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24"/>
          <w:szCs w:val="24"/>
        </w:rPr>
      </w:pPr>
      <w:r>
        <w:rPr>
          <w:rFonts w:hint="eastAsia" w:ascii="宋体" w:hAnsi="宋体" w:eastAsia="宋体" w:cs="宋体"/>
          <w:b/>
          <w:bCs/>
          <w:color w:val="666666"/>
          <w:kern w:val="0"/>
          <w:sz w:val="36"/>
          <w:szCs w:val="36"/>
          <w:lang w:val="en-US" w:eastAsia="zh-CN" w:bidi="ar"/>
        </w:rPr>
        <w:t>事项名称</w:t>
      </w:r>
      <w:r>
        <w:rPr>
          <w:rFonts w:ascii="宋体" w:hAnsi="宋体" w:eastAsia="宋体" w:cs="宋体"/>
          <w:sz w:val="24"/>
          <w:szCs w:val="24"/>
        </w:rPr>
        <w:t>：制造业与互联网融合发展试点企业推荐</w:t>
      </w:r>
    </w:p>
    <w:p>
      <w:pPr>
        <w:rPr>
          <w:rFonts w:ascii="宋体" w:hAnsi="宋体" w:eastAsia="宋体" w:cs="宋体"/>
          <w:sz w:val="24"/>
          <w:szCs w:val="24"/>
        </w:rPr>
      </w:pPr>
      <w:r>
        <w:rPr>
          <w:rFonts w:hint="eastAsia" w:ascii="宋体" w:hAnsi="宋体" w:eastAsia="宋体" w:cs="宋体"/>
          <w:b/>
          <w:bCs/>
          <w:color w:val="666666"/>
          <w:kern w:val="0"/>
          <w:sz w:val="36"/>
          <w:szCs w:val="36"/>
          <w:lang w:val="en-US" w:eastAsia="zh-CN" w:bidi="ar"/>
        </w:rPr>
        <w:t>审查标准</w:t>
      </w:r>
      <w:r>
        <w:rPr>
          <w:rFonts w:ascii="宋体" w:hAnsi="宋体" w:eastAsia="宋体" w:cs="宋体"/>
          <w:sz w:val="24"/>
          <w:szCs w:val="24"/>
        </w:rPr>
        <w:t>：项目申报主体包括在安徽省境内注册的制造企业、信息技术企业、互联网企业、电信运营商、科研院所。申报主体应具有较强的经济实力、技术研发和融合创新能力。其中，制造企业数字化、网络化、智能化水平较高，具有较好的互联网应用、系统集成应用条件，企业两化融合发展水平评估得分原则高于60分 ，等级在集成提升以上；信息技术企业、互联网企业和科研院所具有规模化应用的产品方案和为制造企业提供系统解决方案的经验。</w:t>
      </w:r>
    </w:p>
    <w:p>
      <w:pPr>
        <w:rPr>
          <w:rFonts w:ascii="宋体" w:hAnsi="宋体" w:eastAsia="宋体" w:cs="宋体"/>
          <w:sz w:val="24"/>
          <w:szCs w:val="24"/>
        </w:rPr>
      </w:pPr>
      <w:r>
        <w:rPr>
          <w:rFonts w:hint="eastAsia" w:ascii="宋体" w:hAnsi="宋体" w:eastAsia="宋体" w:cs="宋体"/>
          <w:b/>
          <w:bCs/>
          <w:color w:val="666666"/>
          <w:kern w:val="0"/>
          <w:sz w:val="36"/>
          <w:szCs w:val="36"/>
          <w:lang w:val="en-US" w:eastAsia="zh-CN" w:bidi="ar"/>
        </w:rPr>
        <w:t>受理条件</w:t>
      </w:r>
      <w:r>
        <w:rPr>
          <w:rFonts w:ascii="宋体" w:hAnsi="宋体" w:eastAsia="宋体" w:cs="宋体"/>
          <w:sz w:val="24"/>
          <w:szCs w:val="24"/>
        </w:rPr>
        <w:t>：项目申报主体包括在安徽省境内注册的制造企业、信息技术企业、互联网企业、电信运营商、科 研院所。申报主体应具有较强的经济实力、技术研发和融合创新能力。其中，制造企业数字化、网络化、智 能化水平较高，具有较好的互联网应用、系统集成应用条件，企业两化融合发展水平评估得分原则高于60分 ，等级在集成提升以上；信息技术企业、互联网企业和科研院所具有规模化应用的产品方案和为制造企业提供系统解决方案的经验。</w:t>
      </w:r>
    </w:p>
    <w:p>
      <w:pPr>
        <w:rPr>
          <w:rFonts w:hint="eastAsia" w:ascii="宋体" w:hAnsi="宋体" w:eastAsia="宋体" w:cs="宋体"/>
          <w:sz w:val="24"/>
          <w:szCs w:val="24"/>
          <w:lang w:eastAsia="zh-CN"/>
        </w:rPr>
      </w:pPr>
      <w:r>
        <w:rPr>
          <w:rFonts w:hint="eastAsia" w:ascii="宋体" w:hAnsi="宋体" w:eastAsia="宋体" w:cs="宋体"/>
          <w:b/>
          <w:bCs/>
          <w:color w:val="666666"/>
          <w:kern w:val="0"/>
          <w:sz w:val="36"/>
          <w:szCs w:val="36"/>
          <w:lang w:val="en-US" w:eastAsia="zh-CN" w:bidi="ar"/>
        </w:rPr>
        <w:t>申请材料</w:t>
      </w:r>
      <w:r>
        <w:rPr>
          <w:rFonts w:ascii="宋体" w:hAnsi="宋体" w:eastAsia="宋体" w:cs="宋体"/>
          <w:sz w:val="24"/>
          <w:szCs w:val="24"/>
        </w:rPr>
        <w:t>：</w:t>
      </w:r>
      <w:r>
        <w:rPr>
          <w:rFonts w:hint="eastAsia" w:ascii="宋体" w:hAnsi="宋体" w:eastAsia="宋体" w:cs="宋体"/>
          <w:sz w:val="24"/>
          <w:szCs w:val="24"/>
          <w:lang w:val="en-US" w:eastAsia="zh-CN"/>
        </w:rPr>
        <w:t>1、</w:t>
      </w:r>
      <w:r>
        <w:rPr>
          <w:rFonts w:ascii="宋体" w:hAnsi="宋体" w:eastAsia="宋体" w:cs="宋体"/>
          <w:sz w:val="24"/>
          <w:szCs w:val="24"/>
        </w:rPr>
        <w:t>安徽省制造业与互联网融合发展试点企业申报书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ascii="宋体" w:hAnsi="宋体" w:eastAsia="宋体" w:cs="宋体"/>
          <w:sz w:val="24"/>
          <w:szCs w:val="24"/>
        </w:rPr>
        <w:t>企业基本情况</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ascii="宋体" w:hAnsi="宋体" w:eastAsia="宋体" w:cs="宋体"/>
          <w:sz w:val="24"/>
          <w:szCs w:val="24"/>
        </w:rPr>
        <w:t>试点工作及主要成效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ascii="宋体" w:hAnsi="宋体" w:eastAsia="宋体" w:cs="宋体"/>
          <w:sz w:val="24"/>
          <w:szCs w:val="24"/>
        </w:rPr>
        <w:t>下一步试点计划</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ascii="宋体" w:hAnsi="宋体" w:eastAsia="宋体" w:cs="宋体"/>
          <w:sz w:val="24"/>
          <w:szCs w:val="24"/>
        </w:rPr>
        <w:t>企业专利、获奖证书等证明材料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ascii="宋体" w:hAnsi="宋体" w:eastAsia="宋体" w:cs="宋体"/>
          <w:sz w:val="24"/>
          <w:szCs w:val="24"/>
        </w:rPr>
        <w:t>企业两化融合发展水平评估报告</w:t>
      </w:r>
      <w:r>
        <w:rPr>
          <w:rFonts w:hint="eastAsia" w:ascii="宋体" w:hAnsi="宋体" w:eastAsia="宋体" w:cs="宋体"/>
          <w:sz w:val="24"/>
          <w:szCs w:val="24"/>
          <w:lang w:eastAsia="zh-CN"/>
        </w:rPr>
        <w:t>。</w:t>
      </w:r>
    </w:p>
    <w:p>
      <w:pPr>
        <w:rPr>
          <w:rFonts w:hint="eastAsia" w:ascii="宋体" w:hAnsi="宋体" w:eastAsia="宋体" w:cs="宋体"/>
          <w:sz w:val="24"/>
          <w:szCs w:val="24"/>
          <w:lang w:eastAsia="zh-CN"/>
        </w:rPr>
      </w:pPr>
      <w:r>
        <w:rPr>
          <w:rFonts w:hint="eastAsia" w:ascii="宋体" w:hAnsi="宋体" w:eastAsia="宋体" w:cs="宋体"/>
          <w:b/>
          <w:bCs/>
          <w:color w:val="666666"/>
          <w:kern w:val="0"/>
          <w:sz w:val="36"/>
          <w:szCs w:val="36"/>
          <w:lang w:val="en-US" w:eastAsia="zh-CN" w:bidi="ar"/>
        </w:rPr>
        <w:t>办理流程</w:t>
      </w:r>
      <w:r>
        <w:rPr>
          <w:rFonts w:ascii="宋体" w:hAnsi="宋体" w:eastAsia="宋体" w:cs="宋体"/>
          <w:sz w:val="24"/>
          <w:szCs w:val="24"/>
        </w:rPr>
        <w:t>：受理</w:t>
      </w:r>
      <w:r>
        <w:rPr>
          <w:rFonts w:hint="eastAsia" w:ascii="宋体" w:hAnsi="宋体" w:eastAsia="宋体" w:cs="宋体"/>
          <w:sz w:val="24"/>
          <w:szCs w:val="24"/>
          <w:lang w:val="en-US" w:eastAsia="zh-CN"/>
        </w:rPr>
        <w:t>-</w:t>
      </w:r>
      <w:r>
        <w:rPr>
          <w:rFonts w:ascii="宋体" w:hAnsi="宋体" w:eastAsia="宋体" w:cs="宋体"/>
          <w:sz w:val="24"/>
          <w:szCs w:val="24"/>
        </w:rPr>
        <w:t>审查</w:t>
      </w:r>
      <w:r>
        <w:rPr>
          <w:rFonts w:hint="eastAsia" w:ascii="宋体" w:hAnsi="宋体" w:eastAsia="宋体" w:cs="宋体"/>
          <w:sz w:val="24"/>
          <w:szCs w:val="24"/>
          <w:lang w:val="en-US" w:eastAsia="zh-CN"/>
        </w:rPr>
        <w:t>-</w:t>
      </w:r>
      <w:r>
        <w:rPr>
          <w:rFonts w:ascii="宋体" w:hAnsi="宋体" w:eastAsia="宋体" w:cs="宋体"/>
          <w:sz w:val="24"/>
          <w:szCs w:val="24"/>
        </w:rPr>
        <w:t>办结</w:t>
      </w:r>
      <w:r>
        <w:rPr>
          <w:rFonts w:hint="eastAsia" w:ascii="宋体" w:hAnsi="宋体" w:eastAsia="宋体" w:cs="宋体"/>
          <w:sz w:val="24"/>
          <w:szCs w:val="24"/>
          <w:lang w:eastAsia="zh-CN"/>
        </w:rPr>
        <w:t>。</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法定办结时限</w:t>
      </w:r>
      <w:r>
        <w:rPr>
          <w:rFonts w:hint="eastAsia" w:ascii="宋体" w:hAnsi="宋体" w:eastAsia="宋体" w:cs="宋体"/>
          <w:color w:val="666666"/>
          <w:kern w:val="0"/>
          <w:sz w:val="36"/>
          <w:szCs w:val="36"/>
          <w:lang w:val="en-US" w:eastAsia="zh-CN" w:bidi="ar"/>
        </w:rPr>
        <w:t>：  20</w:t>
      </w:r>
      <w:r>
        <w:rPr>
          <w:rFonts w:hint="eastAsia" w:ascii="宋体" w:hAnsi="宋体" w:eastAsia="宋体" w:cs="宋体"/>
          <w:sz w:val="24"/>
          <w:szCs w:val="24"/>
          <w:lang w:val="en-US" w:eastAsia="zh-CN"/>
        </w:rPr>
        <w:t>个工作日</w:t>
      </w:r>
      <w:r>
        <w:rPr>
          <w:rFonts w:hint="eastAsia" w:ascii="宋体" w:hAnsi="宋体" w:eastAsia="宋体" w:cs="宋体"/>
          <w:color w:val="666666"/>
          <w:kern w:val="0"/>
          <w:sz w:val="36"/>
          <w:szCs w:val="36"/>
          <w:lang w:val="en-US" w:eastAsia="zh-CN" w:bidi="ar"/>
        </w:rPr>
        <w:t xml:space="preserve"> </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承诺办结时限</w:t>
      </w:r>
      <w:r>
        <w:rPr>
          <w:rFonts w:hint="eastAsia" w:ascii="宋体" w:hAnsi="宋体" w:eastAsia="宋体" w:cs="宋体"/>
          <w:color w:val="666666"/>
          <w:kern w:val="0"/>
          <w:sz w:val="36"/>
          <w:szCs w:val="36"/>
          <w:lang w:val="en-US" w:eastAsia="zh-CN" w:bidi="ar"/>
        </w:rPr>
        <w:t>：  1</w:t>
      </w:r>
      <w:bookmarkStart w:id="0" w:name="_GoBack"/>
      <w:bookmarkEnd w:id="0"/>
      <w:r>
        <w:rPr>
          <w:rFonts w:hint="eastAsia" w:ascii="宋体" w:hAnsi="宋体" w:eastAsia="宋体" w:cs="宋体"/>
          <w:sz w:val="24"/>
          <w:szCs w:val="24"/>
          <w:lang w:val="en-US" w:eastAsia="zh-CN"/>
        </w:rPr>
        <w:t>个工作日</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受理地点</w:t>
      </w:r>
      <w:r>
        <w:rPr>
          <w:rFonts w:hint="eastAsia" w:ascii="宋体" w:hAnsi="宋体" w:eastAsia="宋体" w:cs="宋体"/>
          <w:color w:val="666666"/>
          <w:kern w:val="0"/>
          <w:sz w:val="36"/>
          <w:szCs w:val="36"/>
          <w:lang w:val="en-US" w:eastAsia="zh-CN" w:bidi="ar"/>
        </w:rPr>
        <w:t>：</w:t>
      </w:r>
      <w:r>
        <w:rPr>
          <w:rFonts w:hint="eastAsia" w:ascii="宋体" w:hAnsi="宋体" w:eastAsia="宋体" w:cs="宋体"/>
          <w:sz w:val="24"/>
          <w:szCs w:val="24"/>
          <w:lang w:val="en-US" w:eastAsia="zh-CN"/>
        </w:rPr>
        <w:t>金寨现代产业园区南三路金梧桐创业园县政务服务中心一楼科商经信局窗口</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咨询电话</w:t>
      </w:r>
      <w:r>
        <w:rPr>
          <w:rFonts w:hint="eastAsia" w:ascii="宋体" w:hAnsi="宋体" w:eastAsia="宋体" w:cs="宋体"/>
          <w:color w:val="666666"/>
          <w:kern w:val="0"/>
          <w:sz w:val="36"/>
          <w:szCs w:val="36"/>
          <w:lang w:val="en-US" w:eastAsia="zh-CN" w:bidi="ar"/>
        </w:rPr>
        <w:t>：</w:t>
      </w:r>
      <w:r>
        <w:rPr>
          <w:rFonts w:hint="eastAsia" w:ascii="宋体" w:hAnsi="宋体" w:eastAsia="宋体" w:cs="宋体"/>
          <w:sz w:val="24"/>
          <w:szCs w:val="24"/>
          <w:lang w:val="en-US" w:eastAsia="zh-CN"/>
        </w:rPr>
        <w:t>0564-7062007</w:t>
      </w:r>
    </w:p>
    <w:p>
      <w:pPr>
        <w:keepNext w:val="0"/>
        <w:keepLines w:val="0"/>
        <w:widowControl/>
        <w:suppressLineNumbers w:val="0"/>
        <w:jc w:val="left"/>
        <w:rPr>
          <w:rFonts w:hint="default"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监督电话</w:t>
      </w:r>
      <w:r>
        <w:rPr>
          <w:rFonts w:hint="eastAsia" w:ascii="宋体" w:hAnsi="宋体" w:eastAsia="宋体" w:cs="宋体"/>
          <w:color w:val="666666"/>
          <w:kern w:val="0"/>
          <w:sz w:val="36"/>
          <w:szCs w:val="36"/>
          <w:lang w:val="en-US" w:eastAsia="zh-CN" w:bidi="ar"/>
        </w:rPr>
        <w:t>：</w:t>
      </w:r>
    </w:p>
    <w:p>
      <w:pPr>
        <w:rPr>
          <w:rFonts w:hint="eastAsia"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设定依据</w:t>
      </w:r>
      <w:r>
        <w:rPr>
          <w:rFonts w:hint="eastAsia" w:ascii="宋体" w:hAnsi="宋体" w:eastAsia="宋体" w:cs="宋体"/>
          <w:color w:val="666666"/>
          <w:kern w:val="0"/>
          <w:sz w:val="36"/>
          <w:szCs w:val="36"/>
          <w:lang w:val="en-US" w:eastAsia="zh-CN" w:bidi="ar"/>
        </w:rPr>
        <w:t>：</w:t>
      </w:r>
      <w:r>
        <w:rPr>
          <w:rFonts w:ascii="宋体" w:hAnsi="宋体" w:eastAsia="宋体" w:cs="宋体"/>
          <w:sz w:val="24"/>
          <w:szCs w:val="24"/>
        </w:rPr>
        <w:t>《关于开展申报制造业与互联网融合发展试点企业的通知》（皖经信 推函〔2017〕1348号）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4058A9"/>
    <w:rsid w:val="08892CBF"/>
    <w:rsid w:val="17E8046F"/>
    <w:rsid w:val="2E3F1F93"/>
    <w:rsid w:val="370A3741"/>
    <w:rsid w:val="437112D2"/>
    <w:rsid w:val="4C4058A9"/>
    <w:rsid w:val="523010D6"/>
    <w:rsid w:val="5BA23F5E"/>
    <w:rsid w:val="67CC02A7"/>
    <w:rsid w:val="6E270D29"/>
    <w:rsid w:val="799C5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2019-09-11T06:08:00Z</dcterms:created>
  <dc:creator>Administrator</dc:creator>
  <cp:lastModifiedBy>Administrator</cp:lastModifiedBy>
  <dcterms:modified xsi:type="dcterms:W3CDTF">2019-09-11T08:16:43Z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