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880" w:firstLineChars="8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方正小标宋简体" w:hAnsi="宋体" w:eastAsia="方正小标宋简体" w:cs="宋体"/>
          <w:sz w:val="36"/>
          <w:szCs w:val="36"/>
          <w:u w:val="single"/>
          <w:lang w:val="en-US" w:eastAsia="zh-CN"/>
        </w:rPr>
        <w:t xml:space="preserve"> 金寨县</w:t>
      </w:r>
      <w:r>
        <w:rPr>
          <w:rFonts w:hint="eastAsia" w:ascii="方正小标宋简体" w:hAnsi="宋体" w:eastAsia="方正小标宋简体" w:cs="宋体"/>
          <w:sz w:val="36"/>
          <w:szCs w:val="36"/>
        </w:rPr>
        <w:t>城市公交</w:t>
      </w:r>
      <w:r>
        <w:rPr>
          <w:rFonts w:hint="eastAsia" w:ascii="方正小标宋简体" w:hAnsi="宋体" w:eastAsia="方正小标宋简体" w:cs="宋体"/>
          <w:sz w:val="36"/>
          <w:szCs w:val="36"/>
          <w:lang w:eastAsia="zh-CN"/>
        </w:rPr>
        <w:t>新能源</w:t>
      </w:r>
      <w:r>
        <w:rPr>
          <w:rFonts w:hint="eastAsia" w:ascii="方正小标宋简体" w:hAnsi="宋体" w:eastAsia="方正小标宋简体" w:cs="宋体"/>
          <w:sz w:val="36"/>
          <w:szCs w:val="36"/>
        </w:rPr>
        <w:t>车辆标台数汇总表</w:t>
      </w:r>
    </w:p>
    <w:p>
      <w:pPr>
        <w:spacing w:after="0" w:line="300" w:lineRule="exact"/>
        <w:rPr>
          <w:rFonts w:ascii="仿宋_GB2312" w:hAnsi="宋体" w:eastAsia="仿宋_GB2312" w:cs="宋体"/>
          <w:sz w:val="24"/>
        </w:rPr>
      </w:pPr>
    </w:p>
    <w:p>
      <w:pPr>
        <w:spacing w:after="0" w:line="300" w:lineRule="exact"/>
        <w:rPr>
          <w:rFonts w:hint="default" w:ascii="仿宋_GB2312" w:hAnsi="宋体" w:eastAsia="仿宋_GB2312" w:cs="宋体"/>
          <w:sz w:val="24"/>
          <w:lang w:val="en-US" w:eastAsia="zh-CN"/>
        </w:rPr>
      </w:pPr>
      <w:r>
        <w:rPr>
          <w:rFonts w:hint="eastAsia" w:ascii="仿宋_GB2312" w:hAnsi="宋体" w:eastAsia="仿宋_GB2312" w:cs="宋体"/>
          <w:sz w:val="24"/>
          <w:lang w:eastAsia="zh-CN"/>
        </w:rPr>
        <w:t>交通运输主管部门（印章）：</w:t>
      </w:r>
      <w:r>
        <w:rPr>
          <w:rFonts w:hint="eastAsia" w:ascii="仿宋_GB2312" w:hAnsi="宋体" w:eastAsia="仿宋_GB2312" w:cs="宋体"/>
          <w:sz w:val="24"/>
          <w:lang w:val="en-US" w:eastAsia="zh-CN"/>
        </w:rPr>
        <w:t xml:space="preserve">                                                           截至：2021年12月31日</w:t>
      </w:r>
    </w:p>
    <w:tbl>
      <w:tblPr>
        <w:tblStyle w:val="2"/>
        <w:tblW w:w="4996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939"/>
        <w:gridCol w:w="685"/>
        <w:gridCol w:w="819"/>
        <w:gridCol w:w="836"/>
        <w:gridCol w:w="819"/>
        <w:gridCol w:w="819"/>
        <w:gridCol w:w="850"/>
        <w:gridCol w:w="804"/>
        <w:gridCol w:w="700"/>
        <w:gridCol w:w="717"/>
        <w:gridCol w:w="700"/>
        <w:gridCol w:w="819"/>
        <w:gridCol w:w="714"/>
        <w:gridCol w:w="705"/>
        <w:gridCol w:w="705"/>
        <w:gridCol w:w="94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0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68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市、县(区)</w:t>
            </w:r>
          </w:p>
        </w:tc>
        <w:tc>
          <w:tcPr>
            <w:tcW w:w="826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合计</w:t>
            </w:r>
          </w:p>
        </w:tc>
        <w:tc>
          <w:tcPr>
            <w:tcW w:w="3282" w:type="pct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仿宋_GB2312" w:eastAsia="仿宋_GB2312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 w:cs="宋体"/>
                <w:color w:val="000000"/>
                <w:sz w:val="21"/>
                <w:szCs w:val="21"/>
                <w:lang w:eastAsia="zh-CN"/>
              </w:rPr>
              <w:t>新能源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0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0" w:lineRule="atLeast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6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0" w:lineRule="atLeast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826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0" w:lineRule="atLeast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8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仿宋_GB2312" w:eastAsia="仿宋_GB2312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eastAsia="zh-CN"/>
              </w:rPr>
              <w:t>纯电动</w:t>
            </w:r>
          </w:p>
        </w:tc>
        <w:tc>
          <w:tcPr>
            <w:tcW w:w="78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仿宋_GB2312" w:eastAsia="仿宋_GB2312" w:cs="宋体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 w:cs="宋体"/>
                <w:sz w:val="21"/>
                <w:szCs w:val="21"/>
                <w:lang w:eastAsia="zh-CN"/>
              </w:rPr>
              <w:t>插电式混合动力</w:t>
            </w:r>
          </w:p>
        </w:tc>
        <w:tc>
          <w:tcPr>
            <w:tcW w:w="78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仿宋_GB2312" w:eastAsia="仿宋_GB2312" w:cs="宋体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  <w:lang w:eastAsia="zh-CN"/>
              </w:rPr>
              <w:t>燃料电池</w:t>
            </w:r>
          </w:p>
        </w:tc>
        <w:tc>
          <w:tcPr>
            <w:tcW w:w="82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仿宋_GB2312" w:eastAsia="仿宋_GB2312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 w:cs="宋体"/>
                <w:color w:val="000000"/>
                <w:sz w:val="21"/>
                <w:szCs w:val="21"/>
                <w:lang w:eastAsia="zh-CN"/>
              </w:rPr>
              <w:t>超级电容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0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0" w:lineRule="atLeast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6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0" w:lineRule="atLeast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台数</w:t>
            </w: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标台数</w:t>
            </w: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 w:cs="宋体"/>
                <w:color w:val="000000"/>
                <w:sz w:val="21"/>
                <w:szCs w:val="21"/>
              </w:rPr>
              <w:t>折算后标台数</w:t>
            </w: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台数</w:t>
            </w: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标台数</w:t>
            </w:r>
          </w:p>
        </w:tc>
        <w:tc>
          <w:tcPr>
            <w:tcW w:w="2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 w:cs="宋体"/>
                <w:color w:val="000000"/>
                <w:sz w:val="21"/>
                <w:szCs w:val="21"/>
              </w:rPr>
              <w:t>折算后标台数</w:t>
            </w:r>
          </w:p>
        </w:tc>
        <w:tc>
          <w:tcPr>
            <w:tcW w:w="2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台数</w:t>
            </w:r>
          </w:p>
        </w:tc>
        <w:tc>
          <w:tcPr>
            <w:tcW w:w="2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标台数</w:t>
            </w:r>
          </w:p>
        </w:tc>
        <w:tc>
          <w:tcPr>
            <w:tcW w:w="2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 w:cs="宋体"/>
                <w:color w:val="000000"/>
                <w:sz w:val="21"/>
                <w:szCs w:val="21"/>
              </w:rPr>
              <w:t>折算后标台数</w:t>
            </w:r>
          </w:p>
        </w:tc>
        <w:tc>
          <w:tcPr>
            <w:tcW w:w="2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台数</w:t>
            </w: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标台数</w:t>
            </w:r>
          </w:p>
        </w:tc>
        <w:tc>
          <w:tcPr>
            <w:tcW w:w="2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 w:cs="宋体"/>
                <w:color w:val="000000"/>
                <w:sz w:val="21"/>
                <w:szCs w:val="21"/>
              </w:rPr>
              <w:t>折算后标台数</w:t>
            </w: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台数</w:t>
            </w: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 w:cs="宋体"/>
                <w:color w:val="000000"/>
                <w:sz w:val="21"/>
                <w:szCs w:val="21"/>
              </w:rPr>
              <w:t>标台数</w:t>
            </w:r>
          </w:p>
        </w:tc>
        <w:tc>
          <w:tcPr>
            <w:tcW w:w="3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0" w:lineRule="atLeas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折算后标台数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eastAsia="zh-CN"/>
              </w:rPr>
              <w:t>市本级</w:t>
            </w:r>
          </w:p>
        </w:tc>
        <w:tc>
          <w:tcPr>
            <w:tcW w:w="2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ind w:left="102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ind w:left="102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3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eastAsia="zh-CN"/>
              </w:rPr>
              <w:t>金寨县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hint="default" w:ascii="仿宋_GB2312" w:hAnsi="Calibri" w:eastAsia="仿宋_GB2312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346</w:t>
            </w: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hint="default" w:ascii="仿宋_GB2312" w:hAnsi="Calibri" w:eastAsia="仿宋_GB2312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319.9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hint="default" w:ascii="仿宋_GB2312" w:hAnsi="Calibri" w:eastAsia="仿宋_GB2312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color w:val="000000"/>
                <w:sz w:val="21"/>
                <w:szCs w:val="21"/>
                <w:lang w:val="en-US" w:eastAsia="zh-CN"/>
              </w:rPr>
              <w:t>316.5</w:t>
            </w: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hint="default" w:ascii="仿宋_GB2312" w:hAnsi="Calibri" w:eastAsia="仿宋_GB2312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346</w:t>
            </w: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hint="default" w:ascii="仿宋_GB2312" w:hAnsi="Calibri" w:eastAsia="仿宋_GB2312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val="en-US" w:eastAsia="zh-CN"/>
              </w:rPr>
              <w:t>319.9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hint="default" w:ascii="仿宋_GB2312" w:hAnsi="Calibri" w:eastAsia="仿宋_GB2312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color w:val="000000"/>
                <w:sz w:val="21"/>
                <w:szCs w:val="21"/>
                <w:lang w:val="en-US" w:eastAsia="zh-CN"/>
              </w:rPr>
              <w:t>316.5</w:t>
            </w:r>
          </w:p>
        </w:tc>
        <w:tc>
          <w:tcPr>
            <w:tcW w:w="2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ind w:left="102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hint="default" w:ascii="仿宋_GB2312" w:hAnsi="Calibri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hint="default" w:ascii="仿宋_GB2312" w:hAnsi="Calibri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hint="default" w:ascii="仿宋_GB2312" w:hAnsi="Calibri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3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eastAsia="zh-CN"/>
              </w:rPr>
              <w:t>舒城县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hint="default" w:ascii="仿宋_GB2312" w:hAnsi="Calibri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hint="default" w:ascii="仿宋_GB2312" w:hAnsi="Calibri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hint="default" w:ascii="仿宋_GB2312" w:hAnsi="Calibri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hint="default" w:ascii="仿宋_GB2312" w:hAnsi="Calibri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hint="default" w:ascii="仿宋_GB2312" w:hAnsi="Calibri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hint="default" w:ascii="仿宋_GB2312" w:hAnsi="Calibri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ind w:left="102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3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eastAsia="zh-CN"/>
              </w:rPr>
              <w:t>霍山县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Calibri" w:eastAsia="仿宋_GB2312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ind w:left="102" w:leftChars="0"/>
              <w:jc w:val="center"/>
              <w:rPr>
                <w:rFonts w:ascii="仿宋_GB2312" w:hAnsi="Calibri" w:eastAsia="仿宋_GB2312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ind w:left="102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3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="仿宋_GB2312" w:eastAsia="仿宋_GB2312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eastAsia="zh-CN"/>
              </w:rPr>
              <w:t>霍邱县</w:t>
            </w:r>
          </w:p>
        </w:tc>
        <w:tc>
          <w:tcPr>
            <w:tcW w:w="2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hint="default" w:ascii="仿宋_GB2312" w:eastAsia="仿宋_GB2312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hint="default" w:ascii="仿宋_GB2312" w:eastAsia="仿宋_GB2312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hint="default" w:ascii="仿宋_GB2312" w:hAnsi="Calibri" w:eastAsia="仿宋_GB2312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hAnsi="Calibri" w:eastAsia="仿宋_GB2312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hint="default" w:ascii="仿宋_GB2312" w:hAnsi="Calibri" w:eastAsia="仿宋_GB2312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ind w:left="102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3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6</w:t>
            </w:r>
          </w:p>
        </w:tc>
        <w:tc>
          <w:tcPr>
            <w:tcW w:w="6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  <w:lang w:eastAsia="zh-CN"/>
              </w:rPr>
              <w:t>叶集区</w:t>
            </w: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ind w:left="102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ind w:left="102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3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合    计</w:t>
            </w:r>
          </w:p>
        </w:tc>
        <w:tc>
          <w:tcPr>
            <w:tcW w:w="2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ind w:left="102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ind w:left="102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3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ascii="仿宋_GB2312" w:eastAsia="仿宋_GB2312" w:cs="宋体"/>
                <w:color w:val="000000"/>
                <w:sz w:val="21"/>
                <w:szCs w:val="21"/>
              </w:rPr>
            </w:pPr>
          </w:p>
        </w:tc>
      </w:tr>
    </w:tbl>
    <w:p>
      <w:pPr>
        <w:spacing w:after="0" w:line="0" w:lineRule="atLeast"/>
        <w:rPr>
          <w:rFonts w:ascii="仿宋_GB2312" w:eastAsia="仿宋_GB2312"/>
          <w:sz w:val="21"/>
          <w:szCs w:val="21"/>
        </w:rPr>
      </w:pPr>
      <w:r>
        <w:rPr>
          <w:rFonts w:hint="eastAsia" w:ascii="仿宋_GB2312" w:eastAsia="仿宋_GB2312"/>
          <w:sz w:val="21"/>
          <w:szCs w:val="21"/>
        </w:rPr>
        <w:t>“</w:t>
      </w:r>
      <w:r>
        <w:rPr>
          <w:rFonts w:hint="eastAsia" w:ascii="仿宋_GB2312" w:hAnsi="宋体" w:eastAsia="仿宋_GB2312"/>
          <w:sz w:val="21"/>
          <w:szCs w:val="21"/>
        </w:rPr>
        <w:t>标台数</w:t>
      </w:r>
      <w:r>
        <w:rPr>
          <w:rFonts w:hint="eastAsia" w:ascii="仿宋_GB2312" w:eastAsia="仿宋_GB2312"/>
          <w:sz w:val="21"/>
          <w:szCs w:val="21"/>
        </w:rPr>
        <w:t>”</w:t>
      </w:r>
      <w:r>
        <w:rPr>
          <w:rFonts w:hint="eastAsia" w:ascii="仿宋_GB2312" w:hAnsi="宋体" w:eastAsia="仿宋_GB2312"/>
          <w:sz w:val="21"/>
          <w:szCs w:val="21"/>
        </w:rPr>
        <w:t>按照以下系数折算</w:t>
      </w:r>
      <w:r>
        <w:rPr>
          <w:rFonts w:hint="eastAsia" w:ascii="仿宋_GB2312" w:eastAsia="仿宋_GB2312"/>
          <w:sz w:val="21"/>
          <w:szCs w:val="21"/>
        </w:rPr>
        <w:t>:</w:t>
      </w:r>
    </w:p>
    <w:p>
      <w:pPr>
        <w:spacing w:after="0" w:line="0" w:lineRule="atLeast"/>
        <w:rPr>
          <w:rFonts w:ascii="仿宋_GB2312" w:eastAsia="仿宋_GB2312"/>
          <w:sz w:val="21"/>
          <w:szCs w:val="21"/>
        </w:rPr>
      </w:pPr>
      <w:r>
        <w:rPr>
          <w:rFonts w:hint="eastAsia" w:ascii="仿宋_GB2312" w:eastAsia="仿宋_GB2312"/>
          <w:sz w:val="21"/>
          <w:szCs w:val="21"/>
        </w:rPr>
        <w:t xml:space="preserve">              </w:t>
      </w:r>
      <w:r>
        <w:rPr>
          <w:rFonts w:hint="eastAsia" w:ascii="仿宋_GB2312" w:hAnsi="宋体" w:eastAsia="仿宋_GB2312"/>
          <w:sz w:val="21"/>
          <w:szCs w:val="21"/>
        </w:rPr>
        <w:t>车长（米）</w:t>
      </w:r>
      <w:r>
        <w:rPr>
          <w:rFonts w:hint="eastAsia" w:ascii="仿宋_GB2312" w:eastAsia="仿宋_GB2312"/>
          <w:sz w:val="21"/>
          <w:szCs w:val="21"/>
        </w:rPr>
        <w:t xml:space="preserve">     &gt;5-7       7-10      &gt;10-13    &gt;13-16    &gt;16-18       &gt;18      </w:t>
      </w:r>
      <w:r>
        <w:rPr>
          <w:rFonts w:hint="eastAsia" w:ascii="仿宋_GB2312" w:hAnsi="宋体" w:eastAsia="仿宋_GB2312"/>
          <w:sz w:val="21"/>
          <w:szCs w:val="21"/>
        </w:rPr>
        <w:t>双层</w:t>
      </w:r>
    </w:p>
    <w:p>
      <w:pPr>
        <w:spacing w:after="0" w:line="300" w:lineRule="exact"/>
        <w:ind w:firstLine="1470" w:firstLineChars="700"/>
        <w:rPr>
          <w:rFonts w:ascii="仿宋_GB2312" w:hAnsi="宋体" w:eastAsia="仿宋_GB2312" w:cs="宋体"/>
          <w:sz w:val="24"/>
        </w:rPr>
      </w:pPr>
      <w:r>
        <w:rPr>
          <w:rFonts w:hint="eastAsia" w:ascii="仿宋_GB2312" w:eastAsia="仿宋_GB2312"/>
          <w:sz w:val="21"/>
          <w:szCs w:val="21"/>
        </w:rPr>
        <w:t xml:space="preserve"> </w:t>
      </w:r>
      <w:r>
        <w:rPr>
          <w:rFonts w:hint="eastAsia" w:ascii="仿宋_GB2312" w:hAnsi="宋体" w:eastAsia="仿宋_GB2312"/>
          <w:sz w:val="21"/>
          <w:szCs w:val="21"/>
        </w:rPr>
        <w:t>折算系数</w:t>
      </w:r>
      <w:r>
        <w:rPr>
          <w:rFonts w:hint="eastAsia" w:ascii="仿宋_GB2312" w:eastAsia="仿宋_GB2312"/>
          <w:sz w:val="21"/>
          <w:szCs w:val="21"/>
        </w:rPr>
        <w:t xml:space="preserve">       0.7        1.0       1.3        1.7        2          2.5      1.9</w:t>
      </w:r>
    </w:p>
    <w:p>
      <w:pPr>
        <w:spacing w:after="0" w:line="300" w:lineRule="exact"/>
        <w:rPr>
          <w:rFonts w:ascii="仿宋_GB2312" w:hAnsi="宋体" w:eastAsia="仿宋_GB2312" w:cs="宋体"/>
          <w:sz w:val="24"/>
        </w:rPr>
      </w:pPr>
    </w:p>
    <w:p>
      <w:pPr>
        <w:spacing w:after="0" w:line="300" w:lineRule="exact"/>
        <w:rPr>
          <w:rFonts w:hint="eastAsia"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>填表人：</w:t>
      </w:r>
      <w:r>
        <w:rPr>
          <w:rFonts w:hint="eastAsia" w:ascii="仿宋_GB2312" w:hAnsi="宋体" w:eastAsia="仿宋_GB2312" w:cs="宋体"/>
          <w:sz w:val="24"/>
          <w:lang w:eastAsia="zh-CN"/>
        </w:rPr>
        <w:t>谈华阳</w:t>
      </w:r>
      <w:r>
        <w:rPr>
          <w:rFonts w:hint="eastAsia" w:ascii="仿宋_GB2312" w:eastAsia="仿宋_GB2312"/>
          <w:sz w:val="24"/>
        </w:rPr>
        <w:t xml:space="preserve">                   </w:t>
      </w:r>
      <w:r>
        <w:rPr>
          <w:rFonts w:hint="eastAsia" w:ascii="仿宋_GB2312" w:hAnsi="宋体" w:eastAsia="仿宋_GB2312" w:cs="宋体"/>
          <w:sz w:val="24"/>
        </w:rPr>
        <w:t>联系方式：</w:t>
      </w:r>
      <w:r>
        <w:rPr>
          <w:rFonts w:hint="eastAsia" w:ascii="仿宋_GB2312" w:hAnsi="宋体" w:eastAsia="仿宋_GB2312" w:cs="宋体"/>
          <w:sz w:val="24"/>
          <w:lang w:val="en-US" w:eastAsia="zh-CN"/>
        </w:rPr>
        <w:t>15055211717</w:t>
      </w:r>
      <w:r>
        <w:rPr>
          <w:rFonts w:hint="eastAsia" w:ascii="仿宋_GB2312" w:eastAsia="仿宋_GB2312"/>
          <w:sz w:val="24"/>
        </w:rPr>
        <w:t xml:space="preserve">                      </w:t>
      </w:r>
      <w:r>
        <w:rPr>
          <w:rFonts w:hint="eastAsia" w:ascii="仿宋_GB2312" w:hAnsi="宋体" w:eastAsia="仿宋_GB2312" w:cs="宋体"/>
          <w:sz w:val="24"/>
        </w:rPr>
        <w:t>填表日期：</w:t>
      </w:r>
      <w:r>
        <w:rPr>
          <w:rFonts w:hint="eastAsia" w:ascii="仿宋_GB2312" w:eastAsia="仿宋_GB2312"/>
          <w:sz w:val="24"/>
          <w:lang w:val="en-US" w:eastAsia="zh-CN"/>
        </w:rPr>
        <w:t>2022</w:t>
      </w:r>
      <w:r>
        <w:rPr>
          <w:rFonts w:hint="eastAsia" w:ascii="仿宋_GB2312" w:hAnsi="宋体" w:eastAsia="仿宋_GB2312" w:cs="宋体"/>
          <w:sz w:val="24"/>
        </w:rPr>
        <w:t>年</w:t>
      </w:r>
      <w:r>
        <w:rPr>
          <w:rFonts w:hint="eastAsia" w:ascii="仿宋_GB2312" w:hAnsi="宋体" w:eastAsia="仿宋_GB2312" w:cs="宋体"/>
          <w:sz w:val="24"/>
          <w:lang w:val="en-US" w:eastAsia="zh-CN"/>
        </w:rPr>
        <w:t>7</w:t>
      </w:r>
      <w:r>
        <w:rPr>
          <w:rFonts w:hint="eastAsia" w:ascii="仿宋_GB2312" w:hAnsi="宋体" w:eastAsia="仿宋_GB2312" w:cs="宋体"/>
          <w:sz w:val="24"/>
        </w:rPr>
        <w:t>月</w:t>
      </w:r>
      <w:r>
        <w:rPr>
          <w:rFonts w:hint="eastAsia" w:ascii="仿宋_GB2312" w:hAnsi="宋体" w:eastAsia="仿宋_GB2312" w:cs="宋体"/>
          <w:sz w:val="24"/>
          <w:lang w:val="en-US" w:eastAsia="zh-CN"/>
        </w:rPr>
        <w:t>21</w:t>
      </w:r>
      <w:r>
        <w:rPr>
          <w:rFonts w:hint="eastAsia" w:ascii="仿宋_GB2312" w:hAnsi="宋体" w:eastAsia="仿宋_GB2312" w:cs="宋体"/>
          <w:sz w:val="24"/>
        </w:rPr>
        <w:t>日</w:t>
      </w:r>
    </w:p>
    <w:p>
      <w:pPr>
        <w:spacing w:after="0" w:line="300" w:lineRule="exact"/>
        <w:rPr>
          <w:rFonts w:hint="eastAsia" w:ascii="仿宋_GB2312" w:hAnsi="宋体" w:eastAsia="仿宋_GB2312" w:cs="宋体"/>
          <w:sz w:val="24"/>
        </w:rPr>
      </w:pPr>
    </w:p>
    <w:p>
      <w:pPr>
        <w:spacing w:after="0" w:line="300" w:lineRule="exact"/>
        <w:rPr>
          <w:rFonts w:hint="eastAsia" w:ascii="仿宋_GB2312" w:hAnsi="宋体" w:eastAsia="仿宋_GB2312" w:cs="宋体"/>
          <w:sz w:val="24"/>
        </w:rPr>
      </w:pPr>
    </w:p>
    <w:p>
      <w:r>
        <w:rPr>
          <w:rFonts w:hint="eastAsia" w:ascii="仿宋_GB2312" w:hAnsi="宋体" w:eastAsia="仿宋_GB2312" w:cs="宋体"/>
          <w:sz w:val="24"/>
        </w:rPr>
        <w:t xml:space="preserve">主要负责人签字：                   </w:t>
      </w:r>
      <w:r>
        <w:rPr>
          <w:rFonts w:hint="eastAsia" w:ascii="仿宋_GB2312" w:hAnsi="宋体" w:eastAsia="仿宋_GB2312" w:cs="宋体"/>
          <w:sz w:val="24"/>
          <w:lang w:eastAsia="zh-CN"/>
        </w:rPr>
        <w:t>运</w:t>
      </w:r>
      <w:r>
        <w:rPr>
          <w:rFonts w:hint="eastAsia" w:ascii="仿宋_GB2312" w:hAnsi="宋体" w:eastAsia="仿宋_GB2312" w:cs="宋体"/>
          <w:sz w:val="24"/>
        </w:rPr>
        <w:t>管</w:t>
      </w:r>
      <w:r>
        <w:rPr>
          <w:rFonts w:hint="eastAsia" w:ascii="仿宋_GB2312" w:hAnsi="宋体" w:eastAsia="仿宋_GB2312" w:cs="宋体"/>
          <w:sz w:val="24"/>
          <w:lang w:eastAsia="zh-CN"/>
        </w:rPr>
        <w:t>中心（处）</w:t>
      </w:r>
      <w:r>
        <w:rPr>
          <w:rFonts w:hint="eastAsia" w:ascii="仿宋_GB2312" w:hAnsi="宋体" w:eastAsia="仿宋_GB2312" w:cs="宋体"/>
          <w:sz w:val="24"/>
        </w:rPr>
        <w:t>盖章：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yYmY2ZmFjNmU4OTM5ZGMyZTJhOGQwNWQ1OTA5ODUifQ=="/>
  </w:docVars>
  <w:rsids>
    <w:rsidRoot w:val="78F02B77"/>
    <w:rsid w:val="00290A4C"/>
    <w:rsid w:val="02E43AD6"/>
    <w:rsid w:val="0667529A"/>
    <w:rsid w:val="18702AE6"/>
    <w:rsid w:val="1CF143BF"/>
    <w:rsid w:val="1F2A34E5"/>
    <w:rsid w:val="231A5209"/>
    <w:rsid w:val="26152AF0"/>
    <w:rsid w:val="294758BF"/>
    <w:rsid w:val="2C362461"/>
    <w:rsid w:val="512B5D0C"/>
    <w:rsid w:val="5317459A"/>
    <w:rsid w:val="54FF2D5A"/>
    <w:rsid w:val="59C67519"/>
    <w:rsid w:val="60850ED3"/>
    <w:rsid w:val="66915A2E"/>
    <w:rsid w:val="69DE712A"/>
    <w:rsid w:val="6AA36647"/>
    <w:rsid w:val="78F02B77"/>
    <w:rsid w:val="7A14549E"/>
    <w:rsid w:val="7D96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238</Words>
  <Characters>312</Characters>
  <Lines>0</Lines>
  <Paragraphs>0</Paragraphs>
  <TotalTime>3</TotalTime>
  <ScaleCrop>false</ScaleCrop>
  <LinksUpToDate>false</LinksUpToDate>
  <CharactersWithSpaces>586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2022-07-20T00:02:00Z</dcterms:created>
  <dc:creator>lenovo</dc:creator>
  <cp:lastModifiedBy>假如有如果</cp:lastModifiedBy>
  <dcterms:modified xsi:type="dcterms:W3CDTF">2022-07-21T02:24:27Z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731EB886B5F84154B83451DF86F8E933</vt:lpwstr>
  </property>
</Properties>
</file>