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0"/>
        <w:jc w:val="center"/>
        <w:textAlignment w:val="auto"/>
        <w:rPr>
          <w:rFonts w:hint="eastAsia" w:ascii="方正小标宋_GBK" w:hAnsi="方正小标宋_GBK" w:eastAsia="方正小标宋_GBK" w:cs="方正小标宋_GBK"/>
          <w:i w:val="0"/>
          <w:iCs w:val="0"/>
          <w:caps w:val="0"/>
          <w:color w:val="333333"/>
          <w:spacing w:val="0"/>
          <w:sz w:val="40"/>
          <w:szCs w:val="40"/>
        </w:rPr>
      </w:pPr>
      <w:bookmarkStart w:id="0" w:name="_GoBack"/>
      <w:r>
        <w:rPr>
          <w:rFonts w:hint="eastAsia" w:ascii="方正小标宋_GBK" w:hAnsi="方正小标宋_GBK" w:eastAsia="方正小标宋_GBK" w:cs="方正小标宋_GBK"/>
          <w:b w:val="0"/>
          <w:bCs w:val="0"/>
          <w:i w:val="0"/>
          <w:iCs w:val="0"/>
          <w:caps w:val="0"/>
          <w:color w:val="000000"/>
          <w:spacing w:val="0"/>
          <w:kern w:val="0"/>
          <w:sz w:val="40"/>
          <w:szCs w:val="40"/>
          <w:bdr w:val="none" w:color="auto" w:sz="0" w:space="0"/>
          <w:shd w:val="clear" w:fill="FFFFFF"/>
          <w:lang w:val="en-US" w:eastAsia="zh-CN" w:bidi="ar"/>
        </w:rPr>
        <w:t>关于印发《花石乡</w:t>
      </w:r>
      <w:r>
        <w:rPr>
          <w:rFonts w:hint="eastAsia" w:ascii="Times New Roman" w:hAnsi="Times New Roman" w:eastAsia="方正小标宋_GBK" w:cs="方正小标宋_GBK"/>
          <w:b w:val="0"/>
          <w:bCs w:val="0"/>
          <w:i w:val="0"/>
          <w:iCs w:val="0"/>
          <w:caps w:val="0"/>
          <w:color w:val="000000"/>
          <w:spacing w:val="0"/>
          <w:kern w:val="0"/>
          <w:sz w:val="40"/>
          <w:szCs w:val="40"/>
          <w:bdr w:val="none" w:color="auto" w:sz="0" w:space="0"/>
          <w:shd w:val="clear" w:fill="FFFFFF"/>
          <w:lang w:val="en-US" w:eastAsia="zh-CN" w:bidi="ar"/>
        </w:rPr>
        <w:t>2022</w:t>
      </w:r>
      <w:r>
        <w:rPr>
          <w:rFonts w:hint="eastAsia" w:ascii="方正小标宋_GBK" w:hAnsi="方正小标宋_GBK" w:eastAsia="方正小标宋_GBK" w:cs="方正小标宋_GBK"/>
          <w:b w:val="0"/>
          <w:bCs w:val="0"/>
          <w:i w:val="0"/>
          <w:iCs w:val="0"/>
          <w:caps w:val="0"/>
          <w:color w:val="000000"/>
          <w:spacing w:val="0"/>
          <w:kern w:val="0"/>
          <w:sz w:val="40"/>
          <w:szCs w:val="40"/>
          <w:bdr w:val="none" w:color="auto" w:sz="0" w:space="0"/>
          <w:shd w:val="clear" w:fill="FFFFFF"/>
          <w:lang w:val="en-US" w:eastAsia="zh-CN" w:bidi="ar"/>
        </w:rPr>
        <w:t>年防灾减灾日活动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0"/>
        <w:jc w:val="center"/>
        <w:textAlignment w:val="auto"/>
        <w:rPr>
          <w:rFonts w:hint="eastAsia" w:ascii="方正小标宋_GBK" w:hAnsi="方正小标宋_GBK" w:eastAsia="方正小标宋_GBK" w:cs="方正小标宋_GBK"/>
          <w:b w:val="0"/>
          <w:bCs w:val="0"/>
          <w:i w:val="0"/>
          <w:iCs w:val="0"/>
          <w:caps w:val="0"/>
          <w:color w:val="000000"/>
          <w:spacing w:val="0"/>
          <w:kern w:val="0"/>
          <w:sz w:val="40"/>
          <w:szCs w:val="40"/>
          <w:bdr w:val="none" w:color="auto" w:sz="0" w:space="0"/>
          <w:shd w:val="clear" w:fill="FFFFFF"/>
          <w:lang w:val="en-US" w:eastAsia="zh-CN" w:bidi="ar"/>
        </w:rPr>
      </w:pPr>
      <w:r>
        <w:rPr>
          <w:rFonts w:hint="eastAsia" w:ascii="方正小标宋_GBK" w:hAnsi="方正小标宋_GBK" w:eastAsia="方正小标宋_GBK" w:cs="方正小标宋_GBK"/>
          <w:b w:val="0"/>
          <w:bCs w:val="0"/>
          <w:i w:val="0"/>
          <w:iCs w:val="0"/>
          <w:caps w:val="0"/>
          <w:color w:val="000000"/>
          <w:spacing w:val="0"/>
          <w:kern w:val="0"/>
          <w:sz w:val="40"/>
          <w:szCs w:val="40"/>
          <w:bdr w:val="none" w:color="auto" w:sz="0" w:space="0"/>
          <w:shd w:val="clear" w:fill="FFFFFF"/>
          <w:lang w:val="en-US" w:eastAsia="zh-CN" w:bidi="ar"/>
        </w:rPr>
        <w:t>实施方案》的通知</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0"/>
        <w:jc w:val="center"/>
        <w:textAlignment w:val="auto"/>
        <w:rPr>
          <w:rFonts w:hint="eastAsia" w:ascii="方正仿宋_GBK" w:hAnsi="方正仿宋_GBK" w:eastAsia="方正仿宋_GBK" w:cs="方正仿宋_GBK"/>
          <w:b w:val="0"/>
          <w:bCs w:val="0"/>
          <w:i w:val="0"/>
          <w:iCs w:val="0"/>
          <w:caps w:val="0"/>
          <w:color w:val="000000"/>
          <w:spacing w:val="0"/>
          <w:kern w:val="0"/>
          <w:sz w:val="27"/>
          <w:szCs w:val="27"/>
          <w:bdr w:val="none" w:color="auto" w:sz="0" w:space="0"/>
          <w:shd w:val="clear" w:fill="FFFFFF"/>
          <w:lang w:val="en-US" w:eastAsia="zh-CN" w:bidi="ar"/>
        </w:rPr>
      </w:pPr>
      <w:r>
        <w:rPr>
          <w:rFonts w:hint="eastAsia" w:ascii="方正仿宋_GBK" w:hAnsi="方正仿宋_GBK" w:eastAsia="方正仿宋_GBK" w:cs="方正仿宋_GBK"/>
          <w:b w:val="0"/>
          <w:bCs w:val="0"/>
          <w:i w:val="0"/>
          <w:iCs w:val="0"/>
          <w:caps w:val="0"/>
          <w:color w:val="000000"/>
          <w:spacing w:val="0"/>
          <w:kern w:val="0"/>
          <w:sz w:val="27"/>
          <w:szCs w:val="27"/>
          <w:shd w:val="clear" w:fill="FFFFFF"/>
          <w:lang w:val="en-US" w:eastAsia="zh-CN" w:bidi="ar"/>
        </w:rPr>
        <w:t>花政办〔</w:t>
      </w:r>
      <w:r>
        <w:rPr>
          <w:rFonts w:hint="eastAsia" w:ascii="Times New Roman" w:hAnsi="Times New Roman" w:eastAsia="方正仿宋_GBK" w:cs="方正仿宋_GBK"/>
          <w:b w:val="0"/>
          <w:bCs w:val="0"/>
          <w:i w:val="0"/>
          <w:iCs w:val="0"/>
          <w:caps w:val="0"/>
          <w:color w:val="000000"/>
          <w:spacing w:val="0"/>
          <w:kern w:val="0"/>
          <w:sz w:val="27"/>
          <w:szCs w:val="27"/>
          <w:shd w:val="clear" w:fill="FFFFFF"/>
          <w:lang w:val="en-US" w:eastAsia="zh-CN" w:bidi="ar"/>
        </w:rPr>
        <w:t>2022</w:t>
      </w:r>
      <w:r>
        <w:rPr>
          <w:rFonts w:hint="eastAsia" w:ascii="方正仿宋_GBK" w:hAnsi="方正仿宋_GBK" w:eastAsia="方正仿宋_GBK" w:cs="方正仿宋_GBK"/>
          <w:b w:val="0"/>
          <w:bCs w:val="0"/>
          <w:i w:val="0"/>
          <w:iCs w:val="0"/>
          <w:caps w:val="0"/>
          <w:color w:val="000000"/>
          <w:spacing w:val="0"/>
          <w:kern w:val="0"/>
          <w:sz w:val="27"/>
          <w:szCs w:val="27"/>
          <w:shd w:val="clear" w:fill="FFFFFF"/>
          <w:lang w:val="en-US" w:eastAsia="zh-CN" w:bidi="ar"/>
        </w:rPr>
        <w:t>〕</w:t>
      </w:r>
      <w:r>
        <w:rPr>
          <w:rFonts w:hint="eastAsia" w:ascii="Times New Roman" w:hAnsi="Times New Roman" w:eastAsia="方正仿宋_GBK" w:cs="方正仿宋_GBK"/>
          <w:b w:val="0"/>
          <w:bCs w:val="0"/>
          <w:i w:val="0"/>
          <w:iCs w:val="0"/>
          <w:caps w:val="0"/>
          <w:color w:val="000000"/>
          <w:spacing w:val="0"/>
          <w:kern w:val="0"/>
          <w:sz w:val="27"/>
          <w:szCs w:val="27"/>
          <w:shd w:val="clear" w:fill="FFFFFF"/>
          <w:lang w:val="en-US" w:eastAsia="zh-CN" w:bidi="ar"/>
        </w:rPr>
        <w:t>76</w:t>
      </w:r>
      <w:r>
        <w:rPr>
          <w:rFonts w:hint="eastAsia" w:ascii="方正仿宋_GBK" w:hAnsi="方正仿宋_GBK" w:eastAsia="方正仿宋_GBK" w:cs="方正仿宋_GBK"/>
          <w:b w:val="0"/>
          <w:bCs w:val="0"/>
          <w:i w:val="0"/>
          <w:iCs w:val="0"/>
          <w:caps w:val="0"/>
          <w:color w:val="000000"/>
          <w:spacing w:val="0"/>
          <w:kern w:val="0"/>
          <w:sz w:val="27"/>
          <w:szCs w:val="27"/>
          <w:shd w:val="clear" w:fill="FFFFFF"/>
          <w:lang w:val="en-US" w:eastAsia="zh-CN" w:bidi="ar"/>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0"/>
        <w:jc w:val="center"/>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各</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村，乡直各单位：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今年</w:t>
      </w:r>
      <w:r>
        <w:rPr>
          <w:rFonts w:hint="eastAsia" w:ascii="Times New Roman" w:hAnsi="Times New Roman" w:eastAsia="方正仿宋_GBK" w:cs="方正仿宋_GBK"/>
          <w:i w:val="0"/>
          <w:iCs w:val="0"/>
          <w:caps w:val="0"/>
          <w:color w:val="000000"/>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月</w:t>
      </w:r>
      <w:r>
        <w:rPr>
          <w:rFonts w:hint="eastAsia" w:ascii="Times New Roman" w:hAnsi="Times New Roman" w:eastAsia="方正仿宋_GBK" w:cs="方正仿宋_GBK"/>
          <w:i w:val="0"/>
          <w:iCs w:val="0"/>
          <w:caps w:val="0"/>
          <w:color w:val="000000"/>
          <w:spacing w:val="0"/>
          <w:kern w:val="0"/>
          <w:sz w:val="32"/>
          <w:szCs w:val="32"/>
          <w:bdr w:val="none" w:color="auto" w:sz="0" w:space="0"/>
          <w:shd w:val="clear" w:fill="FFFFFF"/>
          <w:lang w:val="en-US" w:eastAsia="zh-CN" w:bidi="ar"/>
        </w:rPr>
        <w:t>12</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日是我国第</w:t>
      </w:r>
      <w:r>
        <w:rPr>
          <w:rFonts w:hint="eastAsia" w:ascii="Times New Roman" w:hAnsi="Times New Roman" w:eastAsia="方正仿宋_GBK" w:cs="方正仿宋_GBK"/>
          <w:i w:val="0"/>
          <w:iCs w:val="0"/>
          <w:caps w:val="0"/>
          <w:color w:val="000000"/>
          <w:spacing w:val="0"/>
          <w:kern w:val="0"/>
          <w:sz w:val="32"/>
          <w:szCs w:val="32"/>
          <w:bdr w:val="none" w:color="auto" w:sz="0" w:space="0"/>
          <w:shd w:val="clear" w:fill="FFFFFF"/>
          <w:lang w:val="en-US" w:eastAsia="zh-CN" w:bidi="ar"/>
        </w:rPr>
        <w:t>14</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个全国防灾减灾日，主题是“减轻灾害风险 守护美好家园”，</w:t>
      </w:r>
      <w:r>
        <w:rPr>
          <w:rFonts w:hint="eastAsia" w:ascii="Times New Roman" w:hAnsi="Times New Roman" w:eastAsia="方正仿宋_GBK" w:cs="方正仿宋_GBK"/>
          <w:i w:val="0"/>
          <w:iCs w:val="0"/>
          <w:caps w:val="0"/>
          <w:color w:val="000000"/>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月</w:t>
      </w:r>
      <w:r>
        <w:rPr>
          <w:rFonts w:hint="eastAsia" w:ascii="Times New Roman" w:hAnsi="Times New Roman" w:eastAsia="方正仿宋_GBK" w:cs="方正仿宋_GBK"/>
          <w:i w:val="0"/>
          <w:iCs w:val="0"/>
          <w:caps w:val="0"/>
          <w:color w:val="000000"/>
          <w:spacing w:val="0"/>
          <w:kern w:val="0"/>
          <w:sz w:val="32"/>
          <w:szCs w:val="32"/>
          <w:bdr w:val="none" w:color="auto" w:sz="0" w:space="0"/>
          <w:shd w:val="clear" w:fill="FFFFFF"/>
          <w:lang w:val="en-US" w:eastAsia="zh-CN" w:bidi="ar"/>
        </w:rPr>
        <w:t>7</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日至</w:t>
      </w:r>
      <w:r>
        <w:rPr>
          <w:rFonts w:hint="eastAsia" w:ascii="Times New Roman" w:hAnsi="Times New Roman" w:eastAsia="方正仿宋_GBK" w:cs="方正仿宋_GBK"/>
          <w:i w:val="0"/>
          <w:iCs w:val="0"/>
          <w:caps w:val="0"/>
          <w:color w:val="000000"/>
          <w:spacing w:val="0"/>
          <w:kern w:val="0"/>
          <w:sz w:val="32"/>
          <w:szCs w:val="32"/>
          <w:bdr w:val="none" w:color="auto" w:sz="0" w:space="0"/>
          <w:shd w:val="clear" w:fill="FFFFFF"/>
          <w:lang w:val="en-US" w:eastAsia="zh-CN" w:bidi="ar"/>
        </w:rPr>
        <w:t>13</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日为防灾减灾宣传周。为深入贯彻落实习近平总书记关于防灾减灾救灾重要论述精神和党中央、国务院决策部署，根据省、市、县减灾救灾委员会办公室有关要求，扎实做好我乡“全国防灾减灾日”各项工作，制定了《花石乡</w:t>
      </w:r>
      <w:r>
        <w:rPr>
          <w:rFonts w:hint="eastAsia" w:ascii="Times New Roman" w:hAnsi="Times New Roman" w:eastAsia="方正仿宋_GBK" w:cs="方正仿宋_GBK"/>
          <w:i w:val="0"/>
          <w:iCs w:val="0"/>
          <w:caps w:val="0"/>
          <w:color w:val="000000"/>
          <w:spacing w:val="0"/>
          <w:kern w:val="0"/>
          <w:sz w:val="32"/>
          <w:szCs w:val="32"/>
          <w:bdr w:val="none" w:color="auto" w:sz="0" w:space="0"/>
          <w:shd w:val="clear" w:fill="FFFFFF"/>
          <w:lang w:val="en-US" w:eastAsia="zh-CN" w:bidi="ar"/>
        </w:rPr>
        <w:t>2022</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年防灾减灾日活动实施方案》，现印发给你们，请结合实际，认真组织贯彻落实到位。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5120"/>
        <w:jc w:val="center"/>
        <w:textAlignment w:val="auto"/>
        <w:rPr>
          <w:rFonts w:hint="eastAsia" w:ascii="方正仿宋_GBK" w:hAnsi="方正仿宋_GBK"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000000"/>
          <w:spacing w:val="0"/>
          <w:kern w:val="0"/>
          <w:sz w:val="32"/>
          <w:szCs w:val="32"/>
          <w:bdr w:val="none" w:color="auto" w:sz="0" w:space="0"/>
          <w:shd w:val="clear" w:fill="FFFFFF"/>
          <w:lang w:val="en-US" w:eastAsia="zh-CN" w:bidi="ar"/>
        </w:rPr>
        <w:t>2022</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w:t>
      </w:r>
      <w:r>
        <w:rPr>
          <w:rFonts w:hint="eastAsia" w:ascii="Times New Roman" w:hAnsi="Times New Roman" w:eastAsia="方正仿宋_GBK" w:cs="方正仿宋_GBK"/>
          <w:i w:val="0"/>
          <w:iCs w:val="0"/>
          <w:caps w:val="0"/>
          <w:color w:val="000000"/>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月</w:t>
      </w:r>
      <w:r>
        <w:rPr>
          <w:rFonts w:hint="eastAsia" w:ascii="Times New Roman" w:hAnsi="Times New Roman" w:eastAsia="方正仿宋_GBK" w:cs="方正仿宋_GBK"/>
          <w:i w:val="0"/>
          <w:iCs w:val="0"/>
          <w:caps w:val="0"/>
          <w:color w:val="000000"/>
          <w:spacing w:val="0"/>
          <w:kern w:val="0"/>
          <w:sz w:val="32"/>
          <w:szCs w:val="32"/>
          <w:bdr w:val="none" w:color="auto" w:sz="0" w:space="0"/>
          <w:shd w:val="clear" w:fill="FFFFFF"/>
          <w:lang w:val="en-US" w:eastAsia="zh-CN" w:bidi="ar"/>
        </w:rPr>
        <w:t>7</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0"/>
        <w:jc w:val="center"/>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0"/>
        <w:jc w:val="center"/>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0"/>
        <w:jc w:val="center"/>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0"/>
        <w:jc w:val="center"/>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0"/>
        <w:jc w:val="center"/>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0"/>
        <w:jc w:val="center"/>
        <w:textAlignment w:val="auto"/>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0"/>
        <w:jc w:val="center"/>
        <w:textAlignment w:val="auto"/>
        <w:rPr>
          <w:rFonts w:hint="eastAsia" w:ascii="方正小标宋_GBK" w:hAnsi="方正小标宋_GBK" w:eastAsia="方正小标宋_GBK" w:cs="方正小标宋_GBK"/>
          <w:i w:val="0"/>
          <w:iCs w:val="0"/>
          <w:caps w:val="0"/>
          <w:color w:val="333333"/>
          <w:spacing w:val="0"/>
          <w:sz w:val="40"/>
          <w:szCs w:val="40"/>
        </w:rPr>
      </w:pPr>
      <w:r>
        <w:rPr>
          <w:rFonts w:hint="eastAsia" w:ascii="方正小标宋_GBK" w:hAnsi="方正小标宋_GBK" w:eastAsia="方正小标宋_GBK" w:cs="方正小标宋_GBK"/>
          <w:i w:val="0"/>
          <w:iCs w:val="0"/>
          <w:caps w:val="0"/>
          <w:color w:val="000000"/>
          <w:spacing w:val="0"/>
          <w:kern w:val="0"/>
          <w:sz w:val="40"/>
          <w:szCs w:val="40"/>
          <w:bdr w:val="none" w:color="auto" w:sz="0" w:space="0"/>
          <w:shd w:val="clear" w:fill="FFFFFF"/>
          <w:lang w:val="en-US" w:eastAsia="zh-CN" w:bidi="ar"/>
        </w:rPr>
        <w:t>花石乡2022年防灾减灾日活动实施方案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0"/>
        <w:jc w:val="center"/>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今年</w:t>
      </w:r>
      <w:r>
        <w:rPr>
          <w:rFonts w:hint="eastAsia" w:ascii="Times New Roman" w:hAnsi="Times New Roman" w:eastAsia="方正仿宋_GBK" w:cs="方正仿宋_GBK"/>
          <w:i w:val="0"/>
          <w:iCs w:val="0"/>
          <w:caps w:val="0"/>
          <w:color w:val="000000"/>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月</w:t>
      </w:r>
      <w:r>
        <w:rPr>
          <w:rFonts w:hint="eastAsia" w:ascii="Times New Roman" w:hAnsi="Times New Roman" w:eastAsia="方正仿宋_GBK" w:cs="方正仿宋_GBK"/>
          <w:i w:val="0"/>
          <w:iCs w:val="0"/>
          <w:caps w:val="0"/>
          <w:color w:val="000000"/>
          <w:spacing w:val="0"/>
          <w:kern w:val="0"/>
          <w:sz w:val="32"/>
          <w:szCs w:val="32"/>
          <w:bdr w:val="none" w:color="auto" w:sz="0" w:space="0"/>
          <w:shd w:val="clear" w:fill="FFFFFF"/>
          <w:lang w:val="en-US" w:eastAsia="zh-CN" w:bidi="ar"/>
        </w:rPr>
        <w:t>12</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日是第</w:t>
      </w:r>
      <w:r>
        <w:rPr>
          <w:rFonts w:hint="eastAsia" w:ascii="Times New Roman" w:hAnsi="Times New Roman" w:eastAsia="方正仿宋_GBK" w:cs="方正仿宋_GBK"/>
          <w:i w:val="0"/>
          <w:iCs w:val="0"/>
          <w:caps w:val="0"/>
          <w:color w:val="000000"/>
          <w:spacing w:val="0"/>
          <w:kern w:val="0"/>
          <w:sz w:val="32"/>
          <w:szCs w:val="32"/>
          <w:bdr w:val="none" w:color="auto" w:sz="0" w:space="0"/>
          <w:shd w:val="clear" w:fill="FFFFFF"/>
          <w:lang w:val="en-US" w:eastAsia="zh-CN" w:bidi="ar"/>
        </w:rPr>
        <w:t>14</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个全国防灾减灾日。根据《六安市关于印发&lt;</w:t>
      </w:r>
      <w:r>
        <w:rPr>
          <w:rFonts w:hint="eastAsia" w:ascii="Times New Roman" w:hAnsi="Times New Roman" w:eastAsia="方正仿宋_GBK" w:cs="方正仿宋_GBK"/>
          <w:i w:val="0"/>
          <w:iCs w:val="0"/>
          <w:caps w:val="0"/>
          <w:color w:val="000000"/>
          <w:spacing w:val="0"/>
          <w:kern w:val="0"/>
          <w:sz w:val="32"/>
          <w:szCs w:val="32"/>
          <w:bdr w:val="none" w:color="auto" w:sz="0" w:space="0"/>
          <w:shd w:val="clear" w:fill="FFFFFF"/>
          <w:lang w:val="en-US" w:eastAsia="zh-CN" w:bidi="ar"/>
        </w:rPr>
        <w:t>2022</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年防灾减灾日宣传活动实施方案&gt;的通知》（六减救办〔</w:t>
      </w:r>
      <w:r>
        <w:rPr>
          <w:rFonts w:hint="eastAsia" w:ascii="Times New Roman" w:hAnsi="Times New Roman" w:eastAsia="方正仿宋_GBK" w:cs="方正仿宋_GBK"/>
          <w:i w:val="0"/>
          <w:iCs w:val="0"/>
          <w:caps w:val="0"/>
          <w:color w:val="000000"/>
          <w:spacing w:val="0"/>
          <w:kern w:val="0"/>
          <w:sz w:val="32"/>
          <w:szCs w:val="32"/>
          <w:bdr w:val="none" w:color="auto" w:sz="0" w:space="0"/>
          <w:shd w:val="clear" w:fill="FFFFFF"/>
          <w:lang w:val="en-US" w:eastAsia="zh-CN" w:bidi="ar"/>
        </w:rPr>
        <w:t>2022</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eastAsia" w:ascii="Times New Roman" w:hAnsi="Times New Roman" w:eastAsia="方正仿宋_GBK" w:cs="方正仿宋_GBK"/>
          <w:i w:val="0"/>
          <w:iCs w:val="0"/>
          <w:caps w:val="0"/>
          <w:color w:val="000000"/>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号）、《关于印发&lt;金寨县</w:t>
      </w:r>
      <w:r>
        <w:rPr>
          <w:rFonts w:hint="eastAsia" w:ascii="Times New Roman" w:hAnsi="Times New Roman" w:eastAsia="方正仿宋_GBK" w:cs="方正仿宋_GBK"/>
          <w:i w:val="0"/>
          <w:iCs w:val="0"/>
          <w:caps w:val="0"/>
          <w:color w:val="000000"/>
          <w:spacing w:val="0"/>
          <w:kern w:val="0"/>
          <w:sz w:val="32"/>
          <w:szCs w:val="32"/>
          <w:bdr w:val="none" w:color="auto" w:sz="0" w:space="0"/>
          <w:shd w:val="clear" w:fill="FFFFFF"/>
          <w:lang w:val="en-US" w:eastAsia="zh-CN" w:bidi="ar"/>
        </w:rPr>
        <w:t>2022</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年防灾减灾日活动实施方案&gt;的通知》等相关文件精神,为切实做好我乡“全国防灾减灾日”有关各项工作，制定实施方案如下: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一、指导思想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5"/>
          <w:kern w:val="0"/>
          <w:sz w:val="32"/>
          <w:szCs w:val="32"/>
          <w:bdr w:val="none" w:color="auto" w:sz="0" w:space="0"/>
          <w:shd w:val="clear" w:fill="FFFFFF"/>
          <w:lang w:val="en-US" w:eastAsia="zh-CN" w:bidi="ar"/>
        </w:rPr>
        <w:t>深入贯彻落实习近平总书记关于防灾减灾救灾重要论述和考察安徽重要讲话指示精神，坚持人民至上、生命至上，始终把保障人民群众生命财产安全放在第一位。加强组织领导，提高思想认识，认真组织开展好今年全国防灾减灾日各项活动，从源头上防范和化解安全风险，持续筑牢安全发展基础，为迎接党的二十大胜利召开营造安全稳定的良好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0"/>
        <w:jc w:val="both"/>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二、活动主题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16"/>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减轻灾害风险   守护美好家园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0"/>
        <w:jc w:val="both"/>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三、时间安排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16"/>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000000"/>
          <w:spacing w:val="-6"/>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月</w:t>
      </w:r>
      <w:r>
        <w:rPr>
          <w:rFonts w:hint="eastAsia" w:ascii="Times New Roman" w:hAnsi="Times New Roman" w:eastAsia="方正仿宋_GBK" w:cs="方正仿宋_GBK"/>
          <w:i w:val="0"/>
          <w:iCs w:val="0"/>
          <w:caps w:val="0"/>
          <w:color w:val="000000"/>
          <w:spacing w:val="-6"/>
          <w:kern w:val="0"/>
          <w:sz w:val="32"/>
          <w:szCs w:val="32"/>
          <w:bdr w:val="none" w:color="auto" w:sz="0" w:space="0"/>
          <w:shd w:val="clear" w:fill="FFFFFF"/>
          <w:lang w:val="en-US" w:eastAsia="zh-CN" w:bidi="ar"/>
        </w:rPr>
        <w:t>7</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日至</w:t>
      </w:r>
      <w:r>
        <w:rPr>
          <w:rFonts w:hint="eastAsia" w:ascii="Times New Roman" w:hAnsi="Times New Roman" w:eastAsia="方正仿宋_GBK" w:cs="方正仿宋_GBK"/>
          <w:i w:val="0"/>
          <w:iCs w:val="0"/>
          <w:caps w:val="0"/>
          <w:color w:val="000000"/>
          <w:spacing w:val="-6"/>
          <w:kern w:val="0"/>
          <w:sz w:val="32"/>
          <w:szCs w:val="32"/>
          <w:bdr w:val="none" w:color="auto" w:sz="0" w:space="0"/>
          <w:shd w:val="clear" w:fill="FFFFFF"/>
          <w:lang w:val="en-US" w:eastAsia="zh-CN" w:bidi="ar"/>
        </w:rPr>
        <w:t>13</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日为防灾减灾宣传周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0"/>
        <w:jc w:val="both"/>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四、活动内容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结合新时代文明实践活动，开展防灾减灾“六个一”活动，加强宣传力度，将防灾减灾工作落实到实处，具体如下：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3"/>
        <w:jc w:val="both"/>
        <w:textAlignment w:val="auto"/>
        <w:rPr>
          <w:rFonts w:hint="eastAsia" w:ascii="方正楷体_GBK" w:hAnsi="方正楷体_GBK" w:eastAsia="方正楷体_GBK" w:cs="方正楷体_GBK"/>
          <w:b w:val="0"/>
          <w:bCs w:val="0"/>
          <w:i w:val="0"/>
          <w:iCs w:val="0"/>
          <w:caps w:val="0"/>
          <w:color w:val="333333"/>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bdr w:val="none" w:color="auto" w:sz="0" w:space="0"/>
          <w:shd w:val="clear" w:fill="FFFFFF"/>
          <w:lang w:val="en-US" w:eastAsia="zh-CN" w:bidi="ar"/>
        </w:rPr>
        <w:t>（一）举办一次防灾减灾知识培训会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通过举办一次防灾减灾培训会，加强对防灾减灾相关文件精神和知识的了解。结合工作实际，围绕今年宣传活动主题,加强培训力度，如：观看新闻媒体直播，观看防灾减灾PPT等。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3"/>
        <w:jc w:val="both"/>
        <w:textAlignment w:val="auto"/>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（二）观看一场防灾减灾系列电影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通过播放防灾减灾相关系列电影，加深对防灾减灾重要性的认识，并</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提高公众主动避灾避险的意识和能力。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3"/>
        <w:jc w:val="both"/>
        <w:textAlignment w:val="auto"/>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（三）开展一次防灾减灾进校园活动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通过防灾减灾进校园，让学生观看防灾减灾、防溺水安全警示PPT和教育片，现场讲解应急救援知识，并在课堂上进行防灾减灾趣味知识问答；在学校操场进行现场教学正确使用灭火器，并邀请同学现场尝试。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3"/>
        <w:jc w:val="both"/>
        <w:textAlignment w:val="auto"/>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（四）开展一次线下线上宣传活动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组织开展防灾减灾进小区宣传，通过展台发放宣传册、现场讲解宣传防灾减灾知识，在微信群、抖音平台上发布相关视频、宣传片，扩大宣传面，加强宣传效果。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3"/>
        <w:jc w:val="both"/>
        <w:textAlignment w:val="auto"/>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（五）组织一次防灾减灾联合大检查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开展一次对农村自建房、加油站、水电站、学校、康养中心等重点场所中液化石油气、建筑隐患等方面的安全生产大检查；对地质灾害点也进行风险隐患检查，以</w:t>
      </w:r>
      <w:r>
        <w:rPr>
          <w:rFonts w:hint="eastAsia" w:ascii="方正仿宋_GBK" w:hAnsi="方正仿宋_GBK" w:eastAsia="方正仿宋_GBK" w:cs="方正仿宋_GBK"/>
          <w:i w:val="0"/>
          <w:iCs w:val="0"/>
          <w:caps w:val="0"/>
          <w:color w:val="000000"/>
          <w:spacing w:val="-5"/>
          <w:kern w:val="0"/>
          <w:sz w:val="32"/>
          <w:szCs w:val="32"/>
          <w:bdr w:val="none" w:color="auto" w:sz="0" w:space="0"/>
          <w:shd w:val="clear" w:fill="FFFFFF"/>
          <w:lang w:val="en-US" w:eastAsia="zh-CN" w:bidi="ar"/>
        </w:rPr>
        <w:t>确保隐患查得出，整改到位，风险排查准，管控到位。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3"/>
        <w:jc w:val="both"/>
        <w:textAlignment w:val="auto"/>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（六）组织一场防灾减灾应急演练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通过进行山洪灾害防御演练，身体力行，加强防灾减灾意识;要建立健全各村应急预案体系，提升应急预案质量，鼓励引导应急志愿者、乡村社区居民参与防灾减灾活动，提升全社会防灾减灾救灾能力，减少灾害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0"/>
        <w:jc w:val="both"/>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五、工作要求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3"/>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（一）提高认识，高度重视。</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开展防灾减灾主题宣传，广泛普及应急知识，有利于增强社会风险防范意识，提高社会公众应对各类灾害的能力。各村、各部门要站在全面贯彻落实科学发展观、促进和谐社会建设的高度，把开展好主题宣传作为维护群众利益、保障人民生命安全的重要举措，切实抓紧抓实，抓出成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3"/>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（二）加强领导，精心组织。</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各村、乡直各单位要切实加强防灾减灾主题宣传活动的领导和统筹协调，分管领导要具体督促落实，充分整合资源，精心制定工作方案，明确责任分工，确保各项工作落到实处。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3"/>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（三）创新形式，务求实效。</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各村要结合工作实际，拟定本村工作方案，从防灾减灾“六个一”活动中选择三项试行；积极创新宣传方式，围绕今年宣传活动主题，加强对各类灾害风险基本知识和防范应对技能宣传教育；紧密结合本地、本部门实际，以群众喜闻乐见、寓教于乐的方式，创新宣传形式和载体，切实提高宣传普及工作的针对性和实效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3"/>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（四）加强检查。</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认真总结防灾减灾宣传活动期间，乡应急所将对各村、乡直各单位宣传教育活动进行检查，及时通报相关情况，确保宣传教育活动有序开展。各村、各单位要认真总结防灾减灾主题宣传工作，并将活动相关资料报送至应急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3"/>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（五）储备物资，强化预警。</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各村、乡直各单位要进一步梳理掌握本地本系统应急物资储备底数,及时补充应急物资储备品种和数量,确保关键时候拿得出，用得上。</w:t>
      </w:r>
      <w:r>
        <w:rPr>
          <w:rFonts w:hint="eastAsia" w:ascii="方正仿宋_GBK" w:hAnsi="方正仿宋_GBK" w:eastAsia="方正仿宋_GBK" w:cs="方正仿宋_GBK"/>
          <w:i w:val="0"/>
          <w:iCs w:val="0"/>
          <w:caps w:val="0"/>
          <w:color w:val="000000"/>
          <w:spacing w:val="-5"/>
          <w:kern w:val="0"/>
          <w:sz w:val="32"/>
          <w:szCs w:val="32"/>
          <w:bdr w:val="none" w:color="auto" w:sz="0" w:space="0"/>
          <w:shd w:val="clear" w:fill="FFFFFF"/>
          <w:lang w:val="en-US" w:eastAsia="zh-CN" w:bidi="ar"/>
        </w:rPr>
        <w:t>要按照实用管用的原则，全面评估和修订各类应急预案，</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重点针对山洪、地质灾害、台风、地震等自然灾害以及火灾、燃气泄漏等突发灾害事件,根据疫情防控的不同情况,因地制宜组织开展多种形式应急预案演练活动。</w:t>
      </w:r>
    </w:p>
    <w:p>
      <w:pPr>
        <w:keepNext w:val="0"/>
        <w:keepLines w:val="0"/>
        <w:pageBreakBefore w:val="0"/>
        <w:kinsoku/>
        <w:wordWrap/>
        <w:overflowPunct/>
        <w:topLinePunct w:val="0"/>
        <w:autoSpaceDE/>
        <w:autoSpaceDN/>
        <w:bidi w:val="0"/>
        <w:adjustRightInd/>
        <w:snapToGrid/>
        <w:spacing w:line="590" w:lineRule="atLeas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MWIyY2ExYmUyOThiZjk0ODI2NzFjY2FkODhiMjAifQ=="/>
  </w:docVars>
  <w:rsids>
    <w:rsidRoot w:val="259318AB"/>
    <w:rsid w:val="094D16B8"/>
    <w:rsid w:val="197131A1"/>
    <w:rsid w:val="259318AB"/>
    <w:rsid w:val="55A97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4221</Words>
  <Characters>4278</Characters>
  <Lines>0</Lines>
  <Paragraphs>0</Paragraphs>
  <TotalTime>3</TotalTime>
  <ScaleCrop>false</ScaleCrop>
  <LinksUpToDate>false</LinksUpToDate>
  <CharactersWithSpaces>4316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2022-12-07T02:48:00Z</dcterms:created>
  <dc:creator>M鹿夫人M</dc:creator>
  <cp:lastModifiedBy>M鹿夫人M</cp:lastModifiedBy>
  <dcterms:modified xsi:type="dcterms:W3CDTF">2022-12-07T03:08:18Z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80AFE3D5C2AE4B11B95100B22A2F8696</vt:lpwstr>
  </property>
</Properties>
</file>