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000" w:lineRule="exact"/>
        <w:ind w:lef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pacing w:val="15"/>
          <w:position w:val="-4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spacing w:val="15"/>
          <w:position w:val="-4"/>
          <w:sz w:val="60"/>
          <w:szCs w:val="60"/>
        </w:rPr>
        <w:t>安徽省统计基层基础建设情况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000" w:lineRule="exact"/>
        <w:ind w:lef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pacing w:val="15"/>
          <w:position w:val="-4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spacing w:val="15"/>
          <w:position w:val="-4"/>
          <w:sz w:val="60"/>
          <w:szCs w:val="60"/>
        </w:rPr>
        <w:t>调查制度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pacing w:val="15"/>
          <w:position w:val="-4"/>
          <w:sz w:val="60"/>
          <w:szCs w:val="60"/>
        </w:rPr>
      </w:pPr>
    </w:p>
    <w:p>
      <w:pPr>
        <w:spacing w:before="101" w:line="222" w:lineRule="auto"/>
        <w:ind w:left="1012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6"/>
          <w:sz w:val="32"/>
          <w:szCs w:val="32"/>
        </w:rPr>
        <w:t>（2022</w:t>
      </w:r>
      <w:r>
        <w:rPr>
          <w:rFonts w:hint="eastAsia" w:ascii="楷体_GB2312" w:hAnsi="楷体_GB2312" w:eastAsia="楷体_GB2312" w:cs="楷体_GB2312"/>
          <w:b/>
          <w:bCs/>
          <w:spacing w:val="-64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pacing w:val="6"/>
          <w:sz w:val="32"/>
          <w:szCs w:val="32"/>
        </w:rPr>
        <w:t>年统计年报和2023</w:t>
      </w:r>
      <w:r>
        <w:rPr>
          <w:rFonts w:hint="eastAsia" w:ascii="楷体_GB2312" w:hAnsi="楷体_GB2312" w:eastAsia="楷体_GB2312" w:cs="楷体_GB2312"/>
          <w:b/>
          <w:bCs/>
          <w:spacing w:val="-65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pacing w:val="6"/>
          <w:sz w:val="32"/>
          <w:szCs w:val="32"/>
        </w:rPr>
        <w:t>年定期统</w:t>
      </w:r>
      <w:r>
        <w:rPr>
          <w:rFonts w:hint="eastAsia" w:ascii="楷体_GB2312" w:hAnsi="楷体_GB2312" w:eastAsia="楷体_GB2312" w:cs="楷体_GB2312"/>
          <w:b/>
          <w:bCs/>
          <w:spacing w:val="5"/>
          <w:sz w:val="32"/>
          <w:szCs w:val="32"/>
        </w:rPr>
        <w:t>计报表）</w:t>
      </w: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textAlignment w:val="baseline"/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textAlignment w:val="baseline"/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800" w:lineRule="exact"/>
        <w:ind w:left="0"/>
        <w:jc w:val="center"/>
        <w:textAlignment w:val="baseline"/>
        <w:rPr>
          <w:rFonts w:hint="eastAsia" w:ascii="楷体_GB2312" w:hAnsi="楷体_GB2312" w:eastAsia="楷体_GB2312" w:cs="楷体_GB2312"/>
          <w:b/>
          <w:bCs/>
          <w:sz w:val="40"/>
          <w:szCs w:val="40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position w:val="22"/>
          <w:sz w:val="40"/>
          <w:szCs w:val="40"/>
        </w:rPr>
        <w:t>安徽省统计局制定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/>
        <w:jc w:val="center"/>
        <w:textAlignment w:val="baseline"/>
        <w:rPr>
          <w:rFonts w:hint="eastAsia" w:ascii="楷体_GB2312" w:hAnsi="楷体_GB2312" w:eastAsia="楷体_GB2312" w:cs="楷体_GB2312"/>
          <w:b/>
          <w:bCs/>
          <w:sz w:val="40"/>
          <w:szCs w:val="40"/>
        </w:rPr>
      </w:pPr>
      <w:r>
        <w:rPr>
          <w:rFonts w:hint="eastAsia" w:ascii="楷体_GB2312" w:hAnsi="楷体_GB2312" w:eastAsia="楷体_GB2312" w:cs="楷体_GB2312"/>
          <w:b/>
          <w:bCs/>
          <w:spacing w:val="-4"/>
          <w:sz w:val="40"/>
          <w:szCs w:val="40"/>
        </w:rPr>
        <w:t>2022年11月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center"/>
        <w:textAlignment w:val="baseline"/>
        <w:rPr>
          <w:rFonts w:ascii="楷体" w:hAnsi="楷体" w:eastAsia="楷体" w:cs="楷体"/>
          <w:sz w:val="31"/>
          <w:szCs w:val="31"/>
        </w:rPr>
        <w:sectPr>
          <w:pgSz w:w="11907" w:h="16839"/>
          <w:pgMar w:top="1701" w:right="1644" w:bottom="1701" w:left="1644" w:header="0" w:footer="0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1"/>
          <w:position w:val="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"/>
          <w:position w:val="17"/>
          <w:sz w:val="44"/>
          <w:szCs w:val="44"/>
        </w:rPr>
        <w:t>本报表制度根据《中华人民共和国统计法》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"/>
          <w:position w:val="17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pacing w:val="1"/>
          <w:position w:val="17"/>
          <w:sz w:val="44"/>
          <w:szCs w:val="44"/>
          <w:lang w:eastAsia="zh-CN"/>
        </w:rPr>
        <w:t>有关规定制定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</w:pPr>
    </w:p>
    <w:p>
      <w:pPr>
        <w:spacing w:before="101" w:line="357" w:lineRule="auto"/>
        <w:ind w:left="8" w:firstLine="591"/>
        <w:jc w:val="both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《中华人民共和国统计法》第七条规定：国家机关、企业事业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和其他组织以及个体工商户和个人等统计调查对象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必须依照本法和国家有关规定，真实、准确、完整、及时地提供统计调查所需的资料，不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得提供不真实或者不完整的统计资料，不得迟报、拒报统计资料。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left="0" w:firstLine="59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>
      <w:pPr>
        <w:spacing w:before="10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《中华人民共和国统计法》第九条规定：统计机构和统计人员对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统计工作中知悉的国家秘密、商业秘密和个人信息，应当予以保密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。</w:t>
      </w: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before="100" w:line="600" w:lineRule="exact"/>
        <w:jc w:val="both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本制度由安徽省统计局负责解释。</w:t>
      </w:r>
    </w:p>
    <w:p>
      <w:pPr>
        <w:spacing w:before="10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sectPr>
          <w:footerReference r:id="rId5" w:type="default"/>
          <w:pgSz w:w="11907" w:h="16839"/>
          <w:pgMar w:top="1701" w:right="1644" w:bottom="1701" w:left="1644" w:header="850" w:footer="992" w:gutter="0"/>
          <w:pgNumType w:fmt="decimal" w:start="1"/>
          <w:cols w:space="720" w:num="1"/>
        </w:sectPr>
      </w:pPr>
    </w:p>
    <w:sdt>
      <w:sdtPr>
        <w:rPr>
          <w:rFonts w:hint="eastAsia" w:ascii="方正小标宋简体" w:hAnsi="方正小标宋简体" w:eastAsia="方正小标宋简体" w:cs="方正小标宋简体"/>
          <w:sz w:val="44"/>
          <w:szCs w:val="44"/>
        </w:rPr>
        <w:id w:val="1"/>
        <w:docPartObj>
          <w:docPartGallery w:val="Table of Contents"/>
          <w:docPartUnique/>
        </w:docPartObj>
      </w:sdtPr>
      <w:sdtEndPr>
        <w:rPr>
          <w:rFonts w:hint="eastAsia" w:ascii="仿宋_GB2312" w:hAnsi="仿宋_GB2312" w:eastAsia="仿宋_GB2312" w:cs="仿宋_GB2312"/>
          <w:sz w:val="32"/>
          <w:szCs w:val="32"/>
        </w:rPr>
      </w:sdtEndPr>
      <w:sdtContent>
        <w:p>
          <w:pPr>
            <w:keepNext w:val="0"/>
            <w:keepLines w:val="0"/>
            <w:pageBreakBefore w:val="0"/>
            <w:widowControl/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660" w:lineRule="exact"/>
            <w:ind w:left="0"/>
            <w:jc w:val="center"/>
            <w:textAlignment w:val="baseline"/>
            <w:rPr>
              <w:rFonts w:hint="eastAsia" w:ascii="方正小标宋简体" w:hAnsi="方正小标宋简体" w:eastAsia="方正小标宋简体" w:cs="方正小标宋简体"/>
              <w:sz w:val="44"/>
              <w:szCs w:val="44"/>
            </w:rPr>
          </w:pPr>
          <w:r>
            <w:rPr>
              <w:rFonts w:hint="eastAsia" w:ascii="方正小标宋简体" w:hAnsi="方正小标宋简体" w:eastAsia="方正小标宋简体" w:cs="方正小标宋简体"/>
              <w:spacing w:val="-22"/>
              <w:sz w:val="44"/>
              <w:szCs w:val="44"/>
            </w:rPr>
            <w:t>目</w:t>
          </w:r>
          <w:r>
            <w:rPr>
              <w:rFonts w:hint="eastAsia" w:ascii="方正小标宋简体" w:hAnsi="方正小标宋简体" w:eastAsia="方正小标宋简体" w:cs="方正小标宋简体"/>
              <w:spacing w:val="9"/>
              <w:sz w:val="44"/>
              <w:szCs w:val="44"/>
            </w:rPr>
            <w:t xml:space="preserve">    </w:t>
          </w:r>
          <w:r>
            <w:rPr>
              <w:rFonts w:hint="eastAsia" w:ascii="方正小标宋简体" w:hAnsi="方正小标宋简体" w:eastAsia="方正小标宋简体" w:cs="方正小标宋简体"/>
              <w:spacing w:val="-22"/>
              <w:sz w:val="44"/>
              <w:szCs w:val="44"/>
            </w:rPr>
            <w:t>录</w:t>
          </w:r>
        </w:p>
        <w:p>
          <w:pPr>
            <w:pStyle w:val="2"/>
            <w:spacing w:line="263" w:lineRule="auto"/>
          </w:pPr>
        </w:p>
        <w:p>
          <w:pPr>
            <w:keepNext w:val="0"/>
            <w:keepLines w:val="0"/>
            <w:pageBreakBefore w:val="0"/>
            <w:widowControl/>
            <w:tabs>
              <w:tab w:val="right" w:leader="dot" w:pos="9367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80" w:lineRule="exact"/>
            <w:ind w:left="0"/>
            <w:textAlignment w:val="baseline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pacing w:val="2"/>
              <w:sz w:val="32"/>
              <w:szCs w:val="32"/>
            </w:rPr>
            <w:t>一、总说明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"bookmark1"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pacing w:val="12"/>
              <w:sz w:val="32"/>
              <w:szCs w:val="32"/>
            </w:rPr>
            <w:t>4</w:t>
          </w:r>
          <w:r>
            <w:rPr>
              <w:rFonts w:hint="eastAsia" w:ascii="仿宋_GB2312" w:hAnsi="仿宋_GB2312" w:eastAsia="仿宋_GB2312" w:cs="仿宋_GB2312"/>
              <w:spacing w:val="12"/>
              <w:sz w:val="32"/>
              <w:szCs w:val="32"/>
            </w:rPr>
            <w:fldChar w:fldCharType="end"/>
          </w:r>
        </w:p>
        <w:p>
          <w:pPr>
            <w:keepNext w:val="0"/>
            <w:keepLines w:val="0"/>
            <w:pageBreakBefore w:val="0"/>
            <w:widowControl/>
            <w:tabs>
              <w:tab w:val="right" w:leader="dot" w:pos="9367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80" w:lineRule="exact"/>
            <w:ind w:left="0"/>
            <w:textAlignment w:val="baseline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pacing w:val="3"/>
              <w:sz w:val="32"/>
              <w:szCs w:val="32"/>
            </w:rPr>
            <w:t>二、报表目录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"bookmark2"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pacing w:val="12"/>
              <w:sz w:val="32"/>
              <w:szCs w:val="32"/>
            </w:rPr>
            <w:t>5</w:t>
          </w:r>
          <w:r>
            <w:rPr>
              <w:rFonts w:hint="eastAsia" w:ascii="仿宋_GB2312" w:hAnsi="仿宋_GB2312" w:eastAsia="仿宋_GB2312" w:cs="仿宋_GB2312"/>
              <w:spacing w:val="12"/>
              <w:sz w:val="32"/>
              <w:szCs w:val="32"/>
            </w:rPr>
            <w:fldChar w:fldCharType="end"/>
          </w:r>
        </w:p>
        <w:p>
          <w:pPr>
            <w:keepNext w:val="0"/>
            <w:keepLines w:val="0"/>
            <w:pageBreakBefore w:val="0"/>
            <w:widowControl/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80" w:lineRule="exact"/>
            <w:ind w:left="0"/>
            <w:textAlignment w:val="baseline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pacing w:val="-1"/>
              <w:sz w:val="32"/>
              <w:szCs w:val="32"/>
            </w:rPr>
            <w:t>三、调查表式</w:t>
          </w:r>
        </w:p>
        <w:p>
          <w:pPr>
            <w:keepNext w:val="0"/>
            <w:keepLines w:val="0"/>
            <w:pageBreakBefore w:val="0"/>
            <w:widowControl/>
            <w:tabs>
              <w:tab w:val="right" w:leader="dot" w:pos="9367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80" w:lineRule="exact"/>
            <w:ind w:left="0" w:firstLine="692" w:firstLineChars="200"/>
            <w:textAlignment w:val="baseline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pacing w:val="13"/>
              <w:sz w:val="32"/>
              <w:szCs w:val="32"/>
            </w:rPr>
            <w:t>1.乡镇（街道）政府统计基础情况（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JC</w:t>
          </w:r>
          <w:r>
            <w:rPr>
              <w:rFonts w:hint="eastAsia" w:ascii="仿宋_GB2312" w:hAnsi="仿宋_GB2312" w:eastAsia="仿宋_GB2312" w:cs="仿宋_GB2312"/>
              <w:spacing w:val="13"/>
              <w:sz w:val="32"/>
              <w:szCs w:val="32"/>
            </w:rPr>
            <w:t xml:space="preserve">-101 表） 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"bookmark3"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pacing w:val="18"/>
              <w:sz w:val="32"/>
              <w:szCs w:val="32"/>
            </w:rPr>
            <w:t>6</w:t>
          </w:r>
          <w:r>
            <w:rPr>
              <w:rFonts w:hint="eastAsia" w:ascii="仿宋_GB2312" w:hAnsi="仿宋_GB2312" w:eastAsia="仿宋_GB2312" w:cs="仿宋_GB2312"/>
              <w:spacing w:val="18"/>
              <w:sz w:val="32"/>
              <w:szCs w:val="32"/>
            </w:rPr>
            <w:fldChar w:fldCharType="end"/>
          </w:r>
        </w:p>
        <w:p>
          <w:pPr>
            <w:keepNext w:val="0"/>
            <w:keepLines w:val="0"/>
            <w:pageBreakBefore w:val="0"/>
            <w:widowControl/>
            <w:tabs>
              <w:tab w:val="right" w:leader="dot" w:pos="936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80" w:lineRule="exact"/>
            <w:ind w:left="0" w:firstLine="632" w:firstLineChars="200"/>
            <w:textAlignment w:val="baseline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pacing w:val="-2"/>
              <w:sz w:val="32"/>
              <w:szCs w:val="32"/>
            </w:rPr>
            <w:t>2.联网直报企业统计能力调查表（JC-102 表）</w:t>
          </w:r>
          <w:r>
            <w:rPr>
              <w:rFonts w:hint="eastAsia" w:ascii="仿宋_GB2312" w:hAnsi="仿宋_GB2312" w:eastAsia="仿宋_GB2312" w:cs="仿宋_GB2312"/>
              <w:spacing w:val="-27"/>
              <w:sz w:val="32"/>
              <w:szCs w:val="32"/>
            </w:rPr>
            <w:t xml:space="preserve"> 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"bookmark4"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8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keepNext w:val="0"/>
            <w:keepLines w:val="0"/>
            <w:pageBreakBefore w:val="0"/>
            <w:widowControl/>
            <w:tabs>
              <w:tab w:val="right" w:leader="dot" w:pos="9367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80" w:lineRule="exact"/>
            <w:ind w:left="0"/>
            <w:textAlignment w:val="baseline"/>
            <w:rPr>
              <w:rFonts w:ascii="宋体" w:hAnsi="宋体" w:eastAsia="宋体" w:cs="宋体"/>
              <w:sz w:val="21"/>
              <w:szCs w:val="21"/>
            </w:rPr>
          </w:pPr>
          <w:r>
            <w:rPr>
              <w:rFonts w:hint="eastAsia" w:ascii="仿宋_GB2312" w:hAnsi="仿宋_GB2312" w:eastAsia="仿宋_GB2312" w:cs="仿宋_GB2312"/>
              <w:spacing w:val="1"/>
              <w:sz w:val="32"/>
              <w:szCs w:val="32"/>
            </w:rPr>
            <w:t>四、主要指标解释</w:t>
          </w:r>
          <w:r>
            <w:rPr>
              <w:rFonts w:ascii="宋体" w:hAnsi="宋体" w:eastAsia="宋体" w:cs="宋体"/>
              <w:sz w:val="21"/>
              <w:szCs w:val="21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"bookmark5"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9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</w:sdtContent>
    </w:sdt>
    <w:p>
      <w:pPr>
        <w:spacing w:line="221" w:lineRule="auto"/>
        <w:rPr>
          <w:rFonts w:ascii="宋体" w:hAnsi="宋体" w:eastAsia="宋体" w:cs="宋体"/>
          <w:sz w:val="21"/>
          <w:szCs w:val="21"/>
        </w:rPr>
        <w:sectPr>
          <w:footerReference r:id="rId6" w:type="default"/>
          <w:pgSz w:w="11907" w:h="16841"/>
          <w:pgMar w:top="1701" w:right="1644" w:bottom="1701" w:left="1644" w:header="0" w:footer="977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/>
        <w:jc w:val="center"/>
        <w:textAlignment w:val="baseline"/>
        <w:rPr>
          <w:rFonts w:hint="eastAsia" w:ascii="黑体" w:hAnsi="黑体" w:eastAsia="黑体" w:cs="黑体"/>
          <w:sz w:val="32"/>
          <w:szCs w:val="32"/>
        </w:rPr>
      </w:pPr>
      <w:bookmarkStart w:id="0" w:name="bookmark1"/>
      <w:bookmarkEnd w:id="0"/>
      <w:r>
        <w:rPr>
          <w:rFonts w:hint="eastAsia" w:ascii="黑体" w:hAnsi="黑体" w:eastAsia="黑体" w:cs="黑体"/>
          <w:spacing w:val="-4"/>
          <w:sz w:val="32"/>
          <w:szCs w:val="32"/>
        </w:rPr>
        <w:t>一、总</w:t>
      </w:r>
      <w:r>
        <w:rPr>
          <w:rFonts w:hint="eastAsia" w:ascii="黑体" w:hAnsi="黑体" w:eastAsia="黑体" w:cs="黑体"/>
          <w:spacing w:val="44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4"/>
          <w:sz w:val="32"/>
          <w:szCs w:val="32"/>
        </w:rPr>
        <w:t>说</w:t>
      </w:r>
      <w:r>
        <w:rPr>
          <w:rFonts w:hint="eastAsia" w:ascii="黑体" w:hAnsi="黑体" w:eastAsia="黑体" w:cs="黑体"/>
          <w:spacing w:val="33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4"/>
          <w:sz w:val="32"/>
          <w:szCs w:val="32"/>
        </w:rPr>
        <w:t>明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11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为全面了解乡镇（街道）和联网直报企业统计基层基础建设现状，提高基层统计能力，依照《统计法》《统计法实施条例》《安徽省人民政府办公厅关于加强统计基层基础建设的实施意见》《安徽省乡级统计工作规范》《安徽省企业统计工作规范》等法律法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制定本统计报表制度。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11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各调查单位必须按照有关规定，真实、准确、完整、及时填报统计报表，完成统计任务；不得虚 报、瞒报、拒报、迟报、伪造和篡改统计数据。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11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（一）统计内容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11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本报表制度的主要内容包括乡镇（街道）政府统计基础情况、人员状况和联网直报企业统计能力情况。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11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（二）调查范围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11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本行政区域内乡镇（街道）统计单位和规模以上工业、有资质的建筑业、限额以上批发和零售业、限额以上住宿和餐饮业、全部房地产开发经营业法人单位和规模以上服务业法人单位。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11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（三统计报告期和报送时间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11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乡镇（街道）政府统计基础情况表填报时间为2023年1月1日至20日、2023年7月1日至7月20日。联网直报企业统计能力调查表为年报，填报时间为2024年1月20日至2月20日。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11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数据报送采用联网直报的方式。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1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①乡镇（街道）统计单位登陆安徽省统计快速直报系统填报数据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②联网直报企业登陆一套表平台填报数据。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（四）本统计报表制度由安徽省统计局负责解释。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7" w:type="default"/>
          <w:pgSz w:w="11907" w:h="16841"/>
          <w:pgMar w:top="1701" w:right="1644" w:bottom="1701" w:left="1644" w:header="0" w:footer="977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/>
        <w:jc w:val="center"/>
        <w:textAlignment w:val="baseline"/>
        <w:rPr>
          <w:rFonts w:hint="eastAsia" w:ascii="黑体" w:hAnsi="黑体" w:eastAsia="黑体" w:cs="黑体"/>
          <w:spacing w:val="-4"/>
          <w:sz w:val="32"/>
          <w:szCs w:val="32"/>
        </w:rPr>
      </w:pPr>
      <w:bookmarkStart w:id="1" w:name="bookmark2"/>
      <w:bookmarkEnd w:id="1"/>
      <w:r>
        <w:rPr>
          <w:rFonts w:hint="eastAsia" w:ascii="黑体" w:hAnsi="黑体" w:eastAsia="黑体" w:cs="黑体"/>
          <w:spacing w:val="-4"/>
          <w:sz w:val="32"/>
          <w:szCs w:val="32"/>
        </w:rPr>
        <w:t>二、报表目录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left="0" w:right="0" w:firstLine="0"/>
        <w:textAlignment w:val="baseline"/>
      </w:pPr>
    </w:p>
    <w:tbl>
      <w:tblPr>
        <w:tblStyle w:val="7"/>
        <w:tblW w:w="91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8"/>
        <w:gridCol w:w="2209"/>
        <w:gridCol w:w="1099"/>
        <w:gridCol w:w="2003"/>
        <w:gridCol w:w="25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278" w:type="dxa"/>
            <w:tcBorders>
              <w:top w:val="single" w:color="000000" w:sz="10" w:space="0"/>
              <w:left w:val="nil"/>
              <w:bottom w:val="single" w:color="000000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表号</w:t>
            </w:r>
          </w:p>
        </w:tc>
        <w:tc>
          <w:tcPr>
            <w:tcW w:w="2209" w:type="dxa"/>
            <w:tcBorders>
              <w:top w:val="single" w:color="000000" w:sz="10" w:space="0"/>
              <w:bottom w:val="single" w:color="000000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表名</w:t>
            </w:r>
          </w:p>
        </w:tc>
        <w:tc>
          <w:tcPr>
            <w:tcW w:w="1099" w:type="dxa"/>
            <w:tcBorders>
              <w:top w:val="single" w:color="000000" w:sz="10" w:space="0"/>
              <w:bottom w:val="single" w:color="000000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报告期</w:t>
            </w:r>
          </w:p>
        </w:tc>
        <w:tc>
          <w:tcPr>
            <w:tcW w:w="2003" w:type="dxa"/>
            <w:tcBorders>
              <w:top w:val="single" w:color="000000" w:sz="10" w:space="0"/>
              <w:bottom w:val="single" w:color="000000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报送单位</w:t>
            </w:r>
          </w:p>
        </w:tc>
        <w:tc>
          <w:tcPr>
            <w:tcW w:w="2553" w:type="dxa"/>
            <w:tcBorders>
              <w:top w:val="single" w:color="000000" w:sz="10" w:space="0"/>
              <w:bottom w:val="single" w:color="000000" w:sz="2" w:space="0"/>
              <w:right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报送日期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0"/>
        <w:jc w:val="center"/>
        <w:textAlignment w:val="baseline"/>
        <w:rPr>
          <w:rFonts w:ascii="宋体" w:hAnsi="宋体" w:eastAsia="宋体" w:cs="宋体"/>
          <w:spacing w:val="-1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0"/>
        <w:jc w:val="center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基层年报表式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0"/>
        <w:textAlignment w:val="baseline"/>
        <w:rPr>
          <w:sz w:val="28"/>
          <w:szCs w:val="28"/>
        </w:rPr>
      </w:pPr>
    </w:p>
    <w:tbl>
      <w:tblPr>
        <w:tblStyle w:val="7"/>
        <w:tblW w:w="93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2209"/>
        <w:gridCol w:w="1099"/>
        <w:gridCol w:w="2025"/>
        <w:gridCol w:w="25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  <w:jc w:val="center"/>
        </w:trPr>
        <w:tc>
          <w:tcPr>
            <w:tcW w:w="1493" w:type="dxa"/>
            <w:tcBorders>
              <w:left w:val="nil"/>
              <w:bottom w:val="single" w:color="000000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JC—101</w:t>
            </w:r>
            <w:r>
              <w:rPr>
                <w:sz w:val="28"/>
                <w:szCs w:val="28"/>
              </w:rPr>
              <w:t>表</w:t>
            </w:r>
          </w:p>
        </w:tc>
        <w:tc>
          <w:tcPr>
            <w:tcW w:w="2209" w:type="dxa"/>
            <w:tcBorders>
              <w:bottom w:val="single" w:color="000000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乡镇（街道）政府统计基</w:t>
            </w:r>
            <w:r>
              <w:rPr>
                <w:spacing w:val="-2"/>
                <w:sz w:val="28"/>
                <w:szCs w:val="28"/>
              </w:rPr>
              <w:t>础情况</w:t>
            </w:r>
          </w:p>
        </w:tc>
        <w:tc>
          <w:tcPr>
            <w:tcW w:w="1099" w:type="dxa"/>
            <w:tcBorders>
              <w:bottom w:val="single" w:color="000000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年报</w:t>
            </w:r>
          </w:p>
        </w:tc>
        <w:tc>
          <w:tcPr>
            <w:tcW w:w="2025" w:type="dxa"/>
            <w:tcBorders>
              <w:bottom w:val="single" w:color="000000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乡镇（街道）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统计单位</w:t>
            </w:r>
          </w:p>
        </w:tc>
        <w:tc>
          <w:tcPr>
            <w:tcW w:w="2531" w:type="dxa"/>
            <w:tcBorders>
              <w:bottom w:val="single" w:color="000000" w:sz="2" w:space="0"/>
              <w:right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2023年1月1日至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2023年2月20日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jc w:val="center"/>
        </w:trPr>
        <w:tc>
          <w:tcPr>
            <w:tcW w:w="1493" w:type="dxa"/>
            <w:tcBorders>
              <w:top w:val="single" w:color="000000" w:sz="2" w:space="0"/>
              <w:left w:val="nil"/>
              <w:bottom w:val="single" w:color="000000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JC—102</w:t>
            </w:r>
            <w:r>
              <w:rPr>
                <w:sz w:val="28"/>
                <w:szCs w:val="28"/>
              </w:rPr>
              <w:t>表</w:t>
            </w:r>
          </w:p>
        </w:tc>
        <w:tc>
          <w:tcPr>
            <w:tcW w:w="22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联网直报企业统计能力基</w:t>
            </w:r>
            <w:r>
              <w:rPr>
                <w:spacing w:val="-2"/>
                <w:sz w:val="28"/>
                <w:szCs w:val="28"/>
              </w:rPr>
              <w:t>本情况</w:t>
            </w:r>
          </w:p>
        </w:tc>
        <w:tc>
          <w:tcPr>
            <w:tcW w:w="10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年报</w:t>
            </w:r>
          </w:p>
        </w:tc>
        <w:tc>
          <w:tcPr>
            <w:tcW w:w="20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联网直报企业</w:t>
            </w:r>
          </w:p>
        </w:tc>
        <w:tc>
          <w:tcPr>
            <w:tcW w:w="2531" w:type="dxa"/>
            <w:tcBorders>
              <w:top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2023年1月20日至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3月10日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0"/>
        <w:jc w:val="center"/>
        <w:textAlignment w:val="baseline"/>
        <w:rPr>
          <w:rFonts w:ascii="宋体" w:hAnsi="宋体" w:eastAsia="宋体" w:cs="宋体"/>
          <w:spacing w:val="-1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0"/>
        <w:jc w:val="center"/>
        <w:textAlignment w:val="baseline"/>
        <w:rPr>
          <w:rFonts w:ascii="宋体" w:hAnsi="宋体" w:eastAsia="宋体" w:cs="宋体"/>
          <w:spacing w:val="-1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基层定报表式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0"/>
        <w:textAlignment w:val="baseline"/>
        <w:rPr>
          <w:sz w:val="28"/>
          <w:szCs w:val="28"/>
        </w:rPr>
      </w:pPr>
    </w:p>
    <w:tbl>
      <w:tblPr>
        <w:tblStyle w:val="7"/>
        <w:tblW w:w="94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2208"/>
        <w:gridCol w:w="1099"/>
        <w:gridCol w:w="2123"/>
        <w:gridCol w:w="2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424" w:type="dxa"/>
            <w:tcBorders>
              <w:top w:val="single" w:color="000000" w:sz="2" w:space="0"/>
              <w:left w:val="nil"/>
              <w:bottom w:val="single" w:color="000000" w:sz="10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JC—101</w:t>
            </w:r>
            <w:r>
              <w:rPr>
                <w:sz w:val="28"/>
                <w:szCs w:val="28"/>
              </w:rPr>
              <w:t>表</w:t>
            </w:r>
          </w:p>
        </w:tc>
        <w:tc>
          <w:tcPr>
            <w:tcW w:w="2208" w:type="dxa"/>
            <w:tcBorders>
              <w:top w:val="single" w:color="000000" w:sz="2" w:space="0"/>
              <w:bottom w:val="single" w:color="000000" w:sz="10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乡镇（街道）政府统计基</w:t>
            </w:r>
            <w:r>
              <w:rPr>
                <w:spacing w:val="-2"/>
                <w:sz w:val="28"/>
                <w:szCs w:val="28"/>
              </w:rPr>
              <w:t>础情况</w:t>
            </w:r>
          </w:p>
        </w:tc>
        <w:tc>
          <w:tcPr>
            <w:tcW w:w="1099" w:type="dxa"/>
            <w:tcBorders>
              <w:top w:val="single" w:color="000000" w:sz="2" w:space="0"/>
              <w:bottom w:val="single" w:color="000000" w:sz="10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半年报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10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乡镇（街道）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统计单位</w:t>
            </w:r>
          </w:p>
        </w:tc>
        <w:tc>
          <w:tcPr>
            <w:tcW w:w="2644" w:type="dxa"/>
            <w:tcBorders>
              <w:top w:val="single" w:color="000000" w:sz="2" w:space="0"/>
              <w:bottom w:val="single" w:color="000000" w:sz="10" w:space="0"/>
              <w:right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pacing w:val="-17"/>
                <w:sz w:val="28"/>
                <w:szCs w:val="28"/>
              </w:rPr>
              <w:t>上半年：2023年7月1日</w:t>
            </w:r>
            <w:r>
              <w:rPr>
                <w:spacing w:val="-12"/>
                <w:sz w:val="28"/>
                <w:szCs w:val="28"/>
              </w:rPr>
              <w:t>至7月20日</w:t>
            </w:r>
          </w:p>
        </w:tc>
      </w:tr>
    </w:tbl>
    <w:p>
      <w:pPr>
        <w:pStyle w:val="2"/>
      </w:pPr>
    </w:p>
    <w:p>
      <w:pPr>
        <w:sectPr>
          <w:footerReference r:id="rId8" w:type="default"/>
          <w:pgSz w:w="11907" w:h="16841"/>
          <w:pgMar w:top="1701" w:right="1644" w:bottom="1701" w:left="1644" w:header="0" w:footer="977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/>
        <w:jc w:val="center"/>
        <w:textAlignment w:val="baseline"/>
        <w:rPr>
          <w:rFonts w:hint="eastAsia" w:ascii="黑体" w:hAnsi="黑体" w:eastAsia="黑体" w:cs="黑体"/>
          <w:spacing w:val="-4"/>
          <w:sz w:val="32"/>
          <w:szCs w:val="32"/>
        </w:rPr>
      </w:pPr>
      <w:bookmarkStart w:id="2" w:name="bookmark3"/>
      <w:bookmarkEnd w:id="2"/>
      <w:r>
        <w:rPr>
          <w:rFonts w:hint="eastAsia" w:ascii="黑体" w:hAnsi="黑体" w:eastAsia="黑体" w:cs="黑体"/>
          <w:spacing w:val="-4"/>
          <w:sz w:val="32"/>
          <w:szCs w:val="32"/>
        </w:rPr>
        <w:t>三、调查表式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/>
        <w:jc w:val="center"/>
        <w:textAlignment w:val="baseline"/>
        <w:rPr>
          <w:rFonts w:hint="eastAsia"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基层定报表式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0" w:lineRule="exact"/>
        <w:ind w:left="0"/>
        <w:jc w:val="center"/>
        <w:textAlignment w:val="baseline"/>
        <w:rPr>
          <w:rFonts w:hint="eastAsia" w:ascii="黑体" w:hAnsi="黑体" w:eastAsia="黑体" w:cs="黑体"/>
          <w:spacing w:val="-4"/>
          <w:sz w:val="32"/>
          <w:szCs w:val="32"/>
        </w:rPr>
      </w:pPr>
    </w:p>
    <w:p>
      <w:pPr>
        <w:spacing w:before="64" w:line="216" w:lineRule="auto"/>
        <w:ind w:left="235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7"/>
          <w:sz w:val="28"/>
          <w:szCs w:val="28"/>
        </w:rPr>
        <w:t>乡镇（街道）政府统计基础情况</w:t>
      </w:r>
    </w:p>
    <w:tbl>
      <w:tblPr>
        <w:tblStyle w:val="7"/>
        <w:tblW w:w="914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0"/>
        <w:gridCol w:w="197"/>
        <w:gridCol w:w="425"/>
        <w:gridCol w:w="490"/>
        <w:gridCol w:w="1146"/>
        <w:gridCol w:w="268"/>
        <w:gridCol w:w="385"/>
        <w:gridCol w:w="1426"/>
        <w:gridCol w:w="11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4242" w:type="dxa"/>
            <w:gridSpan w:val="3"/>
            <w:tcBorders>
              <w:top w:val="single" w:color="FFFFFF" w:sz="4" w:space="0"/>
              <w:left w:val="nil"/>
              <w:bottom w:val="single" w:color="FFFFFF" w:sz="4" w:space="0"/>
              <w:right w:val="nil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636" w:type="dxa"/>
            <w:gridSpan w:val="2"/>
            <w:tcBorders>
              <w:top w:val="single" w:color="FFFFFF" w:sz="4" w:space="0"/>
              <w:left w:val="nil"/>
              <w:bottom w:val="single" w:color="FFFFFF" w:sz="4" w:space="0"/>
              <w:right w:val="nil"/>
            </w:tcBorders>
            <w:vAlign w:val="center"/>
          </w:tcPr>
          <w:p>
            <w:pPr>
              <w:pStyle w:val="8"/>
              <w:spacing w:before="32" w:line="225" w:lineRule="auto"/>
              <w:ind w:right="28"/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7"/>
                <w:sz w:val="28"/>
                <w:szCs w:val="28"/>
              </w:rPr>
              <w:t>表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8"/>
                <w:szCs w:val="28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pacing w:val="-7"/>
                <w:sz w:val="28"/>
                <w:szCs w:val="28"/>
              </w:rPr>
              <w:t>号：</w:t>
            </w:r>
          </w:p>
        </w:tc>
        <w:tc>
          <w:tcPr>
            <w:tcW w:w="3267" w:type="dxa"/>
            <w:gridSpan w:val="4"/>
            <w:tcBorders>
              <w:top w:val="single" w:color="FFFFFF" w:sz="4" w:space="0"/>
              <w:left w:val="nil"/>
              <w:bottom w:val="single" w:color="FFFFFF" w:sz="4" w:space="0"/>
              <w:right w:val="nil"/>
            </w:tcBorders>
            <w:vAlign w:val="center"/>
          </w:tcPr>
          <w:p>
            <w:pPr>
              <w:pStyle w:val="8"/>
              <w:spacing w:before="65" w:line="189" w:lineRule="auto"/>
              <w:ind w:left="24"/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  <w:sz w:val="28"/>
                <w:szCs w:val="28"/>
              </w:rPr>
              <w:t>JC—101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8"/>
                <w:szCs w:val="28"/>
              </w:rPr>
              <w:t>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4242" w:type="dxa"/>
            <w:gridSpan w:val="3"/>
            <w:tcBorders>
              <w:top w:val="single" w:color="FFFFFF" w:sz="4" w:space="0"/>
              <w:left w:val="nil"/>
              <w:bottom w:val="single" w:color="FFFFFF" w:sz="4" w:space="0"/>
              <w:right w:val="nil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636" w:type="dxa"/>
            <w:gridSpan w:val="2"/>
            <w:tcBorders>
              <w:top w:val="single" w:color="FFFFFF" w:sz="4" w:space="0"/>
              <w:left w:val="nil"/>
              <w:bottom w:val="single" w:color="FFFFFF" w:sz="4" w:space="0"/>
              <w:right w:val="nil"/>
            </w:tcBorders>
            <w:vAlign w:val="center"/>
          </w:tcPr>
          <w:p>
            <w:pPr>
              <w:pStyle w:val="8"/>
              <w:spacing w:before="21" w:line="228" w:lineRule="auto"/>
              <w:ind w:right="11"/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5"/>
                <w:sz w:val="28"/>
                <w:szCs w:val="28"/>
              </w:rPr>
              <w:t>制定机关：</w:t>
            </w:r>
          </w:p>
        </w:tc>
        <w:tc>
          <w:tcPr>
            <w:tcW w:w="3267" w:type="dxa"/>
            <w:gridSpan w:val="4"/>
            <w:tcBorders>
              <w:top w:val="single" w:color="FFFFFF" w:sz="4" w:space="0"/>
              <w:left w:val="nil"/>
              <w:bottom w:val="single" w:color="FFFFFF" w:sz="4" w:space="0"/>
              <w:right w:val="nil"/>
            </w:tcBorders>
            <w:vAlign w:val="center"/>
          </w:tcPr>
          <w:p>
            <w:pPr>
              <w:pStyle w:val="8"/>
              <w:spacing w:before="22" w:line="228" w:lineRule="auto"/>
              <w:ind w:left="29"/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8"/>
                <w:szCs w:val="28"/>
              </w:rPr>
              <w:t>安徽省统计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4242" w:type="dxa"/>
            <w:gridSpan w:val="3"/>
            <w:tcBorders>
              <w:top w:val="single" w:color="FFFFFF" w:sz="4" w:space="0"/>
              <w:left w:val="nil"/>
              <w:bottom w:val="single" w:color="FFFFFF" w:sz="4" w:space="0"/>
              <w:right w:val="nil"/>
            </w:tcBorders>
            <w:vAlign w:val="center"/>
          </w:tcPr>
          <w:p>
            <w:pPr>
              <w:pStyle w:val="8"/>
              <w:spacing w:before="14" w:line="231" w:lineRule="auto"/>
              <w:ind w:left="22"/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5"/>
                <w:sz w:val="28"/>
                <w:szCs w:val="28"/>
              </w:rPr>
              <w:t>地区名称：</w:t>
            </w:r>
          </w:p>
        </w:tc>
        <w:tc>
          <w:tcPr>
            <w:tcW w:w="1636" w:type="dxa"/>
            <w:gridSpan w:val="2"/>
            <w:tcBorders>
              <w:top w:val="single" w:color="FFFFFF" w:sz="4" w:space="0"/>
              <w:left w:val="nil"/>
              <w:bottom w:val="single" w:color="FFFFFF" w:sz="4" w:space="0"/>
              <w:right w:val="nil"/>
            </w:tcBorders>
            <w:vAlign w:val="center"/>
          </w:tcPr>
          <w:p>
            <w:pPr>
              <w:pStyle w:val="8"/>
              <w:spacing w:before="14" w:line="228" w:lineRule="auto"/>
              <w:ind w:right="13"/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5"/>
                <w:sz w:val="28"/>
                <w:szCs w:val="28"/>
              </w:rPr>
              <w:t>批准机关：</w:t>
            </w:r>
          </w:p>
        </w:tc>
        <w:tc>
          <w:tcPr>
            <w:tcW w:w="3267" w:type="dxa"/>
            <w:gridSpan w:val="4"/>
            <w:tcBorders>
              <w:top w:val="single" w:color="FFFFFF" w:sz="4" w:space="0"/>
              <w:left w:val="nil"/>
              <w:bottom w:val="single" w:color="FFFFFF" w:sz="4" w:space="0"/>
              <w:right w:val="nil"/>
            </w:tcBorders>
            <w:vAlign w:val="center"/>
          </w:tcPr>
          <w:p>
            <w:pPr>
              <w:pStyle w:val="8"/>
              <w:spacing w:before="14" w:line="229" w:lineRule="auto"/>
              <w:ind w:left="44"/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6"/>
                <w:sz w:val="28"/>
                <w:szCs w:val="28"/>
              </w:rPr>
              <w:t>国家统计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4242" w:type="dxa"/>
            <w:gridSpan w:val="3"/>
            <w:tcBorders>
              <w:top w:val="single" w:color="FFFFFF" w:sz="4" w:space="0"/>
              <w:left w:val="nil"/>
              <w:bottom w:val="single" w:color="FFFFFF" w:sz="4" w:space="0"/>
              <w:right w:val="nil"/>
            </w:tcBorders>
            <w:vAlign w:val="center"/>
          </w:tcPr>
          <w:p>
            <w:pPr>
              <w:pStyle w:val="8"/>
              <w:spacing w:before="4" w:line="228" w:lineRule="auto"/>
              <w:ind w:left="25"/>
              <w:jc w:val="both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行政区划代码：</w:t>
            </w:r>
            <w:r>
              <w:rPr>
                <w:rFonts w:hint="eastAsia" w:asciiTheme="majorEastAsia" w:hAnsiTheme="majorEastAsia" w:eastAsiaTheme="majorEastAsia" w:cstheme="majorEastAsia"/>
                <w:spacing w:val="49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 xml:space="preserve">              </w:t>
            </w:r>
          </w:p>
        </w:tc>
        <w:tc>
          <w:tcPr>
            <w:tcW w:w="1636" w:type="dxa"/>
            <w:gridSpan w:val="2"/>
            <w:tcBorders>
              <w:top w:val="single" w:color="FFFFFF" w:sz="4" w:space="0"/>
              <w:left w:val="nil"/>
              <w:bottom w:val="single" w:color="FFFFFF" w:sz="4" w:space="0"/>
              <w:right w:val="nil"/>
            </w:tcBorders>
            <w:vAlign w:val="center"/>
          </w:tcPr>
          <w:p>
            <w:pPr>
              <w:pStyle w:val="8"/>
              <w:spacing w:before="4" w:line="230" w:lineRule="auto"/>
              <w:ind w:right="13"/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5"/>
                <w:sz w:val="28"/>
                <w:szCs w:val="28"/>
              </w:rPr>
              <w:t>批准文号：</w:t>
            </w:r>
          </w:p>
        </w:tc>
        <w:tc>
          <w:tcPr>
            <w:tcW w:w="3267" w:type="dxa"/>
            <w:gridSpan w:val="4"/>
            <w:tcBorders>
              <w:top w:val="single" w:color="FFFFFF" w:sz="4" w:space="0"/>
              <w:left w:val="nil"/>
              <w:bottom w:val="single" w:color="FFFFFF" w:sz="4" w:space="0"/>
              <w:right w:val="nil"/>
            </w:tcBorders>
            <w:vAlign w:val="center"/>
          </w:tcPr>
          <w:p>
            <w:pPr>
              <w:pStyle w:val="8"/>
              <w:spacing w:before="4" w:line="229" w:lineRule="auto"/>
              <w:ind w:left="44"/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8"/>
                <w:szCs w:val="28"/>
              </w:rPr>
              <w:t>国统制〔2023〕28</w:t>
            </w:r>
            <w:r>
              <w:rPr>
                <w:rFonts w:hint="eastAsia" w:asciiTheme="majorEastAsia" w:hAnsiTheme="majorEastAsia" w:eastAsiaTheme="majorEastAsia" w:cstheme="majorEastAsia"/>
                <w:spacing w:val="-4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4242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center"/>
          </w:tcPr>
          <w:p>
            <w:pPr>
              <w:pStyle w:val="8"/>
              <w:spacing w:line="225" w:lineRule="auto"/>
              <w:ind w:left="23"/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sz w:val="28"/>
                <w:szCs w:val="28"/>
              </w:rPr>
              <w:t>单位详细名称：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sz w:val="28"/>
                <w:szCs w:val="28"/>
              </w:rPr>
              <w:t>2023年</w:t>
            </w:r>
          </w:p>
        </w:tc>
        <w:tc>
          <w:tcPr>
            <w:tcW w:w="1636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center"/>
          </w:tcPr>
          <w:p>
            <w:pPr>
              <w:pStyle w:val="8"/>
              <w:spacing w:line="226" w:lineRule="auto"/>
              <w:ind w:right="11"/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5"/>
                <w:sz w:val="28"/>
                <w:szCs w:val="28"/>
              </w:rPr>
              <w:t>有效期至：</w:t>
            </w:r>
          </w:p>
        </w:tc>
        <w:tc>
          <w:tcPr>
            <w:tcW w:w="3267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center"/>
          </w:tcPr>
          <w:p>
            <w:pPr>
              <w:pStyle w:val="8"/>
              <w:spacing w:line="225" w:lineRule="auto"/>
              <w:ind w:left="21"/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</w:rPr>
              <w:t>2023年7</w:t>
            </w:r>
            <w:r>
              <w:rPr>
                <w:rFonts w:hint="eastAsia" w:asciiTheme="majorEastAsia" w:hAnsiTheme="majorEastAsia" w:eastAsiaTheme="majorEastAsia" w:cstheme="majorEastAsia"/>
                <w:spacing w:val="-4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9145" w:type="dxa"/>
            <w:gridSpan w:val="9"/>
            <w:tcBorders>
              <w:top w:val="single" w:color="000000" w:sz="10" w:space="0"/>
              <w:left w:val="nil"/>
              <w:right w:val="nil"/>
            </w:tcBorders>
            <w:vAlign w:val="top"/>
          </w:tcPr>
          <w:p>
            <w:pPr>
              <w:pStyle w:val="8"/>
              <w:spacing w:before="83" w:line="220" w:lineRule="auto"/>
              <w:ind w:left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</w:rPr>
              <w:t>一、统计岗位经费情况</w:t>
            </w:r>
          </w:p>
          <w:p>
            <w:pPr>
              <w:spacing w:before="69" w:line="7" w:lineRule="exact"/>
              <w:ind w:left="3811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drawing>
                <wp:inline distT="0" distB="0" distL="0" distR="0">
                  <wp:extent cx="5715" cy="381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4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3817" w:type="dxa"/>
            <w:gridSpan w:val="2"/>
            <w:tcBorders>
              <w:left w:val="nil"/>
            </w:tcBorders>
            <w:vAlign w:val="center"/>
          </w:tcPr>
          <w:p>
            <w:pPr>
              <w:pStyle w:val="8"/>
              <w:spacing w:before="261" w:line="220" w:lineRule="auto"/>
              <w:ind w:left="394"/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8"/>
                <w:szCs w:val="28"/>
              </w:rPr>
              <w:t>1.统计岗位设置</w:t>
            </w:r>
          </w:p>
        </w:tc>
        <w:tc>
          <w:tcPr>
            <w:tcW w:w="5328" w:type="dxa"/>
            <w:gridSpan w:val="7"/>
            <w:tcBorders>
              <w:right w:val="nil"/>
            </w:tcBorders>
            <w:vAlign w:val="top"/>
          </w:tcPr>
          <w:p>
            <w:pPr>
              <w:pStyle w:val="8"/>
              <w:spacing w:before="28" w:line="221" w:lineRule="auto"/>
              <w:ind w:left="36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6"/>
                <w:sz w:val="28"/>
                <w:szCs w:val="28"/>
              </w:rPr>
              <w:t>□独立设置</w:t>
            </w:r>
          </w:p>
          <w:p>
            <w:pPr>
              <w:pStyle w:val="8"/>
              <w:spacing w:before="16" w:line="220" w:lineRule="auto"/>
              <w:ind w:left="36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5"/>
                <w:sz w:val="28"/>
                <w:szCs w:val="28"/>
              </w:rPr>
              <w:t>□合署办公</w:t>
            </w:r>
          </w:p>
          <w:p>
            <w:pPr>
              <w:pStyle w:val="8"/>
              <w:spacing w:before="20" w:line="219" w:lineRule="auto"/>
              <w:ind w:left="36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9"/>
                <w:sz w:val="28"/>
                <w:szCs w:val="28"/>
              </w:rPr>
              <w:t>□未独立设置，所在部门：</w:t>
            </w:r>
            <w:r>
              <w:rPr>
                <w:rFonts w:hint="eastAsia" w:asciiTheme="majorEastAsia" w:hAnsiTheme="majorEastAsia" w:eastAsiaTheme="majorEastAsia" w:cstheme="majorEastAsia"/>
                <w:spacing w:val="67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9"/>
                <w:sz w:val="28"/>
                <w:szCs w:val="28"/>
              </w:rPr>
              <w:t>□党政办</w:t>
            </w:r>
            <w:r>
              <w:rPr>
                <w:rFonts w:hint="eastAsia" w:asciiTheme="majorEastAsia" w:hAnsiTheme="majorEastAsia" w:eastAsiaTheme="majorEastAsia" w:cstheme="majorEastAsia"/>
                <w:spacing w:val="27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9"/>
                <w:sz w:val="28"/>
                <w:szCs w:val="28"/>
              </w:rPr>
              <w:t>□经发办（科</w:t>
            </w:r>
            <w:r>
              <w:rPr>
                <w:rFonts w:hint="eastAsia" w:asciiTheme="majorEastAsia" w:hAnsiTheme="majorEastAsia" w:eastAsiaTheme="majorEastAsia" w:cstheme="majorEastAsia"/>
                <w:spacing w:val="-10"/>
                <w:sz w:val="28"/>
                <w:szCs w:val="28"/>
              </w:rPr>
              <w:t xml:space="preserve">）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drawing>
                <wp:inline distT="0" distB="0" distL="0" distR="0">
                  <wp:extent cx="82550" cy="8382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ajorEastAsia" w:hAnsiTheme="majorEastAsia" w:eastAsiaTheme="majorEastAsia" w:cstheme="majorEastAsia"/>
                <w:spacing w:val="-10"/>
                <w:sz w:val="28"/>
                <w:szCs w:val="28"/>
              </w:rPr>
              <w:t>其他部门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3817" w:type="dxa"/>
            <w:gridSpan w:val="2"/>
            <w:tcBorders>
              <w:left w:val="nil"/>
            </w:tcBorders>
            <w:vAlign w:val="center"/>
          </w:tcPr>
          <w:p>
            <w:pPr>
              <w:pStyle w:val="8"/>
              <w:spacing w:before="162" w:line="220" w:lineRule="auto"/>
              <w:ind w:left="383"/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</w:rPr>
              <w:t>2.统计经费来源</w:t>
            </w:r>
          </w:p>
        </w:tc>
        <w:tc>
          <w:tcPr>
            <w:tcW w:w="5328" w:type="dxa"/>
            <w:gridSpan w:val="7"/>
            <w:tcBorders>
              <w:right w:val="nil"/>
            </w:tcBorders>
            <w:vAlign w:val="top"/>
          </w:tcPr>
          <w:p>
            <w:pPr>
              <w:pStyle w:val="8"/>
              <w:spacing w:before="44" w:line="220" w:lineRule="auto"/>
              <w:ind w:left="36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8"/>
                <w:szCs w:val="28"/>
              </w:rPr>
              <w:t>□列入同级财政预算</w:t>
            </w:r>
            <w:r>
              <w:rPr>
                <w:rFonts w:hint="eastAsia" w:asciiTheme="majorEastAsia" w:hAnsiTheme="majorEastAsia" w:eastAsiaTheme="majorEastAsia" w:cstheme="majorEastAsia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8"/>
                <w:szCs w:val="28"/>
              </w:rPr>
              <w:t>□上级统计部门拨付</w:t>
            </w:r>
          </w:p>
          <w:p>
            <w:pPr>
              <w:pStyle w:val="8"/>
              <w:spacing w:before="20" w:line="220" w:lineRule="auto"/>
              <w:ind w:left="36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8"/>
                <w:szCs w:val="28"/>
              </w:rPr>
              <w:t>□未列入财政预算，实报实销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3817" w:type="dxa"/>
            <w:gridSpan w:val="2"/>
            <w:tcBorders>
              <w:left w:val="nil"/>
              <w:right w:val="single" w:color="FFFFFF" w:sz="2" w:space="0"/>
            </w:tcBorders>
            <w:vAlign w:val="center"/>
          </w:tcPr>
          <w:p>
            <w:pPr>
              <w:pStyle w:val="8"/>
              <w:spacing w:before="159" w:line="219" w:lineRule="auto"/>
              <w:ind w:right="19" w:firstLine="278" w:firstLineChars="100"/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</w:rPr>
              <w:t>3.辖区村级单位是否明确人员承担统计工作</w:t>
            </w:r>
          </w:p>
        </w:tc>
        <w:tc>
          <w:tcPr>
            <w:tcW w:w="5328" w:type="dxa"/>
            <w:gridSpan w:val="7"/>
            <w:tcBorders>
              <w:right w:val="nil"/>
            </w:tcBorders>
            <w:vAlign w:val="top"/>
          </w:tcPr>
          <w:p>
            <w:pPr>
              <w:pStyle w:val="8"/>
              <w:spacing w:before="159" w:line="220" w:lineRule="auto"/>
              <w:ind w:left="36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3"/>
                <w:sz w:val="28"/>
                <w:szCs w:val="28"/>
              </w:rPr>
              <w:t>□全部明确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8"/>
                <w:szCs w:val="28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pacing w:val="-13"/>
                <w:sz w:val="28"/>
                <w:szCs w:val="28"/>
              </w:rPr>
              <w:t>□部分明确，占比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pacing w:val="-13"/>
                <w:sz w:val="28"/>
                <w:szCs w:val="28"/>
              </w:rPr>
              <w:t>未明确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9145" w:type="dxa"/>
            <w:gridSpan w:val="9"/>
            <w:tcBorders>
              <w:left w:val="nil"/>
              <w:right w:val="nil"/>
            </w:tcBorders>
            <w:vAlign w:val="top"/>
          </w:tcPr>
          <w:p>
            <w:pPr>
              <w:pStyle w:val="8"/>
              <w:spacing w:before="96" w:line="220" w:lineRule="auto"/>
              <w:ind w:left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</w:rPr>
              <w:t>二、统计人员及补助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3817" w:type="dxa"/>
            <w:gridSpan w:val="2"/>
            <w:tcBorders>
              <w:left w:val="nil"/>
              <w:right w:val="single" w:color="FFFFFF" w:sz="2" w:space="0"/>
            </w:tcBorders>
            <w:vAlign w:val="center"/>
          </w:tcPr>
          <w:p>
            <w:pPr>
              <w:pStyle w:val="8"/>
              <w:spacing w:before="139" w:line="220" w:lineRule="auto"/>
              <w:ind w:left="291"/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</w:rPr>
              <w:t>4.专兼职统计员数量</w:t>
            </w:r>
          </w:p>
        </w:tc>
        <w:tc>
          <w:tcPr>
            <w:tcW w:w="5328" w:type="dxa"/>
            <w:gridSpan w:val="7"/>
            <w:tcBorders>
              <w:bottom w:val="single" w:color="FFFFFF" w:sz="4" w:space="0"/>
              <w:right w:val="nil"/>
            </w:tcBorders>
            <w:vAlign w:val="top"/>
          </w:tcPr>
          <w:p>
            <w:pPr>
              <w:pStyle w:val="8"/>
              <w:spacing w:before="22" w:line="230" w:lineRule="auto"/>
              <w:ind w:left="20" w:right="848" w:hanging="1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8"/>
                <w:szCs w:val="28"/>
              </w:rPr>
              <w:t>专职统计员</w:t>
            </w:r>
            <w:r>
              <w:rPr>
                <w:rFonts w:hint="eastAsia" w:asciiTheme="majorEastAsia" w:hAnsiTheme="majorEastAsia" w:eastAsiaTheme="majorEastAsia" w:cstheme="majorEastAsia"/>
                <w:spacing w:val="-79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u w:val="single" w:color="auto"/>
              </w:rPr>
              <w:t xml:space="preserve">           </w:t>
            </w:r>
            <w:r>
              <w:rPr>
                <w:rFonts w:hint="eastAsia" w:asciiTheme="majorEastAsia" w:hAnsiTheme="majorEastAsia" w:eastAsiaTheme="majorEastAsia" w:cstheme="majorEastAsia"/>
                <w:spacing w:val="-78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8"/>
                <w:szCs w:val="28"/>
              </w:rPr>
              <w:t>人，兼职统计员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8"/>
                <w:szCs w:val="28"/>
                <w:u w:val="single" w:color="auto"/>
              </w:rPr>
              <w:t xml:space="preserve">           </w:t>
            </w:r>
            <w:r>
              <w:rPr>
                <w:rFonts w:hint="eastAsia" w:asciiTheme="majorEastAsia" w:hAnsiTheme="majorEastAsia" w:eastAsiaTheme="majorEastAsia" w:cstheme="majorEastAsia"/>
                <w:spacing w:val="-82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8"/>
                <w:szCs w:val="28"/>
              </w:rPr>
              <w:t>人，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</w:rPr>
              <w:t>取得专业技术人员          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8" w:hRule="atLeast"/>
          <w:jc w:val="center"/>
        </w:trPr>
        <w:tc>
          <w:tcPr>
            <w:tcW w:w="3817" w:type="dxa"/>
            <w:gridSpan w:val="2"/>
            <w:tcBorders>
              <w:left w:val="nil"/>
              <w:right w:val="single" w:color="FFFFFF" w:sz="2" w:space="0"/>
            </w:tcBorders>
            <w:vAlign w:val="center"/>
          </w:tcPr>
          <w:p>
            <w:pPr>
              <w:pStyle w:val="8"/>
              <w:spacing w:before="59" w:line="219" w:lineRule="auto"/>
              <w:ind w:left="296"/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</w:rPr>
              <w:t>5.首席统计员基本情况</w:t>
            </w:r>
          </w:p>
        </w:tc>
        <w:tc>
          <w:tcPr>
            <w:tcW w:w="5328" w:type="dxa"/>
            <w:gridSpan w:val="7"/>
            <w:tcBorders>
              <w:top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8"/>
              <w:tabs>
                <w:tab w:val="left" w:pos="5053"/>
              </w:tabs>
              <w:spacing w:before="33" w:line="233" w:lineRule="auto"/>
              <w:ind w:left="18" w:right="270"/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8"/>
                <w:szCs w:val="28"/>
              </w:rPr>
              <w:t>姓名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u w:val="single" w:color="auto"/>
              </w:rPr>
              <w:t xml:space="preserve">          </w:t>
            </w:r>
            <w:r>
              <w:rPr>
                <w:rFonts w:hint="eastAsia" w:asciiTheme="majorEastAsia" w:hAnsiTheme="majorEastAsia" w:eastAsiaTheme="majorEastAsia" w:cstheme="majorEastAsia"/>
                <w:spacing w:val="-77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8"/>
                <w:szCs w:val="28"/>
              </w:rPr>
              <w:t>性别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8"/>
                <w:szCs w:val="28"/>
                <w:u w:val="single" w:color="auto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pacing w:val="-68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8"/>
                <w:szCs w:val="28"/>
              </w:rPr>
              <w:t>出生年月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u w:val="single" w:color="auto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pacing w:val="-76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8"/>
                <w:szCs w:val="28"/>
              </w:rPr>
              <w:t>学历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u w:val="single" w:color="auto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</w:rPr>
              <w:t>手机号码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  <w:u w:val="single" w:color="auto"/>
              </w:rPr>
              <w:t xml:space="preserve">                </w:t>
            </w:r>
            <w:r>
              <w:rPr>
                <w:rFonts w:hint="eastAsia" w:asciiTheme="majorEastAsia" w:hAnsiTheme="majorEastAsia" w:eastAsiaTheme="majorEastAsia" w:cstheme="majorEastAsia"/>
                <w:spacing w:val="-67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</w:rPr>
              <w:t>何时被聘任为首席统计员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u w:val="single" w:color="auto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7"/>
                <w:sz w:val="28"/>
                <w:szCs w:val="28"/>
              </w:rPr>
              <w:t>身份类型：</w:t>
            </w:r>
            <w:r>
              <w:rPr>
                <w:rFonts w:hint="eastAsia" w:asciiTheme="majorEastAsia" w:hAnsiTheme="majorEastAsia" w:eastAsiaTheme="majorEastAsia" w:cstheme="majorEastAsia"/>
                <w:spacing w:val="48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7"/>
                <w:sz w:val="28"/>
                <w:szCs w:val="28"/>
              </w:rPr>
              <w:t xml:space="preserve">□行政编制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drawing>
                <wp:inline distT="0" distB="0" distL="0" distR="0">
                  <wp:extent cx="82550" cy="8382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ajorEastAsia" w:hAnsiTheme="majorEastAsia" w:eastAsiaTheme="majorEastAsia" w:cstheme="majorEastAsia"/>
                <w:spacing w:val="-7"/>
                <w:sz w:val="28"/>
                <w:szCs w:val="28"/>
              </w:rPr>
              <w:t>事业编制</w:t>
            </w:r>
            <w:r>
              <w:rPr>
                <w:rFonts w:hint="eastAsia" w:asciiTheme="majorEastAsia" w:hAnsiTheme="majorEastAsia" w:eastAsiaTheme="majorEastAsia" w:cstheme="majorEastAsia"/>
                <w:spacing w:val="14"/>
                <w:sz w:val="28"/>
                <w:szCs w:val="28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pacing w:val="-7"/>
                <w:sz w:val="28"/>
                <w:szCs w:val="28"/>
              </w:rPr>
              <w:t>□无编制</w:t>
            </w:r>
          </w:p>
          <w:p>
            <w:pPr>
              <w:pStyle w:val="8"/>
              <w:spacing w:before="18" w:line="219" w:lineRule="auto"/>
              <w:ind w:left="21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  <w:sz w:val="28"/>
                <w:szCs w:val="28"/>
              </w:rPr>
              <w:t>是否有统计专业技术职称：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drawing>
                <wp:inline distT="0" distB="0" distL="0" distR="0">
                  <wp:extent cx="82550" cy="8382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ajorEastAsia" w:hAnsiTheme="majorEastAsia" w:eastAsiaTheme="majorEastAsia" w:cstheme="majorEastAsia"/>
                <w:spacing w:val="-4"/>
                <w:sz w:val="28"/>
                <w:szCs w:val="28"/>
              </w:rPr>
              <w:t>有（有则填证书编号）</w:t>
            </w:r>
            <w:r>
              <w:rPr>
                <w:rFonts w:hint="eastAsia" w:asciiTheme="majorEastAsia" w:hAnsiTheme="majorEastAsia" w:eastAsiaTheme="majorEastAsia" w:cstheme="majorEastAsia"/>
                <w:spacing w:val="13"/>
                <w:sz w:val="28"/>
                <w:szCs w:val="28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pacing w:val="-4"/>
                <w:sz w:val="28"/>
                <w:szCs w:val="28"/>
              </w:rPr>
              <w:t>□无</w:t>
            </w:r>
          </w:p>
          <w:p>
            <w:pPr>
              <w:pStyle w:val="8"/>
              <w:spacing w:before="19" w:line="211" w:lineRule="auto"/>
              <w:ind w:left="18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8"/>
                <w:szCs w:val="28"/>
              </w:rPr>
              <w:t>证书编号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3817" w:type="dxa"/>
            <w:gridSpan w:val="2"/>
            <w:tcBorders>
              <w:left w:val="nil"/>
              <w:right w:val="single" w:color="FFFFFF" w:sz="2" w:space="0"/>
            </w:tcBorders>
            <w:vAlign w:val="center"/>
          </w:tcPr>
          <w:p>
            <w:pPr>
              <w:pStyle w:val="8"/>
              <w:spacing w:before="95" w:line="220" w:lineRule="auto"/>
              <w:ind w:left="294"/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</w:rPr>
              <w:t>6.首席统计员补助</w:t>
            </w:r>
          </w:p>
        </w:tc>
        <w:tc>
          <w:tcPr>
            <w:tcW w:w="5328" w:type="dxa"/>
            <w:gridSpan w:val="7"/>
            <w:tcBorders>
              <w:top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8"/>
              <w:spacing w:before="95" w:line="220" w:lineRule="auto"/>
              <w:ind w:left="36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7"/>
                <w:sz w:val="28"/>
                <w:szCs w:val="28"/>
              </w:rPr>
              <w:t>□有补助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8"/>
                <w:szCs w:val="28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u w:val="single" w:color="auto"/>
              </w:rPr>
              <w:t xml:space="preserve">             </w:t>
            </w:r>
            <w:r>
              <w:rPr>
                <w:rFonts w:hint="eastAsia" w:asciiTheme="majorEastAsia" w:hAnsiTheme="majorEastAsia" w:eastAsiaTheme="majorEastAsia" w:cstheme="majorEastAsia"/>
                <w:spacing w:val="-39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8"/>
                <w:szCs w:val="2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pacing w:val="-7"/>
                <w:sz w:val="28"/>
                <w:szCs w:val="28"/>
              </w:rPr>
              <w:t>元/年/人）       □无补助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817" w:type="dxa"/>
            <w:gridSpan w:val="2"/>
            <w:tcBorders>
              <w:left w:val="nil"/>
              <w:right w:val="single" w:color="FFFFFF" w:sz="2" w:space="0"/>
            </w:tcBorders>
            <w:vAlign w:val="center"/>
          </w:tcPr>
          <w:p>
            <w:pPr>
              <w:pStyle w:val="8"/>
              <w:spacing w:before="101" w:line="220" w:lineRule="auto"/>
              <w:ind w:left="296"/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8"/>
                <w:szCs w:val="28"/>
              </w:rPr>
              <w:t>7.辅助统计员补助</w:t>
            </w:r>
          </w:p>
        </w:tc>
        <w:tc>
          <w:tcPr>
            <w:tcW w:w="5328" w:type="dxa"/>
            <w:gridSpan w:val="7"/>
            <w:tcBorders>
              <w:top w:val="single" w:color="FFFFFF" w:sz="4" w:space="0"/>
              <w:right w:val="nil"/>
            </w:tcBorders>
            <w:vAlign w:val="top"/>
          </w:tcPr>
          <w:p>
            <w:pPr>
              <w:pStyle w:val="8"/>
              <w:spacing w:before="100" w:line="220" w:lineRule="auto"/>
              <w:ind w:left="36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7"/>
                <w:sz w:val="28"/>
                <w:szCs w:val="28"/>
              </w:rPr>
              <w:t>□有补助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8"/>
                <w:szCs w:val="28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u w:val="single" w:color="auto"/>
              </w:rPr>
              <w:t xml:space="preserve">             </w:t>
            </w:r>
            <w:r>
              <w:rPr>
                <w:rFonts w:hint="eastAsia" w:asciiTheme="majorEastAsia" w:hAnsiTheme="majorEastAsia" w:eastAsiaTheme="majorEastAsia" w:cstheme="majorEastAsia"/>
                <w:spacing w:val="-39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8"/>
                <w:szCs w:val="2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pacing w:val="-7"/>
                <w:sz w:val="28"/>
                <w:szCs w:val="28"/>
              </w:rPr>
              <w:t>元/年/人）       □无补助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9145" w:type="dxa"/>
            <w:gridSpan w:val="9"/>
            <w:tcBorders>
              <w:left w:val="nil"/>
              <w:right w:val="nil"/>
            </w:tcBorders>
            <w:vAlign w:val="top"/>
          </w:tcPr>
          <w:p>
            <w:pPr>
              <w:pStyle w:val="8"/>
              <w:spacing w:before="100" w:line="220" w:lineRule="auto"/>
              <w:ind w:left="21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</w:rPr>
              <w:t>三、统计工作条件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3817" w:type="dxa"/>
            <w:gridSpan w:val="2"/>
            <w:tcBorders>
              <w:left w:val="nil"/>
            </w:tcBorders>
            <w:vAlign w:val="center"/>
          </w:tcPr>
          <w:p>
            <w:pPr>
              <w:pStyle w:val="8"/>
              <w:spacing w:before="75" w:line="220" w:lineRule="auto"/>
              <w:ind w:left="382"/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</w:rPr>
              <w:t>8.办公场所</w:t>
            </w:r>
          </w:p>
        </w:tc>
        <w:tc>
          <w:tcPr>
            <w:tcW w:w="425" w:type="dxa"/>
            <w:tcBorders>
              <w:right w:val="nil"/>
            </w:tcBorders>
            <w:vAlign w:val="top"/>
          </w:tcPr>
          <w:p>
            <w:pPr>
              <w:pStyle w:val="8"/>
              <w:spacing w:before="75" w:line="220" w:lineRule="auto"/>
              <w:ind w:left="36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  <w:sz w:val="28"/>
                <w:szCs w:val="28"/>
              </w:rPr>
              <w:t>□独立办公场所</w:t>
            </w:r>
          </w:p>
        </w:tc>
        <w:tc>
          <w:tcPr>
            <w:tcW w:w="4903" w:type="dxa"/>
            <w:gridSpan w:val="6"/>
            <w:tcBorders>
              <w:left w:val="nil"/>
              <w:right w:val="nil"/>
            </w:tcBorders>
            <w:vAlign w:val="top"/>
          </w:tcPr>
          <w:p>
            <w:pPr>
              <w:pStyle w:val="8"/>
              <w:spacing w:before="75" w:line="220" w:lineRule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1"/>
                <w:sz w:val="28"/>
                <w:szCs w:val="28"/>
              </w:rPr>
              <w:t>□合署办公</w:t>
            </w:r>
            <w:r>
              <w:rPr>
                <w:rFonts w:hint="eastAsia" w:asciiTheme="majorEastAsia" w:hAnsiTheme="majorEastAsia" w:eastAsiaTheme="majorEastAsia" w:cstheme="majorEastAsia"/>
                <w:spacing w:val="6"/>
                <w:sz w:val="28"/>
                <w:szCs w:val="28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pacing w:val="-11"/>
                <w:sz w:val="28"/>
                <w:szCs w:val="28"/>
              </w:rPr>
              <w:t>□无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3817" w:type="dxa"/>
            <w:gridSpan w:val="2"/>
            <w:tcBorders>
              <w:left w:val="nil"/>
            </w:tcBorders>
            <w:vAlign w:val="center"/>
          </w:tcPr>
          <w:p>
            <w:pPr>
              <w:pStyle w:val="8"/>
              <w:spacing w:before="83" w:line="219" w:lineRule="auto"/>
              <w:ind w:left="382"/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</w:rPr>
              <w:t>9.统计用计算机</w:t>
            </w:r>
          </w:p>
        </w:tc>
        <w:tc>
          <w:tcPr>
            <w:tcW w:w="425" w:type="dxa"/>
            <w:tcBorders>
              <w:right w:val="nil"/>
            </w:tcBorders>
            <w:vAlign w:val="top"/>
          </w:tcPr>
          <w:p>
            <w:pPr>
              <w:pStyle w:val="8"/>
              <w:spacing w:before="84" w:line="220" w:lineRule="auto"/>
              <w:ind w:left="26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drawing>
                <wp:inline distT="0" distB="0" distL="0" distR="0">
                  <wp:extent cx="82550" cy="83820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ajorEastAsia" w:hAnsiTheme="majorEastAsia" w:eastAsiaTheme="majorEastAsia" w:cstheme="majorEastAsia"/>
                <w:spacing w:val="15"/>
                <w:sz w:val="28"/>
                <w:szCs w:val="28"/>
              </w:rPr>
              <w:t>有</w:t>
            </w:r>
          </w:p>
        </w:tc>
        <w:tc>
          <w:tcPr>
            <w:tcW w:w="4903" w:type="dxa"/>
            <w:gridSpan w:val="6"/>
            <w:tcBorders>
              <w:left w:val="nil"/>
              <w:right w:val="nil"/>
            </w:tcBorders>
            <w:vAlign w:val="top"/>
          </w:tcPr>
          <w:p>
            <w:pPr>
              <w:pStyle w:val="8"/>
              <w:spacing w:before="84" w:line="220" w:lineRule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5"/>
                <w:sz w:val="28"/>
                <w:szCs w:val="28"/>
              </w:rPr>
              <w:t>□无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3817" w:type="dxa"/>
            <w:gridSpan w:val="2"/>
            <w:tcBorders>
              <w:left w:val="nil"/>
            </w:tcBorders>
            <w:vAlign w:val="center"/>
          </w:tcPr>
          <w:p>
            <w:pPr>
              <w:pStyle w:val="8"/>
              <w:spacing w:before="74" w:line="219" w:lineRule="auto"/>
              <w:ind w:left="394"/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8"/>
                <w:szCs w:val="28"/>
              </w:rPr>
              <w:t>10.统计用复印机</w:t>
            </w:r>
          </w:p>
        </w:tc>
        <w:tc>
          <w:tcPr>
            <w:tcW w:w="425" w:type="dxa"/>
            <w:tcBorders>
              <w:right w:val="nil"/>
            </w:tcBorders>
            <w:vAlign w:val="top"/>
          </w:tcPr>
          <w:p>
            <w:pPr>
              <w:pStyle w:val="8"/>
              <w:spacing w:before="75" w:line="220" w:lineRule="auto"/>
              <w:ind w:left="36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7"/>
                <w:sz w:val="28"/>
                <w:szCs w:val="28"/>
              </w:rPr>
              <w:t>□有</w:t>
            </w:r>
          </w:p>
        </w:tc>
        <w:tc>
          <w:tcPr>
            <w:tcW w:w="4903" w:type="dxa"/>
            <w:gridSpan w:val="6"/>
            <w:tcBorders>
              <w:left w:val="nil"/>
              <w:right w:val="nil"/>
            </w:tcBorders>
            <w:vAlign w:val="top"/>
          </w:tcPr>
          <w:p>
            <w:pPr>
              <w:pStyle w:val="8"/>
              <w:spacing w:before="75" w:line="220" w:lineRule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0"/>
                <w:sz w:val="28"/>
                <w:szCs w:val="28"/>
              </w:rPr>
              <w:t>□无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3817" w:type="dxa"/>
            <w:gridSpan w:val="2"/>
            <w:tcBorders>
              <w:left w:val="nil"/>
            </w:tcBorders>
            <w:vAlign w:val="center"/>
          </w:tcPr>
          <w:p>
            <w:pPr>
              <w:pStyle w:val="8"/>
              <w:spacing w:before="97" w:line="219" w:lineRule="auto"/>
              <w:ind w:left="394"/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8"/>
                <w:szCs w:val="28"/>
              </w:rPr>
              <w:t>11.统计用打印机</w:t>
            </w:r>
          </w:p>
        </w:tc>
        <w:tc>
          <w:tcPr>
            <w:tcW w:w="425" w:type="dxa"/>
            <w:tcBorders>
              <w:right w:val="nil"/>
            </w:tcBorders>
            <w:vAlign w:val="top"/>
          </w:tcPr>
          <w:p>
            <w:pPr>
              <w:pStyle w:val="8"/>
              <w:spacing w:before="97" w:line="220" w:lineRule="auto"/>
              <w:ind w:left="36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7"/>
                <w:sz w:val="28"/>
                <w:szCs w:val="28"/>
              </w:rPr>
              <w:t>□有</w:t>
            </w:r>
          </w:p>
        </w:tc>
        <w:tc>
          <w:tcPr>
            <w:tcW w:w="4903" w:type="dxa"/>
            <w:gridSpan w:val="6"/>
            <w:tcBorders>
              <w:left w:val="nil"/>
              <w:right w:val="nil"/>
            </w:tcBorders>
            <w:vAlign w:val="top"/>
          </w:tcPr>
          <w:p>
            <w:pPr>
              <w:pStyle w:val="8"/>
              <w:spacing w:before="97" w:line="220" w:lineRule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0"/>
                <w:sz w:val="28"/>
                <w:szCs w:val="28"/>
              </w:rPr>
              <w:t>□无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9145" w:type="dxa"/>
            <w:gridSpan w:val="9"/>
            <w:tcBorders>
              <w:left w:val="nil"/>
              <w:right w:val="nil"/>
            </w:tcBorders>
            <w:vAlign w:val="top"/>
          </w:tcPr>
          <w:p>
            <w:pPr>
              <w:pStyle w:val="8"/>
              <w:spacing w:before="134" w:line="220" w:lineRule="auto"/>
              <w:ind w:left="38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8"/>
                <w:szCs w:val="28"/>
              </w:rPr>
              <w:t>四、统计基础资料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3817" w:type="dxa"/>
            <w:gridSpan w:val="2"/>
            <w:tcBorders>
              <w:left w:val="nil"/>
            </w:tcBorders>
            <w:vAlign w:val="center"/>
          </w:tcPr>
          <w:p>
            <w:pPr>
              <w:pStyle w:val="8"/>
              <w:spacing w:before="133" w:line="220" w:lineRule="auto"/>
              <w:ind w:left="394"/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8"/>
                <w:szCs w:val="28"/>
              </w:rPr>
              <w:t>12.统计工作制度</w:t>
            </w:r>
          </w:p>
        </w:tc>
        <w:tc>
          <w:tcPr>
            <w:tcW w:w="915" w:type="dxa"/>
            <w:gridSpan w:val="2"/>
            <w:tcBorders>
              <w:right w:val="nil"/>
            </w:tcBorders>
            <w:vAlign w:val="top"/>
          </w:tcPr>
          <w:p>
            <w:pPr>
              <w:pStyle w:val="8"/>
              <w:spacing w:before="133" w:line="221" w:lineRule="auto"/>
              <w:ind w:left="36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6"/>
                <w:sz w:val="28"/>
                <w:szCs w:val="28"/>
              </w:rPr>
              <w:t>□健全</w:t>
            </w:r>
          </w:p>
        </w:tc>
        <w:tc>
          <w:tcPr>
            <w:tcW w:w="1414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pStyle w:val="8"/>
              <w:spacing w:before="133" w:line="219" w:lineRule="auto"/>
              <w:ind w:left="19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28"/>
                <w:szCs w:val="28"/>
              </w:rPr>
              <w:t>基本健全</w:t>
            </w:r>
          </w:p>
        </w:tc>
        <w:tc>
          <w:tcPr>
            <w:tcW w:w="2999" w:type="dxa"/>
            <w:gridSpan w:val="3"/>
            <w:tcBorders>
              <w:left w:val="nil"/>
              <w:right w:val="nil"/>
            </w:tcBorders>
            <w:vAlign w:val="top"/>
          </w:tcPr>
          <w:p>
            <w:pPr>
              <w:pStyle w:val="8"/>
              <w:spacing w:before="133" w:line="221" w:lineRule="auto"/>
              <w:ind w:left="272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7"/>
                <w:sz w:val="28"/>
                <w:szCs w:val="28"/>
              </w:rPr>
              <w:t>□不健全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3817" w:type="dxa"/>
            <w:gridSpan w:val="2"/>
            <w:tcBorders>
              <w:left w:val="nil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19" w:line="221" w:lineRule="auto"/>
              <w:ind w:left="394"/>
              <w:jc w:val="both"/>
              <w:rPr>
                <w:rFonts w:hint="eastAsia" w:asciiTheme="majorEastAsia" w:hAnsiTheme="majorEastAsia" w:eastAsiaTheme="majorEastAsia" w:cstheme="majorEastAsia"/>
                <w:spacing w:val="-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8"/>
                <w:szCs w:val="28"/>
              </w:rPr>
              <w:t>统计原始记录和统计</w:t>
            </w:r>
          </w:p>
          <w:p>
            <w:pPr>
              <w:pStyle w:val="8"/>
              <w:numPr>
                <w:ilvl w:val="0"/>
                <w:numId w:val="1"/>
              </w:numPr>
              <w:spacing w:before="119" w:line="221" w:lineRule="auto"/>
              <w:ind w:left="394"/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8"/>
                <w:szCs w:val="28"/>
              </w:rPr>
              <w:t>台账</w:t>
            </w:r>
          </w:p>
        </w:tc>
        <w:tc>
          <w:tcPr>
            <w:tcW w:w="915" w:type="dxa"/>
            <w:gridSpan w:val="2"/>
            <w:tcBorders>
              <w:right w:val="nil"/>
            </w:tcBorders>
            <w:vAlign w:val="top"/>
          </w:tcPr>
          <w:p>
            <w:pPr>
              <w:pStyle w:val="8"/>
              <w:spacing w:before="119" w:line="221" w:lineRule="auto"/>
              <w:ind w:left="36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6"/>
                <w:sz w:val="28"/>
                <w:szCs w:val="28"/>
              </w:rPr>
              <w:t>□健全</w:t>
            </w:r>
          </w:p>
        </w:tc>
        <w:tc>
          <w:tcPr>
            <w:tcW w:w="1414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pStyle w:val="8"/>
              <w:spacing w:before="118" w:line="219" w:lineRule="auto"/>
              <w:ind w:left="19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28"/>
                <w:szCs w:val="28"/>
              </w:rPr>
              <w:t>基本健全</w:t>
            </w:r>
          </w:p>
        </w:tc>
        <w:tc>
          <w:tcPr>
            <w:tcW w:w="2999" w:type="dxa"/>
            <w:gridSpan w:val="3"/>
            <w:tcBorders>
              <w:left w:val="nil"/>
              <w:right w:val="nil"/>
            </w:tcBorders>
            <w:vAlign w:val="top"/>
          </w:tcPr>
          <w:p>
            <w:pPr>
              <w:pStyle w:val="8"/>
              <w:spacing w:before="119" w:line="221" w:lineRule="auto"/>
              <w:ind w:left="272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7"/>
                <w:sz w:val="28"/>
                <w:szCs w:val="28"/>
              </w:rPr>
              <w:t>□不健全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3817" w:type="dxa"/>
            <w:gridSpan w:val="2"/>
            <w:tcBorders>
              <w:left w:val="nil"/>
            </w:tcBorders>
            <w:vAlign w:val="center"/>
          </w:tcPr>
          <w:p>
            <w:pPr>
              <w:pStyle w:val="8"/>
              <w:spacing w:before="136" w:line="220" w:lineRule="auto"/>
              <w:ind w:left="394"/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8"/>
                <w:szCs w:val="28"/>
              </w:rPr>
              <w:t>14.统计资料管理</w:t>
            </w:r>
          </w:p>
        </w:tc>
        <w:tc>
          <w:tcPr>
            <w:tcW w:w="5328" w:type="dxa"/>
            <w:gridSpan w:val="7"/>
            <w:tcBorders>
              <w:right w:val="nil"/>
            </w:tcBorders>
            <w:vAlign w:val="top"/>
          </w:tcPr>
          <w:p>
            <w:pPr>
              <w:pStyle w:val="8"/>
              <w:spacing w:before="136" w:line="222" w:lineRule="auto"/>
              <w:ind w:left="36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  <w:sz w:val="28"/>
                <w:szCs w:val="28"/>
              </w:rPr>
              <w:t>□规范</w:t>
            </w:r>
            <w:r>
              <w:rPr>
                <w:rFonts w:hint="eastAsia" w:asciiTheme="majorEastAsia" w:hAnsiTheme="majorEastAsia" w:eastAsiaTheme="majorEastAsia" w:cstheme="majorEastAsia"/>
                <w:spacing w:val="9"/>
                <w:sz w:val="28"/>
                <w:szCs w:val="28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drawing>
                <wp:inline distT="0" distB="0" distL="0" distR="0">
                  <wp:extent cx="82550" cy="83820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ajorEastAsia" w:hAnsiTheme="majorEastAsia" w:eastAsiaTheme="majorEastAsia" w:cstheme="majorEastAsia"/>
                <w:spacing w:val="-4"/>
                <w:sz w:val="28"/>
                <w:szCs w:val="28"/>
              </w:rPr>
              <w:t>较规范</w:t>
            </w:r>
            <w:r>
              <w:rPr>
                <w:rFonts w:hint="eastAsia" w:asciiTheme="majorEastAsia" w:hAnsiTheme="majorEastAsia" w:eastAsiaTheme="majorEastAsia" w:cstheme="majorEastAsia"/>
                <w:spacing w:val="6"/>
                <w:sz w:val="28"/>
                <w:szCs w:val="28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pacing w:val="-4"/>
                <w:sz w:val="28"/>
                <w:szCs w:val="28"/>
              </w:rPr>
              <w:t>□不规范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9145" w:type="dxa"/>
            <w:gridSpan w:val="9"/>
            <w:tcBorders>
              <w:left w:val="nil"/>
              <w:right w:val="nil"/>
            </w:tcBorders>
            <w:vAlign w:val="top"/>
          </w:tcPr>
          <w:p>
            <w:pPr>
              <w:pStyle w:val="8"/>
              <w:spacing w:before="105" w:line="220" w:lineRule="auto"/>
              <w:ind w:left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  <w:sz w:val="28"/>
                <w:szCs w:val="28"/>
              </w:rPr>
              <w:t>五、统计业务培训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817" w:type="dxa"/>
            <w:gridSpan w:val="2"/>
            <w:tcBorders>
              <w:left w:val="nil"/>
            </w:tcBorders>
            <w:vAlign w:val="center"/>
          </w:tcPr>
          <w:p>
            <w:pPr>
              <w:pStyle w:val="8"/>
              <w:spacing w:before="129" w:line="219" w:lineRule="auto"/>
              <w:ind w:left="394"/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8"/>
                <w:szCs w:val="28"/>
              </w:rPr>
              <w:t>15.组织开展辖区统计人员业务培训</w:t>
            </w:r>
          </w:p>
        </w:tc>
        <w:tc>
          <w:tcPr>
            <w:tcW w:w="915" w:type="dxa"/>
            <w:gridSpan w:val="2"/>
            <w:tcBorders>
              <w:right w:val="nil"/>
            </w:tcBorders>
            <w:vAlign w:val="top"/>
          </w:tcPr>
          <w:p>
            <w:pPr>
              <w:pStyle w:val="8"/>
              <w:spacing w:before="130" w:line="220" w:lineRule="auto"/>
              <w:ind w:right="1"/>
              <w:jc w:val="righ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6"/>
                <w:sz w:val="28"/>
                <w:szCs w:val="28"/>
              </w:rPr>
              <w:t>□开展培训</w:t>
            </w:r>
          </w:p>
        </w:tc>
        <w:tc>
          <w:tcPr>
            <w:tcW w:w="1799" w:type="dxa"/>
            <w:gridSpan w:val="3"/>
            <w:tcBorders>
              <w:left w:val="nil"/>
              <w:right w:val="nil"/>
            </w:tcBorders>
            <w:vAlign w:val="top"/>
          </w:tcPr>
          <w:p>
            <w:pPr>
              <w:pStyle w:val="8"/>
              <w:spacing w:before="129" w:line="217" w:lineRule="auto"/>
              <w:ind w:left="21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4"/>
                <w:w w:val="87"/>
                <w:sz w:val="28"/>
                <w:szCs w:val="28"/>
              </w:rPr>
              <w:t>,</w:t>
            </w:r>
            <w:r>
              <w:rPr>
                <w:rFonts w:hint="eastAsia" w:asciiTheme="majorEastAsia" w:hAnsiTheme="majorEastAsia" w:eastAsiaTheme="majorEastAsia" w:cstheme="majorEastAsia"/>
                <w:spacing w:val="40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u w:val="single" w:color="auto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pacing w:val="-76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14"/>
                <w:w w:val="87"/>
                <w:sz w:val="28"/>
                <w:szCs w:val="28"/>
              </w:rPr>
              <w:t>次</w:t>
            </w:r>
          </w:p>
        </w:tc>
        <w:tc>
          <w:tcPr>
            <w:tcW w:w="1426" w:type="dxa"/>
            <w:tcBorders>
              <w:left w:val="nil"/>
              <w:right w:val="nil"/>
            </w:tcBorders>
            <w:vAlign w:val="top"/>
          </w:tcPr>
          <w:p>
            <w:pPr>
              <w:pStyle w:val="8"/>
              <w:spacing w:before="130" w:line="220" w:lineRule="auto"/>
              <w:ind w:left="29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7"/>
                <w:sz w:val="28"/>
                <w:szCs w:val="28"/>
              </w:rPr>
              <w:t>□未开展</w:t>
            </w:r>
          </w:p>
        </w:tc>
        <w:tc>
          <w:tcPr>
            <w:tcW w:w="1188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3817" w:type="dxa"/>
            <w:gridSpan w:val="2"/>
            <w:tcBorders>
              <w:left w:val="nil"/>
            </w:tcBorders>
            <w:vAlign w:val="center"/>
          </w:tcPr>
          <w:p>
            <w:pPr>
              <w:pStyle w:val="8"/>
              <w:spacing w:before="93" w:line="218" w:lineRule="auto"/>
              <w:ind w:left="394"/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</w:rPr>
              <w:t>16.参加市、县（区）统计局业务培训</w:t>
            </w:r>
          </w:p>
        </w:tc>
        <w:tc>
          <w:tcPr>
            <w:tcW w:w="915" w:type="dxa"/>
            <w:gridSpan w:val="2"/>
            <w:tcBorders>
              <w:right w:val="nil"/>
            </w:tcBorders>
            <w:vAlign w:val="top"/>
          </w:tcPr>
          <w:p>
            <w:pPr>
              <w:pStyle w:val="8"/>
              <w:spacing w:before="93" w:line="218" w:lineRule="auto"/>
              <w:ind w:left="36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7"/>
                <w:sz w:val="28"/>
                <w:szCs w:val="28"/>
              </w:rPr>
              <w:t>□参加，市</w:t>
            </w:r>
          </w:p>
        </w:tc>
        <w:tc>
          <w:tcPr>
            <w:tcW w:w="1799" w:type="dxa"/>
            <w:gridSpan w:val="3"/>
            <w:tcBorders>
              <w:left w:val="nil"/>
              <w:right w:val="nil"/>
            </w:tcBorders>
            <w:vAlign w:val="top"/>
          </w:tcPr>
          <w:p>
            <w:pPr>
              <w:pStyle w:val="8"/>
              <w:tabs>
                <w:tab w:val="left" w:pos="542"/>
              </w:tabs>
              <w:spacing w:before="93" w:line="218" w:lineRule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u w:val="single" w:color="auto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pacing w:val="-78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4"/>
                <w:sz w:val="28"/>
                <w:szCs w:val="28"/>
              </w:rPr>
              <w:t>人次、县（区）</w:t>
            </w:r>
          </w:p>
        </w:tc>
        <w:tc>
          <w:tcPr>
            <w:tcW w:w="1426" w:type="dxa"/>
            <w:tcBorders>
              <w:left w:val="nil"/>
              <w:right w:val="nil"/>
            </w:tcBorders>
            <w:vAlign w:val="top"/>
          </w:tcPr>
          <w:p>
            <w:pPr>
              <w:pStyle w:val="8"/>
              <w:tabs>
                <w:tab w:val="left" w:pos="542"/>
              </w:tabs>
              <w:spacing w:before="93" w:line="218" w:lineRule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u w:val="single" w:color="auto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8"/>
                <w:szCs w:val="28"/>
              </w:rPr>
              <w:t>人次</w:t>
            </w:r>
          </w:p>
        </w:tc>
        <w:tc>
          <w:tcPr>
            <w:tcW w:w="1188" w:type="dxa"/>
            <w:tcBorders>
              <w:left w:val="nil"/>
              <w:right w:val="nil"/>
            </w:tcBorders>
            <w:vAlign w:val="top"/>
          </w:tcPr>
          <w:p>
            <w:pPr>
              <w:pStyle w:val="8"/>
              <w:spacing w:before="93" w:line="218" w:lineRule="auto"/>
              <w:ind w:left="242"/>
              <w:rPr>
                <w:rFonts w:hint="eastAsia" w:asciiTheme="majorEastAsia" w:hAnsiTheme="majorEastAsia" w:eastAsiaTheme="majorEastAsia" w:cstheme="majorEastAsia"/>
                <w:spacing w:val="-7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7"/>
                <w:sz w:val="28"/>
                <w:szCs w:val="28"/>
              </w:rPr>
              <w:t>□未</w:t>
            </w:r>
          </w:p>
          <w:p>
            <w:pPr>
              <w:pStyle w:val="8"/>
              <w:spacing w:before="93" w:line="218" w:lineRule="auto"/>
              <w:ind w:left="242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7"/>
                <w:sz w:val="28"/>
                <w:szCs w:val="28"/>
              </w:rPr>
              <w:t>参加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9145" w:type="dxa"/>
            <w:gridSpan w:val="9"/>
            <w:tcBorders>
              <w:left w:val="nil"/>
              <w:bottom w:val="single" w:color="FFFFFF" w:sz="2" w:space="0"/>
              <w:right w:val="nil"/>
            </w:tcBorders>
            <w:vAlign w:val="top"/>
          </w:tcPr>
          <w:p>
            <w:pPr>
              <w:pStyle w:val="8"/>
              <w:spacing w:before="153" w:line="220" w:lineRule="auto"/>
              <w:ind w:left="22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</w:rPr>
              <w:t>六、服务企业情况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620" w:type="dxa"/>
            <w:tcBorders>
              <w:left w:val="nil"/>
              <w:right w:val="nil"/>
            </w:tcBorders>
            <w:vAlign w:val="top"/>
          </w:tcPr>
          <w:p>
            <w:pPr>
              <w:pStyle w:val="8"/>
              <w:spacing w:before="119" w:line="219" w:lineRule="auto"/>
              <w:ind w:left="39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8"/>
                <w:szCs w:val="28"/>
              </w:rPr>
              <w:t>17.辖区基本单位数量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u w:val="single" w:color="auto"/>
              </w:rPr>
              <w:t xml:space="preserve">                  </w:t>
            </w:r>
          </w:p>
        </w:tc>
        <w:tc>
          <w:tcPr>
            <w:tcW w:w="2258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8"/>
              <w:spacing w:before="119" w:line="220" w:lineRule="auto"/>
              <w:ind w:left="6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</w:rPr>
              <w:t>个，联网直报企业数量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u w:val="single" w:color="auto"/>
              </w:rPr>
              <w:t xml:space="preserve">                     </w:t>
            </w:r>
          </w:p>
        </w:tc>
        <w:tc>
          <w:tcPr>
            <w:tcW w:w="3267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8"/>
              <w:spacing w:before="119" w:line="220" w:lineRule="auto"/>
              <w:ind w:left="7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  <w:sz w:val="28"/>
                <w:szCs w:val="28"/>
              </w:rPr>
              <w:t>个；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145" w:type="dxa"/>
            <w:gridSpan w:val="9"/>
            <w:tcBorders>
              <w:top w:val="single" w:color="FFFFFF" w:sz="2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pStyle w:val="8"/>
              <w:spacing w:before="119" w:line="218" w:lineRule="auto"/>
              <w:ind w:left="39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</w:rPr>
              <w:t>18.乡镇（街道）统计人员本报告期赴企业现场次数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  <w:u w:val="single" w:color="auto"/>
              </w:rPr>
              <w:t xml:space="preserve">       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</w:rPr>
              <w:t xml:space="preserve"> 次。</w:t>
            </w:r>
          </w:p>
        </w:tc>
      </w:tr>
    </w:tbl>
    <w:p>
      <w:pPr>
        <w:pStyle w:val="2"/>
        <w:spacing w:line="45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spacing w:line="45" w:lineRule="exact"/>
        <w:rPr>
          <w:rFonts w:hint="eastAsia" w:asciiTheme="majorEastAsia" w:hAnsiTheme="majorEastAsia" w:eastAsiaTheme="majorEastAsia" w:cstheme="majorEastAsia"/>
          <w:sz w:val="28"/>
          <w:szCs w:val="28"/>
        </w:rPr>
        <w:sectPr>
          <w:footerReference r:id="rId9" w:type="default"/>
          <w:pgSz w:w="11907" w:h="16841"/>
          <w:pgMar w:top="1701" w:right="1644" w:bottom="1701" w:left="1644" w:header="0" w:footer="977" w:gutter="0"/>
          <w:pgNumType w:fmt="decimal"/>
          <w:cols w:equalWidth="0" w:num="1">
            <w:col w:w="9146"/>
          </w:cols>
        </w:sectPr>
      </w:pPr>
    </w:p>
    <w:p>
      <w:pPr>
        <w:spacing w:before="39" w:line="194" w:lineRule="auto"/>
        <w:ind w:left="23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单位负责人：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  <w:lang w:val="en-US" w:eastAsia="zh-CN"/>
        </w:rPr>
        <w:t xml:space="preserve">    </w:t>
      </w:r>
      <w:bookmarkStart w:id="5" w:name="_GoBack"/>
      <w:bookmarkEnd w:id="5"/>
    </w:p>
    <w:p>
      <w:pPr>
        <w:pStyle w:val="2"/>
        <w:spacing w:line="14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column"/>
      </w:r>
    </w:p>
    <w:p>
      <w:pPr>
        <w:spacing w:before="38" w:line="194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-4"/>
          <w:sz w:val="28"/>
          <w:szCs w:val="28"/>
        </w:rPr>
        <w:t>填报人：</w:t>
      </w:r>
    </w:p>
    <w:p>
      <w:pPr>
        <w:pStyle w:val="2"/>
        <w:spacing w:line="14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column"/>
      </w:r>
    </w:p>
    <w:p>
      <w:pPr>
        <w:spacing w:before="38" w:line="194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-3"/>
          <w:sz w:val="28"/>
          <w:szCs w:val="28"/>
        </w:rPr>
        <w:t>联系电话：</w:t>
      </w:r>
    </w:p>
    <w:p>
      <w:pPr>
        <w:pStyle w:val="2"/>
        <w:spacing w:line="14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column"/>
      </w:r>
    </w:p>
    <w:p>
      <w:pPr>
        <w:spacing w:before="38" w:line="194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6"/>
          <w:sz w:val="28"/>
          <w:szCs w:val="28"/>
        </w:rPr>
        <w:t>报出日期：</w:t>
      </w:r>
    </w:p>
    <w:p>
      <w:pPr>
        <w:spacing w:line="194" w:lineRule="auto"/>
        <w:rPr>
          <w:rFonts w:hint="eastAsia" w:asciiTheme="majorEastAsia" w:hAnsiTheme="majorEastAsia" w:eastAsiaTheme="majorEastAsia" w:cstheme="majorEastAsia"/>
          <w:sz w:val="28"/>
          <w:szCs w:val="28"/>
        </w:rPr>
        <w:sectPr>
          <w:type w:val="continuous"/>
          <w:pgSz w:w="11907" w:h="16841"/>
          <w:pgMar w:top="1701" w:right="1644" w:bottom="1701" w:left="1644" w:header="0" w:footer="977" w:gutter="0"/>
          <w:pgNumType w:fmt="decimal"/>
          <w:cols w:equalWidth="0" w:num="4">
            <w:col w:w="1861" w:space="100"/>
            <w:col w:w="1904" w:space="100"/>
            <w:col w:w="2897" w:space="100"/>
            <w:col w:w="1657"/>
          </w:cols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1120" w:right="0" w:hanging="1120" w:hangingChars="400"/>
        <w:jc w:val="both"/>
        <w:textAlignment w:val="baseline"/>
        <w:rPr>
          <w:rFonts w:ascii="宋体" w:hAnsi="宋体" w:eastAsia="宋体" w:cs="宋体"/>
          <w:spacing w:val="0"/>
          <w:sz w:val="28"/>
          <w:szCs w:val="28"/>
        </w:rPr>
      </w:pPr>
      <w:r>
        <w:rPr>
          <w:rFonts w:ascii="宋体" w:hAnsi="宋体" w:eastAsia="宋体" w:cs="宋体"/>
          <w:spacing w:val="0"/>
          <w:sz w:val="28"/>
          <w:szCs w:val="28"/>
        </w:rPr>
        <w:t xml:space="preserve">说明：1.报送方式：本表由各乡镇（街道）统计单位在安徽统计快速调查直报系统中报送。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1118" w:leftChars="399" w:right="0" w:hanging="280" w:hangingChars="100"/>
        <w:jc w:val="both"/>
        <w:textAlignment w:val="baseline"/>
        <w:rPr>
          <w:rFonts w:ascii="宋体" w:hAnsi="宋体" w:eastAsia="宋体" w:cs="宋体"/>
          <w:spacing w:val="0"/>
          <w:sz w:val="28"/>
          <w:szCs w:val="28"/>
        </w:rPr>
      </w:pPr>
      <w:r>
        <w:rPr>
          <w:rFonts w:ascii="宋体" w:hAnsi="宋体" w:eastAsia="宋体" w:cs="宋体"/>
          <w:spacing w:val="0"/>
          <w:sz w:val="28"/>
          <w:szCs w:val="28"/>
        </w:rPr>
        <w:t>2.报送日期：2023年1月1日至2023年2月20日、2023年7月1日至7月20日。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1148" w:leftChars="399" w:right="0" w:hanging="310" w:hangingChars="111"/>
        <w:jc w:val="both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0"/>
          <w:sz w:val="28"/>
          <w:szCs w:val="28"/>
        </w:rPr>
        <w:t>3.专职统计人员：在乡镇（街道）统计岗位，以从事统计工作为主，可以兼顾乡镇（街道） 其他临时性工作。无专职统计员填写0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1118" w:leftChars="399" w:right="0" w:hanging="280" w:hangingChars="100"/>
        <w:jc w:val="both"/>
        <w:textAlignment w:val="baseline"/>
        <w:rPr>
          <w:rFonts w:ascii="宋体" w:hAnsi="宋体" w:eastAsia="宋体" w:cs="宋体"/>
          <w:spacing w:val="0"/>
          <w:sz w:val="28"/>
          <w:szCs w:val="28"/>
        </w:rPr>
      </w:pPr>
      <w:r>
        <w:rPr>
          <w:rFonts w:ascii="宋体" w:hAnsi="宋体" w:eastAsia="宋体" w:cs="宋体"/>
          <w:spacing w:val="0"/>
          <w:sz w:val="28"/>
          <w:szCs w:val="28"/>
        </w:rPr>
        <w:t>4.</w:t>
      </w:r>
      <w:r>
        <w:rPr>
          <w:rFonts w:ascii="宋体" w:hAnsi="宋体" w:eastAsia="宋体" w:cs="宋体"/>
          <w:spacing w:val="6"/>
          <w:sz w:val="28"/>
          <w:szCs w:val="28"/>
        </w:rPr>
        <w:t>兼职统计人员：在乡镇（街道）统计岗位，除从事统计工作以外，还负责乡镇（街道）其 他经常性工作。无兼职统计员填写0。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0"/>
        <w:jc w:val="both"/>
        <w:textAlignment w:val="baseline"/>
        <w:rPr>
          <w:rFonts w:ascii="宋体" w:hAnsi="宋体" w:eastAsia="宋体" w:cs="宋体"/>
          <w:spacing w:val="0"/>
          <w:sz w:val="28"/>
          <w:szCs w:val="28"/>
        </w:rPr>
        <w:sectPr>
          <w:footerReference r:id="rId10" w:type="default"/>
          <w:pgSz w:w="11907" w:h="16841"/>
          <w:pgMar w:top="1701" w:right="1644" w:bottom="1701" w:left="1644" w:header="0" w:footer="977" w:gutter="0"/>
          <w:pgNumType w:fmt="decimal"/>
          <w:cols w:space="720" w:num="1"/>
        </w:sectPr>
      </w:pPr>
    </w:p>
    <w:p>
      <w:pPr>
        <w:spacing w:before="101" w:line="225" w:lineRule="auto"/>
        <w:ind w:left="2505"/>
        <w:rPr>
          <w:rFonts w:ascii="宋体" w:hAnsi="宋体" w:eastAsia="宋体" w:cs="宋体"/>
          <w:sz w:val="32"/>
          <w:szCs w:val="32"/>
        </w:rPr>
      </w:pPr>
      <w:bookmarkStart w:id="3" w:name="bookmark4"/>
      <w:bookmarkEnd w:id="3"/>
      <w:r>
        <w:rPr>
          <w:rFonts w:ascii="宋体" w:hAnsi="宋体" w:eastAsia="宋体" w:cs="宋体"/>
          <w:spacing w:val="8"/>
          <w:sz w:val="32"/>
          <w:szCs w:val="32"/>
        </w:rPr>
        <w:t>联网直报企业统计能力调查表</w:t>
      </w:r>
    </w:p>
    <w:p>
      <w:pPr>
        <w:spacing w:line="49" w:lineRule="exact"/>
      </w:pPr>
    </w:p>
    <w:p>
      <w:pPr>
        <w:spacing w:line="49" w:lineRule="exact"/>
        <w:sectPr>
          <w:footerReference r:id="rId11" w:type="default"/>
          <w:pgSz w:w="11907" w:h="16841"/>
          <w:pgMar w:top="1701" w:right="1644" w:bottom="1701" w:left="1644" w:header="0" w:footer="1430" w:gutter="0"/>
          <w:pgNumType w:fmt="decimal"/>
          <w:cols w:equalWidth="0" w:num="1">
            <w:col w:w="9575"/>
          </w:cols>
        </w:sectPr>
      </w:pPr>
    </w:p>
    <w:p>
      <w:pPr>
        <w:spacing w:line="227" w:lineRule="auto"/>
        <w:ind w:left="10"/>
        <w:rPr>
          <w:rFonts w:hint="eastAsia" w:asciiTheme="majorEastAsia" w:hAnsiTheme="majorEastAsia" w:eastAsiaTheme="majorEastAsia" w:cstheme="majorEastAsia"/>
          <w:spacing w:val="9"/>
          <w:sz w:val="28"/>
          <w:szCs w:val="28"/>
        </w:rPr>
      </w:pPr>
    </w:p>
    <w:p>
      <w:pPr>
        <w:spacing w:line="227" w:lineRule="auto"/>
        <w:ind w:left="10"/>
        <w:rPr>
          <w:rFonts w:hint="eastAsia" w:asciiTheme="majorEastAsia" w:hAnsiTheme="majorEastAsia" w:eastAsiaTheme="majorEastAsia" w:cstheme="majorEastAsia"/>
          <w:spacing w:val="9"/>
          <w:sz w:val="28"/>
          <w:szCs w:val="28"/>
        </w:rPr>
      </w:pPr>
    </w:p>
    <w:p>
      <w:pPr>
        <w:spacing w:line="227" w:lineRule="auto"/>
        <w:ind w:left="10"/>
        <w:rPr>
          <w:rFonts w:hint="eastAsia" w:asciiTheme="majorEastAsia" w:hAnsiTheme="majorEastAsia" w:eastAsiaTheme="majorEastAsia" w:cstheme="majorEastAsia"/>
          <w:spacing w:val="9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9"/>
          <w:sz w:val="28"/>
          <w:szCs w:val="28"/>
        </w:rPr>
        <w:t>组织机构代码□□□□□□□</w:t>
      </w:r>
    </w:p>
    <w:p>
      <w:pPr>
        <w:spacing w:before="52" w:line="253" w:lineRule="auto"/>
        <w:ind w:left="9" w:right="554" w:firstLine="3"/>
        <w:rPr>
          <w:rFonts w:hint="eastAsia" w:asciiTheme="majorEastAsia" w:hAnsiTheme="majorEastAsia" w:eastAsiaTheme="majorEastAsia" w:cstheme="majorEastAsia"/>
          <w:spacing w:val="1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9"/>
          <w:sz w:val="28"/>
          <w:szCs w:val="28"/>
        </w:rPr>
        <w:t>统一社会信用代码□□□□□□□□</w:t>
      </w:r>
    </w:p>
    <w:p>
      <w:pPr>
        <w:spacing w:before="52" w:line="253" w:lineRule="auto"/>
        <w:ind w:left="9" w:right="554" w:firstLine="3"/>
        <w:rPr>
          <w:rFonts w:hint="eastAsia" w:asciiTheme="majorEastAsia" w:hAnsiTheme="majorEastAsia" w:eastAsiaTheme="majorEastAsia" w:cstheme="majorEastAsia"/>
          <w:spacing w:val="-4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1"/>
          <w:sz w:val="28"/>
          <w:szCs w:val="28"/>
        </w:rPr>
        <w:t>单位详细名称：</w:t>
      </w:r>
    </w:p>
    <w:p>
      <w:pPr>
        <w:spacing w:before="47" w:line="228" w:lineRule="auto"/>
        <w:ind w:left="1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-4"/>
          <w:sz w:val="28"/>
          <w:szCs w:val="28"/>
        </w:rPr>
        <w:t>行</w:t>
      </w:r>
      <w:r>
        <w:rPr>
          <w:rFonts w:hint="eastAsia" w:asciiTheme="majorEastAsia" w:hAnsiTheme="majorEastAsia" w:eastAsiaTheme="majorEastAsia" w:cstheme="majorEastAsia"/>
          <w:spacing w:val="12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4"/>
          <w:sz w:val="28"/>
          <w:szCs w:val="28"/>
        </w:rPr>
        <w:t>业</w:t>
      </w:r>
      <w:r>
        <w:rPr>
          <w:rFonts w:hint="eastAsia" w:asciiTheme="majorEastAsia" w:hAnsiTheme="majorEastAsia" w:eastAsiaTheme="majorEastAsia" w:cstheme="majorEastAsia"/>
          <w:spacing w:val="14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4"/>
          <w:sz w:val="28"/>
          <w:szCs w:val="28"/>
        </w:rPr>
        <w:t>类</w:t>
      </w:r>
      <w:r>
        <w:rPr>
          <w:rFonts w:hint="eastAsia" w:asciiTheme="majorEastAsia" w:hAnsiTheme="majorEastAsia" w:eastAsiaTheme="majorEastAsia" w:cstheme="majorEastAsia"/>
          <w:spacing w:val="16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4"/>
          <w:sz w:val="28"/>
          <w:szCs w:val="28"/>
        </w:rPr>
        <w:t>别：</w:t>
      </w:r>
    </w:p>
    <w:p>
      <w:pPr>
        <w:spacing w:before="81" w:line="194" w:lineRule="auto"/>
        <w:ind w:left="22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区 划 代</w:t>
      </w:r>
      <w:r>
        <w:rPr>
          <w:rFonts w:hint="eastAsia" w:asciiTheme="majorEastAsia" w:hAnsiTheme="majorEastAsia" w:eastAsiaTheme="majorEastAsia" w:cstheme="majorEastAsia"/>
          <w:spacing w:val="30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码：</w:t>
      </w:r>
      <w:r>
        <w:rPr>
          <w:rFonts w:hint="eastAsia" w:asciiTheme="majorEastAsia" w:hAnsiTheme="majorEastAsia" w:eastAsiaTheme="majorEastAsia" w:cstheme="majorEastAsia"/>
          <w:spacing w:val="12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□□□□□□</w:t>
      </w:r>
      <w:r>
        <w:rPr>
          <w:rFonts w:hint="eastAsia" w:asciiTheme="majorEastAsia" w:hAnsiTheme="majorEastAsia" w:eastAsiaTheme="majorEastAsia" w:cstheme="majorEastAsia"/>
          <w:spacing w:val="7"/>
          <w:sz w:val="28"/>
          <w:szCs w:val="28"/>
        </w:rPr>
        <w:t xml:space="preserve">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2022</w:t>
      </w:r>
      <w:r>
        <w:rPr>
          <w:rFonts w:hint="eastAsia" w:asciiTheme="majorEastAsia" w:hAnsiTheme="majorEastAsia" w:eastAsiaTheme="majorEastAsia" w:cstheme="majorEastAsia"/>
          <w:spacing w:val="-31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年</w:t>
      </w:r>
    </w:p>
    <w:p>
      <w:pPr>
        <w:pStyle w:val="2"/>
        <w:spacing w:line="14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column"/>
      </w:r>
    </w:p>
    <w:p>
      <w:pPr>
        <w:spacing w:line="225" w:lineRule="auto"/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-10"/>
          <w:sz w:val="28"/>
          <w:szCs w:val="28"/>
        </w:rPr>
        <w:t>表</w:t>
      </w:r>
      <w:r>
        <w:rPr>
          <w:rFonts w:hint="eastAsia" w:asciiTheme="majorEastAsia" w:hAnsiTheme="majorEastAsia" w:eastAsiaTheme="majorEastAsia" w:cstheme="majorEastAsia"/>
          <w:spacing w:val="11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 w:cstheme="majorEastAsia"/>
          <w:spacing w:val="-10"/>
          <w:sz w:val="28"/>
          <w:szCs w:val="28"/>
        </w:rPr>
        <w:t>号：JC—102</w:t>
      </w:r>
    </w:p>
    <w:p>
      <w:pPr>
        <w:spacing w:before="51" w:line="228" w:lineRule="auto"/>
        <w:ind w:left="3"/>
        <w:rPr>
          <w:rFonts w:hint="eastAsia" w:asciiTheme="majorEastAsia" w:hAnsiTheme="majorEastAsia" w:eastAsiaTheme="majorEastAsia" w:cstheme="majorEastAsia"/>
          <w:spacing w:val="1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制定机关：安徽省统计</w:t>
      </w:r>
    </w:p>
    <w:p>
      <w:pPr>
        <w:spacing w:before="50" w:line="228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1"/>
          <w:sz w:val="28"/>
          <w:szCs w:val="28"/>
        </w:rPr>
        <w:t>批准机关：国家统计</w:t>
      </w:r>
    </w:p>
    <w:p>
      <w:pPr>
        <w:spacing w:before="49" w:line="229" w:lineRule="auto"/>
        <w:jc w:val="right"/>
        <w:rPr>
          <w:rFonts w:hint="eastAsia" w:asciiTheme="majorEastAsia" w:hAnsiTheme="majorEastAsia" w:eastAsiaTheme="majorEastAsia" w:cstheme="majorEastAsia"/>
          <w:spacing w:val="12"/>
          <w:sz w:val="28"/>
          <w:szCs w:val="28"/>
        </w:rPr>
      </w:pPr>
    </w:p>
    <w:p>
      <w:pPr>
        <w:spacing w:before="49" w:line="229" w:lineRule="auto"/>
        <w:jc w:val="right"/>
        <w:rPr>
          <w:rFonts w:hint="eastAsia" w:asciiTheme="majorEastAsia" w:hAnsiTheme="majorEastAsia" w:eastAsiaTheme="majorEastAsia" w:cstheme="majorEastAsia"/>
          <w:spacing w:val="12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12"/>
          <w:sz w:val="28"/>
          <w:szCs w:val="28"/>
        </w:rPr>
        <w:t>批准文号：国统制〔20</w:t>
      </w:r>
    </w:p>
    <w:p>
      <w:pPr>
        <w:spacing w:before="49" w:line="229" w:lineRule="auto"/>
        <w:ind w:firstLine="1520" w:firstLineChars="500"/>
        <w:jc w:val="both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12"/>
          <w:sz w:val="28"/>
          <w:szCs w:val="28"/>
        </w:rPr>
        <w:t>23〕28</w:t>
      </w:r>
    </w:p>
    <w:p>
      <w:pPr>
        <w:spacing w:before="81" w:line="194" w:lineRule="auto"/>
        <w:ind w:left="3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有效期至：2023年6</w:t>
      </w:r>
    </w:p>
    <w:p>
      <w:pPr>
        <w:pStyle w:val="2"/>
        <w:spacing w:line="14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column"/>
      </w:r>
    </w:p>
    <w:p>
      <w:pPr>
        <w:spacing w:line="14" w:lineRule="auto"/>
        <w:rPr>
          <w:rFonts w:hint="eastAsia" w:asciiTheme="majorEastAsia" w:hAnsiTheme="majorEastAsia" w:eastAsiaTheme="majorEastAsia" w:cstheme="majorEastAsia"/>
          <w:sz w:val="28"/>
          <w:szCs w:val="28"/>
        </w:rPr>
        <w:sectPr>
          <w:type w:val="continuous"/>
          <w:pgSz w:w="11907" w:h="16841"/>
          <w:pgMar w:top="1431" w:right="949" w:bottom="1701" w:left="1382" w:header="0" w:footer="1430" w:gutter="0"/>
          <w:pgNumType w:fmt="decimal"/>
          <w:cols w:equalWidth="0" w:num="3">
            <w:col w:w="5752" w:space="100"/>
            <w:col w:w="3003" w:space="0"/>
            <w:col w:w="720"/>
          </w:cols>
        </w:sectPr>
      </w:pPr>
    </w:p>
    <w:p>
      <w:pPr>
        <w:spacing w:line="17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tbl>
      <w:tblPr>
        <w:tblStyle w:val="7"/>
        <w:tblW w:w="914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6"/>
        <w:gridCol w:w="53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145" w:type="dxa"/>
            <w:gridSpan w:val="2"/>
            <w:tcBorders>
              <w:top w:val="single" w:color="000000" w:sz="10" w:space="0"/>
              <w:left w:val="nil"/>
              <w:right w:val="nil"/>
            </w:tcBorders>
            <w:vAlign w:val="top"/>
          </w:tcPr>
          <w:p>
            <w:pPr>
              <w:pStyle w:val="8"/>
              <w:spacing w:before="31" w:line="219" w:lineRule="auto"/>
              <w:ind w:left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8"/>
                <w:szCs w:val="28"/>
              </w:rPr>
              <w:t>一、统计机构情况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3816" w:type="dxa"/>
            <w:tcBorders>
              <w:left w:val="nil"/>
              <w:right w:val="single" w:color="FFFFFF" w:sz="2" w:space="0"/>
            </w:tcBorders>
            <w:vAlign w:val="top"/>
          </w:tcPr>
          <w:p>
            <w:pPr>
              <w:spacing w:line="245" w:lineRule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pStyle w:val="8"/>
              <w:spacing w:before="59" w:line="219" w:lineRule="auto"/>
              <w:ind w:left="39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8"/>
                <w:szCs w:val="28"/>
              </w:rPr>
              <w:t>1.统计机构设置</w:t>
            </w:r>
          </w:p>
        </w:tc>
        <w:tc>
          <w:tcPr>
            <w:tcW w:w="5329" w:type="dxa"/>
            <w:tcBorders>
              <w:right w:val="nil"/>
            </w:tcBorders>
            <w:vAlign w:val="top"/>
          </w:tcPr>
          <w:p>
            <w:pPr>
              <w:pStyle w:val="8"/>
              <w:spacing w:before="36" w:line="228" w:lineRule="auto"/>
              <w:ind w:left="2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drawing>
                <wp:inline distT="0" distB="0" distL="0" distR="0">
                  <wp:extent cx="91440" cy="92710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3" cy="92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ajorEastAsia" w:hAnsiTheme="majorEastAsia" w:eastAsiaTheme="majorEastAsia" w:cstheme="majorEastAsia"/>
                <w:spacing w:val="12"/>
                <w:sz w:val="28"/>
                <w:szCs w:val="28"/>
              </w:rPr>
              <w:t>独立统计机构</w:t>
            </w:r>
          </w:p>
          <w:p>
            <w:pPr>
              <w:pStyle w:val="8"/>
              <w:spacing w:before="25" w:line="226" w:lineRule="auto"/>
              <w:ind w:left="40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28"/>
                <w:szCs w:val="28"/>
              </w:rPr>
              <w:t>□指定其他部门承担统计工作（部门名称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 w:val="28"/>
                <w:szCs w:val="28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spacing w:val="5"/>
                <w:sz w:val="28"/>
                <w:szCs w:val="28"/>
                <w:u w:val="single" w:color="auto"/>
              </w:rPr>
              <w:t xml:space="preserve">            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 w:val="28"/>
                <w:szCs w:val="28"/>
              </w:rPr>
              <w:t>）</w:t>
            </w:r>
          </w:p>
          <w:p>
            <w:pPr>
              <w:pStyle w:val="8"/>
              <w:spacing w:before="26" w:line="227" w:lineRule="auto"/>
              <w:ind w:left="40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5"/>
                <w:sz w:val="28"/>
                <w:szCs w:val="28"/>
              </w:rPr>
              <w:t>□代理统计机构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145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pStyle w:val="8"/>
              <w:spacing w:before="115" w:line="220" w:lineRule="auto"/>
              <w:ind w:left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</w:rPr>
              <w:t>二、统计人员及补助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3816" w:type="dxa"/>
            <w:tcBorders>
              <w:left w:val="nil"/>
              <w:right w:val="single" w:color="FFFFFF" w:sz="2" w:space="0"/>
            </w:tcBorders>
            <w:vAlign w:val="top"/>
          </w:tcPr>
          <w:p>
            <w:pPr>
              <w:pStyle w:val="8"/>
              <w:spacing w:before="299" w:line="218" w:lineRule="auto"/>
              <w:ind w:left="29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</w:rPr>
              <w:t>2.专兼职统计员数量</w:t>
            </w:r>
          </w:p>
        </w:tc>
        <w:tc>
          <w:tcPr>
            <w:tcW w:w="5329" w:type="dxa"/>
            <w:tcBorders>
              <w:bottom w:val="single" w:color="FFFFFF" w:sz="4" w:space="0"/>
              <w:right w:val="nil"/>
            </w:tcBorders>
            <w:vAlign w:val="top"/>
          </w:tcPr>
          <w:p>
            <w:pPr>
              <w:pStyle w:val="8"/>
              <w:spacing w:before="185" w:line="228" w:lineRule="auto"/>
              <w:ind w:left="21" w:right="13" w:hanging="1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5"/>
                <w:sz w:val="28"/>
                <w:szCs w:val="28"/>
              </w:rPr>
              <w:t>专职统计员</w:t>
            </w:r>
            <w:r>
              <w:rPr>
                <w:rFonts w:hint="eastAsia" w:asciiTheme="majorEastAsia" w:hAnsiTheme="majorEastAsia" w:eastAsiaTheme="majorEastAsia" w:cstheme="majorEastAsia"/>
                <w:spacing w:val="-90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u w:val="single" w:color="auto"/>
              </w:rPr>
              <w:t xml:space="preserve">       </w:t>
            </w:r>
            <w:r>
              <w:rPr>
                <w:rFonts w:hint="eastAsia" w:asciiTheme="majorEastAsia" w:hAnsiTheme="majorEastAsia" w:eastAsiaTheme="majorEastAsia" w:cstheme="majorEastAsia"/>
                <w:spacing w:val="-78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5"/>
                <w:sz w:val="28"/>
                <w:szCs w:val="28"/>
              </w:rPr>
              <w:t>人，兼职统计员</w:t>
            </w:r>
            <w:r>
              <w:rPr>
                <w:rFonts w:hint="eastAsia" w:asciiTheme="majorEastAsia" w:hAnsiTheme="majorEastAsia" w:eastAsiaTheme="majorEastAsia" w:cstheme="majorEastAsia"/>
                <w:spacing w:val="-5"/>
                <w:sz w:val="28"/>
                <w:szCs w:val="28"/>
                <w:u w:val="single" w:color="auto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spacing w:val="-81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5"/>
                <w:sz w:val="28"/>
                <w:szCs w:val="28"/>
              </w:rPr>
              <w:t>人</w:t>
            </w:r>
            <w:r>
              <w:rPr>
                <w:rFonts w:hint="eastAsia" w:asciiTheme="majorEastAsia" w:hAnsiTheme="majorEastAsia" w:eastAsiaTheme="majorEastAsia" w:cstheme="majorEastAsia"/>
                <w:spacing w:val="-6"/>
                <w:sz w:val="28"/>
                <w:szCs w:val="28"/>
              </w:rPr>
              <w:t>，代理统计员</w:t>
            </w:r>
            <w:r>
              <w:rPr>
                <w:rFonts w:hint="eastAsia" w:asciiTheme="majorEastAsia" w:hAnsiTheme="majorEastAsia" w:eastAsiaTheme="majorEastAsia" w:cstheme="majorEastAsia"/>
                <w:spacing w:val="14"/>
                <w:sz w:val="28"/>
                <w:szCs w:val="28"/>
                <w:u w:val="single" w:color="auto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spacing w:val="-77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6"/>
                <w:sz w:val="28"/>
                <w:szCs w:val="28"/>
              </w:rPr>
              <w:t>人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</w:rPr>
              <w:t>取得专业技术人员数量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u w:val="single" w:color="auto"/>
              </w:rPr>
              <w:t xml:space="preserve">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</w:trPr>
        <w:tc>
          <w:tcPr>
            <w:tcW w:w="3816" w:type="dxa"/>
            <w:tcBorders>
              <w:left w:val="nil"/>
              <w:right w:val="single" w:color="FFFFFF" w:sz="2" w:space="0"/>
            </w:tcBorders>
            <w:vAlign w:val="top"/>
          </w:tcPr>
          <w:p>
            <w:pPr>
              <w:spacing w:line="344" w:lineRule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pacing w:line="345" w:lineRule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pStyle w:val="8"/>
              <w:spacing w:before="59" w:line="220" w:lineRule="auto"/>
              <w:ind w:left="296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8"/>
                <w:szCs w:val="28"/>
              </w:rPr>
              <w:t>3.统计人员情况</w:t>
            </w:r>
          </w:p>
        </w:tc>
        <w:tc>
          <w:tcPr>
            <w:tcW w:w="5329" w:type="dxa"/>
            <w:tcBorders>
              <w:top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8"/>
              <w:spacing w:before="271" w:line="229" w:lineRule="auto"/>
              <w:ind w:left="19" w:right="270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8"/>
                <w:szCs w:val="28"/>
              </w:rPr>
              <w:t>姓名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u w:val="single" w:color="auto"/>
              </w:rPr>
              <w:t xml:space="preserve">          </w:t>
            </w:r>
            <w:r>
              <w:rPr>
                <w:rFonts w:hint="eastAsia" w:asciiTheme="majorEastAsia" w:hAnsiTheme="majorEastAsia" w:eastAsiaTheme="majorEastAsia" w:cstheme="majorEastAsia"/>
                <w:spacing w:val="-77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8"/>
                <w:szCs w:val="28"/>
              </w:rPr>
              <w:t>性别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8"/>
                <w:szCs w:val="28"/>
                <w:u w:val="single" w:color="auto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pacing w:val="-68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8"/>
                <w:szCs w:val="28"/>
              </w:rPr>
              <w:t>出生年月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u w:val="single" w:color="auto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pacing w:val="-76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8"/>
                <w:szCs w:val="28"/>
              </w:rPr>
              <w:t>学历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u w:val="single" w:color="auto"/>
              </w:rPr>
              <w:t xml:space="preserve">        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</w:rPr>
              <w:t>手机号码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  <w:u w:val="single" w:color="auto"/>
              </w:rPr>
              <w:t xml:space="preserve">                </w:t>
            </w:r>
            <w:r>
              <w:rPr>
                <w:rFonts w:hint="eastAsia" w:asciiTheme="majorEastAsia" w:hAnsiTheme="majorEastAsia" w:eastAsiaTheme="majorEastAsia" w:cstheme="majorEastAsia"/>
                <w:spacing w:val="-72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</w:rPr>
              <w:t>何时任统计员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u w:val="single" w:color="auto"/>
              </w:rPr>
              <w:t xml:space="preserve">                 </w:t>
            </w:r>
          </w:p>
          <w:p>
            <w:pPr>
              <w:pStyle w:val="8"/>
              <w:spacing w:before="21" w:line="220" w:lineRule="auto"/>
              <w:ind w:left="1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8"/>
                <w:szCs w:val="28"/>
              </w:rPr>
              <w:t>所在部门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u w:val="single" w:color="auto"/>
              </w:rPr>
              <w:t xml:space="preserve">                 </w:t>
            </w:r>
          </w:p>
          <w:p>
            <w:pPr>
              <w:pStyle w:val="8"/>
              <w:spacing w:before="23" w:line="227" w:lineRule="auto"/>
              <w:ind w:left="23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6"/>
                <w:sz w:val="28"/>
                <w:szCs w:val="28"/>
              </w:rPr>
              <w:t>是否有统计专业技术职称：</w:t>
            </w:r>
            <w:r>
              <w:rPr>
                <w:rFonts w:hint="eastAsia" w:asciiTheme="majorEastAsia" w:hAnsiTheme="majorEastAsia" w:eastAsiaTheme="majorEastAsia" w:cstheme="majorEastAsia"/>
                <w:spacing w:val="-59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drawing>
                <wp:inline distT="0" distB="0" distL="0" distR="0">
                  <wp:extent cx="82550" cy="83820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ajorEastAsia" w:hAnsiTheme="majorEastAsia" w:eastAsiaTheme="majorEastAsia" w:cstheme="majorEastAsia"/>
                <w:spacing w:val="6"/>
                <w:sz w:val="28"/>
                <w:szCs w:val="28"/>
              </w:rPr>
              <w:t>有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28"/>
                <w:szCs w:val="28"/>
              </w:rPr>
              <w:t xml:space="preserve">            </w:t>
            </w:r>
            <w:r>
              <w:rPr>
                <w:rFonts w:hint="eastAsia" w:asciiTheme="majorEastAsia" w:hAnsiTheme="majorEastAsia" w:eastAsiaTheme="majorEastAsia" w:cstheme="majorEastAsia"/>
                <w:spacing w:val="6"/>
                <w:sz w:val="28"/>
                <w:szCs w:val="28"/>
              </w:rPr>
              <w:t>□无</w:t>
            </w:r>
          </w:p>
          <w:p>
            <w:pPr>
              <w:pStyle w:val="8"/>
              <w:spacing w:before="20" w:line="219" w:lineRule="auto"/>
              <w:ind w:left="1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8"/>
                <w:szCs w:val="28"/>
              </w:rPr>
              <w:t>证书编号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8"/>
                <w:szCs w:val="28"/>
                <w:u w:val="single" w:color="auto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3816" w:type="dxa"/>
            <w:tcBorders>
              <w:left w:val="nil"/>
              <w:right w:val="single" w:color="FFFFFF" w:sz="2" w:space="0"/>
            </w:tcBorders>
            <w:vAlign w:val="top"/>
          </w:tcPr>
          <w:p>
            <w:pPr>
              <w:pStyle w:val="8"/>
              <w:spacing w:before="86" w:line="220" w:lineRule="auto"/>
              <w:ind w:left="291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</w:rPr>
              <w:t>4.统计人员补助</w:t>
            </w:r>
          </w:p>
        </w:tc>
        <w:tc>
          <w:tcPr>
            <w:tcW w:w="5329" w:type="dxa"/>
            <w:tcBorders>
              <w:top w:val="single" w:color="FFFFFF" w:sz="4" w:space="0"/>
              <w:right w:val="nil"/>
            </w:tcBorders>
            <w:vAlign w:val="top"/>
          </w:tcPr>
          <w:p>
            <w:pPr>
              <w:pStyle w:val="8"/>
              <w:spacing w:before="85" w:line="220" w:lineRule="auto"/>
              <w:ind w:left="37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7"/>
                <w:sz w:val="28"/>
                <w:szCs w:val="28"/>
              </w:rPr>
              <w:t>□有补助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8"/>
                <w:szCs w:val="28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u w:val="single" w:color="auto"/>
              </w:rPr>
              <w:t xml:space="preserve">             </w:t>
            </w:r>
            <w:r>
              <w:rPr>
                <w:rFonts w:hint="eastAsia" w:asciiTheme="majorEastAsia" w:hAnsiTheme="majorEastAsia" w:eastAsiaTheme="majorEastAsia" w:cstheme="majorEastAsia"/>
                <w:spacing w:val="-39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8"/>
                <w:szCs w:val="2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pacing w:val="-7"/>
                <w:sz w:val="28"/>
                <w:szCs w:val="28"/>
              </w:rPr>
              <w:t>元/年/人）       □无补助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145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pStyle w:val="8"/>
              <w:spacing w:before="123" w:line="220" w:lineRule="auto"/>
              <w:ind w:left="21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</w:rPr>
              <w:t>三、统计工作条件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3816" w:type="dxa"/>
            <w:tcBorders>
              <w:left w:val="nil"/>
            </w:tcBorders>
            <w:vAlign w:val="top"/>
          </w:tcPr>
          <w:p>
            <w:pPr>
              <w:pStyle w:val="8"/>
              <w:spacing w:before="119" w:line="220" w:lineRule="auto"/>
              <w:ind w:left="385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8"/>
                <w:szCs w:val="28"/>
              </w:rPr>
              <w:t>5.办公场所</w:t>
            </w:r>
          </w:p>
        </w:tc>
        <w:tc>
          <w:tcPr>
            <w:tcW w:w="5329" w:type="dxa"/>
            <w:tcBorders>
              <w:right w:val="nil"/>
            </w:tcBorders>
            <w:vAlign w:val="top"/>
          </w:tcPr>
          <w:p>
            <w:pPr>
              <w:pStyle w:val="8"/>
              <w:spacing w:before="119" w:line="220" w:lineRule="auto"/>
              <w:ind w:left="37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5"/>
                <w:sz w:val="28"/>
                <w:szCs w:val="28"/>
              </w:rPr>
              <w:t>□独立办公场所</w:t>
            </w:r>
            <w:r>
              <w:rPr>
                <w:rFonts w:hint="eastAsia" w:asciiTheme="majorEastAsia" w:hAnsiTheme="majorEastAsia" w:eastAsiaTheme="majorEastAsia" w:cstheme="majorEastAsia"/>
                <w:spacing w:val="16"/>
                <w:sz w:val="28"/>
                <w:szCs w:val="28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pacing w:val="-5"/>
                <w:sz w:val="28"/>
                <w:szCs w:val="28"/>
              </w:rPr>
              <w:t>□合署办公</w:t>
            </w:r>
            <w:r>
              <w:rPr>
                <w:rFonts w:hint="eastAsia" w:asciiTheme="majorEastAsia" w:hAnsiTheme="majorEastAsia" w:eastAsiaTheme="majorEastAsia" w:cstheme="majorEastAsia"/>
                <w:spacing w:val="13"/>
                <w:sz w:val="28"/>
                <w:szCs w:val="28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pacing w:val="-5"/>
                <w:sz w:val="28"/>
                <w:szCs w:val="28"/>
              </w:rPr>
              <w:t>□无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816" w:type="dxa"/>
            <w:tcBorders>
              <w:left w:val="nil"/>
            </w:tcBorders>
            <w:vAlign w:val="top"/>
          </w:tcPr>
          <w:p>
            <w:pPr>
              <w:pStyle w:val="8"/>
              <w:spacing w:before="84" w:line="219" w:lineRule="auto"/>
              <w:ind w:left="382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</w:rPr>
              <w:t>6.统计用计算机</w:t>
            </w:r>
          </w:p>
        </w:tc>
        <w:tc>
          <w:tcPr>
            <w:tcW w:w="5329" w:type="dxa"/>
            <w:tcBorders>
              <w:right w:val="nil"/>
            </w:tcBorders>
            <w:vAlign w:val="top"/>
          </w:tcPr>
          <w:p>
            <w:pPr>
              <w:pStyle w:val="8"/>
              <w:spacing w:before="85" w:line="220" w:lineRule="auto"/>
              <w:ind w:left="27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drawing>
                <wp:inline distT="0" distB="0" distL="0" distR="0">
                  <wp:extent cx="82550" cy="83820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有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28"/>
                <w:szCs w:val="28"/>
              </w:rPr>
              <w:t xml:space="preserve">          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□无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816" w:type="dxa"/>
            <w:tcBorders>
              <w:left w:val="nil"/>
            </w:tcBorders>
            <w:vAlign w:val="top"/>
          </w:tcPr>
          <w:p>
            <w:pPr>
              <w:pStyle w:val="8"/>
              <w:spacing w:before="116" w:line="217" w:lineRule="auto"/>
              <w:ind w:left="385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</w:rPr>
              <w:t>7.是否具备联网直报条件</w:t>
            </w:r>
          </w:p>
        </w:tc>
        <w:tc>
          <w:tcPr>
            <w:tcW w:w="5329" w:type="dxa"/>
            <w:tcBorders>
              <w:right w:val="nil"/>
            </w:tcBorders>
            <w:vAlign w:val="top"/>
          </w:tcPr>
          <w:p>
            <w:pPr>
              <w:pStyle w:val="8"/>
              <w:spacing w:before="116" w:line="220" w:lineRule="auto"/>
              <w:ind w:left="37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0"/>
                <w:sz w:val="28"/>
                <w:szCs w:val="28"/>
              </w:rPr>
              <w:t>□有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28"/>
                <w:szCs w:val="28"/>
              </w:rPr>
              <w:t xml:space="preserve">            </w:t>
            </w:r>
            <w:r>
              <w:rPr>
                <w:rFonts w:hint="eastAsia" w:asciiTheme="majorEastAsia" w:hAnsiTheme="majorEastAsia" w:eastAsiaTheme="majorEastAsia" w:cstheme="majorEastAsia"/>
                <w:spacing w:val="-10"/>
                <w:sz w:val="28"/>
                <w:szCs w:val="28"/>
              </w:rPr>
              <w:t>□无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145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pStyle w:val="8"/>
              <w:spacing w:before="108" w:line="218" w:lineRule="auto"/>
              <w:ind w:left="38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8"/>
                <w:szCs w:val="28"/>
              </w:rPr>
              <w:t>四、统计基础资料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816" w:type="dxa"/>
            <w:tcBorders>
              <w:left w:val="nil"/>
            </w:tcBorders>
            <w:vAlign w:val="top"/>
          </w:tcPr>
          <w:p>
            <w:pPr>
              <w:pStyle w:val="8"/>
              <w:spacing w:before="115" w:line="220" w:lineRule="auto"/>
              <w:ind w:left="382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</w:rPr>
              <w:t>8.统计统计台账数据来源</w:t>
            </w:r>
          </w:p>
        </w:tc>
        <w:tc>
          <w:tcPr>
            <w:tcW w:w="5329" w:type="dxa"/>
            <w:tcBorders>
              <w:right w:val="nil"/>
            </w:tcBorders>
            <w:vAlign w:val="top"/>
          </w:tcPr>
          <w:p>
            <w:pPr>
              <w:pStyle w:val="8"/>
              <w:spacing w:before="115" w:line="219" w:lineRule="auto"/>
              <w:ind w:left="37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8"/>
                <w:szCs w:val="28"/>
              </w:rPr>
              <w:t>□ERP</w:t>
            </w:r>
            <w:r>
              <w:rPr>
                <w:rFonts w:hint="eastAsia" w:asciiTheme="majorEastAsia" w:hAnsiTheme="majorEastAsia" w:eastAsiaTheme="majorEastAsia" w:cstheme="majorEastAsia"/>
                <w:spacing w:val="-19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8"/>
                <w:szCs w:val="28"/>
              </w:rPr>
              <w:t xml:space="preserve">管理系统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drawing>
                <wp:inline distT="0" distB="0" distL="0" distR="0">
                  <wp:extent cx="82550" cy="83820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8"/>
                <w:szCs w:val="28"/>
              </w:rPr>
              <w:t>财务系统</w:t>
            </w:r>
            <w:r>
              <w:rPr>
                <w:rFonts w:hint="eastAsia" w:asciiTheme="majorEastAsia" w:hAnsiTheme="majorEastAsia" w:eastAsiaTheme="majorEastAsia" w:cstheme="majorEastAsia"/>
                <w:spacing w:val="5"/>
                <w:sz w:val="28"/>
                <w:szCs w:val="28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8"/>
                <w:szCs w:val="28"/>
              </w:rPr>
              <w:t>□EXCEL</w:t>
            </w:r>
            <w:r>
              <w:rPr>
                <w:rFonts w:hint="eastAsia" w:asciiTheme="majorEastAsia" w:hAnsiTheme="majorEastAsia" w:eastAsiaTheme="majorEastAsia" w:cstheme="majorEastAsia"/>
                <w:spacing w:val="-29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8"/>
                <w:szCs w:val="28"/>
              </w:rPr>
              <w:t>账簿</w:t>
            </w:r>
            <w:r>
              <w:rPr>
                <w:rFonts w:hint="eastAsia" w:asciiTheme="majorEastAsia" w:hAnsiTheme="majorEastAsia" w:eastAsiaTheme="majorEastAsia" w:cstheme="majorEastAsia"/>
                <w:spacing w:val="12"/>
                <w:sz w:val="28"/>
                <w:szCs w:val="28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8"/>
                <w:szCs w:val="28"/>
              </w:rPr>
              <w:t>□纸质台账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816" w:type="dxa"/>
            <w:tcBorders>
              <w:top w:val="single" w:color="000000" w:sz="4" w:space="0"/>
              <w:left w:val="nil"/>
            </w:tcBorders>
            <w:vAlign w:val="top"/>
          </w:tcPr>
          <w:p>
            <w:pPr>
              <w:pStyle w:val="8"/>
              <w:spacing w:before="114" w:line="218" w:lineRule="auto"/>
              <w:ind w:left="382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</w:rPr>
              <w:t>9.统计资料管理</w:t>
            </w:r>
          </w:p>
        </w:tc>
        <w:tc>
          <w:tcPr>
            <w:tcW w:w="5329" w:type="dxa"/>
            <w:tcBorders>
              <w:top w:val="single" w:color="000000" w:sz="4" w:space="0"/>
              <w:right w:val="nil"/>
            </w:tcBorders>
            <w:vAlign w:val="top"/>
          </w:tcPr>
          <w:p>
            <w:pPr>
              <w:pStyle w:val="8"/>
              <w:spacing w:before="114" w:line="216" w:lineRule="auto"/>
              <w:ind w:left="37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8"/>
                <w:szCs w:val="28"/>
              </w:rPr>
              <w:t xml:space="preserve">□及时规范归档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drawing>
                <wp:inline distT="0" distB="0" distL="0" distR="0">
                  <wp:extent cx="82550" cy="83820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8"/>
                <w:szCs w:val="28"/>
              </w:rPr>
              <w:t>零散放置</w:t>
            </w:r>
            <w:r>
              <w:rPr>
                <w:rFonts w:hint="eastAsia" w:asciiTheme="majorEastAsia" w:hAnsiTheme="majorEastAsia" w:eastAsiaTheme="majorEastAsia" w:cstheme="majorEastAsia"/>
                <w:spacing w:val="10"/>
                <w:sz w:val="28"/>
                <w:szCs w:val="28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8"/>
                <w:szCs w:val="28"/>
              </w:rPr>
              <w:t>□无统计资料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145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pStyle w:val="8"/>
              <w:spacing w:before="123" w:line="220" w:lineRule="auto"/>
              <w:ind w:left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8"/>
                <w:szCs w:val="28"/>
              </w:rPr>
              <w:t>五、统计业务培训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816" w:type="dxa"/>
            <w:tcBorders>
              <w:left w:val="nil"/>
            </w:tcBorders>
            <w:vAlign w:val="top"/>
          </w:tcPr>
          <w:p>
            <w:pPr>
              <w:pStyle w:val="8"/>
              <w:spacing w:before="144" w:line="216" w:lineRule="auto"/>
              <w:ind w:left="39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6"/>
                <w:sz w:val="28"/>
                <w:szCs w:val="28"/>
              </w:rPr>
              <w:t>10.参加县（区）、乡镇（街道）业务培训</w:t>
            </w:r>
          </w:p>
        </w:tc>
        <w:tc>
          <w:tcPr>
            <w:tcW w:w="5329" w:type="dxa"/>
            <w:tcBorders>
              <w:right w:val="nil"/>
            </w:tcBorders>
            <w:vAlign w:val="top"/>
          </w:tcPr>
          <w:p>
            <w:pPr>
              <w:pStyle w:val="8"/>
              <w:spacing w:before="144" w:line="220" w:lineRule="auto"/>
              <w:ind w:left="37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8"/>
                <w:szCs w:val="28"/>
              </w:rPr>
              <w:t>□参加，市</w:t>
            </w:r>
            <w:r>
              <w:rPr>
                <w:rFonts w:hint="eastAsia" w:asciiTheme="majorEastAsia" w:hAnsiTheme="majorEastAsia" w:eastAsiaTheme="majorEastAsia" w:cstheme="majorEastAsia"/>
                <w:spacing w:val="-79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u w:val="single" w:color="auto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spacing w:val="-80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8"/>
                <w:szCs w:val="28"/>
              </w:rPr>
              <w:t>人次、县（区）</w:t>
            </w:r>
            <w:r>
              <w:rPr>
                <w:rFonts w:hint="eastAsia" w:asciiTheme="majorEastAsia" w:hAnsiTheme="majorEastAsia" w:eastAsiaTheme="majorEastAsia" w:cstheme="majorEastAsia"/>
                <w:spacing w:val="-27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u w:val="single" w:color="auto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spacing w:val="-79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8"/>
                <w:szCs w:val="28"/>
              </w:rPr>
              <w:t>人次</w:t>
            </w:r>
            <w:r>
              <w:rPr>
                <w:rFonts w:hint="eastAsia" w:asciiTheme="majorEastAsia" w:hAnsiTheme="majorEastAsia" w:eastAsiaTheme="majorEastAsia" w:cstheme="majorEastAsia"/>
                <w:spacing w:val="4"/>
                <w:sz w:val="28"/>
                <w:szCs w:val="28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8"/>
                <w:szCs w:val="28"/>
              </w:rPr>
              <w:t>□未参加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9145" w:type="dxa"/>
            <w:gridSpan w:val="2"/>
            <w:tcBorders>
              <w:left w:val="nil"/>
              <w:bottom w:val="single" w:color="FFFFFF" w:sz="2" w:space="0"/>
              <w:right w:val="nil"/>
            </w:tcBorders>
            <w:vAlign w:val="top"/>
          </w:tcPr>
          <w:p>
            <w:pPr>
              <w:pStyle w:val="8"/>
              <w:spacing w:before="141" w:line="217" w:lineRule="auto"/>
              <w:ind w:left="22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</w:rPr>
              <w:t>六、新入库企业填报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145" w:type="dxa"/>
            <w:gridSpan w:val="2"/>
            <w:tcBorders>
              <w:left w:val="nil"/>
              <w:bottom w:val="single" w:color="FFFFFF" w:sz="6" w:space="0"/>
              <w:right w:val="nil"/>
            </w:tcBorders>
            <w:vAlign w:val="top"/>
          </w:tcPr>
          <w:p>
            <w:pPr>
              <w:pStyle w:val="8"/>
              <w:spacing w:before="161" w:line="220" w:lineRule="auto"/>
              <w:ind w:left="39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 xml:space="preserve">11.是否发放统计服务包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drawing>
                <wp:inline distT="0" distB="0" distL="0" distR="0">
                  <wp:extent cx="82550" cy="83820"/>
                  <wp:effectExtent l="0" t="0" r="0" b="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发放      □未发放</w:t>
            </w:r>
            <w:r>
              <w:rPr>
                <w:rFonts w:hint="eastAsia" w:asciiTheme="majorEastAsia" w:hAnsiTheme="majorEastAsia" w:eastAsiaTheme="majorEastAsia" w:cstheme="majorEastAsia"/>
                <w:spacing w:val="23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</w:rPr>
              <w:t>县（区）统计局上门辅导服务</w:t>
            </w:r>
            <w:r>
              <w:rPr>
                <w:rFonts w:hint="eastAsia" w:asciiTheme="majorEastAsia" w:hAnsiTheme="majorEastAsia" w:eastAsiaTheme="majorEastAsia" w:cstheme="majorEastAsia"/>
                <w:spacing w:val="-89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u w:val="single" w:color="auto"/>
              </w:rPr>
              <w:t xml:space="preserve">              </w:t>
            </w:r>
            <w:r>
              <w:rPr>
                <w:rFonts w:hint="eastAsia" w:asciiTheme="majorEastAsia" w:hAnsiTheme="majorEastAsia" w:eastAsiaTheme="majorEastAsia" w:cstheme="majorEastAsia"/>
                <w:spacing w:val="-73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</w:rPr>
              <w:t>次</w:t>
            </w:r>
          </w:p>
        </w:tc>
      </w:tr>
    </w:tbl>
    <w:p>
      <w:pPr>
        <w:pStyle w:val="2"/>
        <w:spacing w:line="14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spacing w:line="14" w:lineRule="auto"/>
        <w:rPr>
          <w:rFonts w:hint="eastAsia" w:asciiTheme="majorEastAsia" w:hAnsiTheme="majorEastAsia" w:eastAsiaTheme="majorEastAsia" w:cstheme="majorEastAsia"/>
          <w:sz w:val="28"/>
          <w:szCs w:val="28"/>
        </w:rPr>
        <w:sectPr>
          <w:type w:val="continuous"/>
          <w:pgSz w:w="11907" w:h="16841"/>
          <w:pgMar w:top="1431" w:right="949" w:bottom="1701" w:left="1382" w:header="0" w:footer="1430" w:gutter="0"/>
          <w:pgNumType w:fmt="decimal"/>
          <w:cols w:equalWidth="0" w:num="1">
            <w:col w:w="9575"/>
          </w:cols>
        </w:sectPr>
      </w:pPr>
    </w:p>
    <w:p>
      <w:pPr>
        <w:spacing w:before="30" w:line="194" w:lineRule="auto"/>
        <w:ind w:left="23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单位负责人：</w:t>
      </w:r>
    </w:p>
    <w:p>
      <w:pPr>
        <w:pStyle w:val="2"/>
        <w:spacing w:line="14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column"/>
      </w:r>
    </w:p>
    <w:p>
      <w:pPr>
        <w:spacing w:before="29" w:line="194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-4"/>
          <w:sz w:val="28"/>
          <w:szCs w:val="28"/>
        </w:rPr>
        <w:t>填报人：</w:t>
      </w:r>
    </w:p>
    <w:p>
      <w:pPr>
        <w:pStyle w:val="2"/>
        <w:spacing w:line="14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column"/>
      </w:r>
    </w:p>
    <w:p>
      <w:pPr>
        <w:spacing w:before="29" w:line="194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-3"/>
          <w:sz w:val="28"/>
          <w:szCs w:val="28"/>
        </w:rPr>
        <w:t>联系电话：</w:t>
      </w:r>
    </w:p>
    <w:p>
      <w:pPr>
        <w:pStyle w:val="2"/>
        <w:spacing w:line="14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column"/>
      </w:r>
    </w:p>
    <w:p>
      <w:pPr>
        <w:spacing w:before="29" w:line="194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6"/>
          <w:sz w:val="28"/>
          <w:szCs w:val="28"/>
        </w:rPr>
        <w:t>报出日期：</w:t>
      </w:r>
    </w:p>
    <w:p>
      <w:pPr>
        <w:spacing w:line="194" w:lineRule="auto"/>
        <w:rPr>
          <w:rFonts w:hint="eastAsia" w:asciiTheme="majorEastAsia" w:hAnsiTheme="majorEastAsia" w:eastAsiaTheme="majorEastAsia" w:cstheme="majorEastAsia"/>
          <w:sz w:val="28"/>
          <w:szCs w:val="28"/>
        </w:rPr>
        <w:sectPr>
          <w:type w:val="continuous"/>
          <w:pgSz w:w="11907" w:h="16841"/>
          <w:pgMar w:top="1431" w:right="949" w:bottom="1701" w:left="1382" w:header="0" w:footer="1430" w:gutter="0"/>
          <w:pgNumType w:fmt="decimal"/>
          <w:cols w:equalWidth="0" w:num="4">
            <w:col w:w="2123" w:space="100"/>
            <w:col w:w="1904" w:space="100"/>
            <w:col w:w="2897" w:space="100"/>
            <w:col w:w="2353"/>
          </w:cols>
        </w:sect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/>
        <w:jc w:val="center"/>
        <w:textAlignment w:val="baseline"/>
        <w:rPr>
          <w:rFonts w:hint="eastAsia" w:ascii="黑体" w:hAnsi="黑体" w:eastAsia="黑体" w:cs="黑体"/>
          <w:spacing w:val="-4"/>
          <w:sz w:val="32"/>
          <w:szCs w:val="32"/>
        </w:rPr>
      </w:pPr>
      <w:bookmarkStart w:id="4" w:name="bookmark5"/>
      <w:bookmarkEnd w:id="4"/>
      <w:r>
        <w:rPr>
          <w:rFonts w:hint="eastAsia" w:ascii="黑体" w:hAnsi="黑体" w:eastAsia="黑体" w:cs="黑体"/>
          <w:spacing w:val="-4"/>
          <w:sz w:val="32"/>
          <w:szCs w:val="32"/>
        </w:rPr>
        <w:t>主要指标解释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0" w:lineRule="exact"/>
        <w:jc w:val="both"/>
        <w:textAlignment w:val="baseline"/>
        <w:rPr>
          <w:rFonts w:hint="eastAsia" w:ascii="黑体" w:hAnsi="黑体" w:eastAsia="黑体" w:cs="黑体"/>
          <w:spacing w:val="-4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/>
        <w:jc w:val="center"/>
        <w:textAlignment w:val="baseline"/>
        <w:rPr>
          <w:rFonts w:hint="eastAsia" w:ascii="楷体_GB2312" w:hAnsi="楷体_GB2312" w:eastAsia="楷体_GB2312" w:cs="楷体_GB2312"/>
          <w:b/>
          <w:bCs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pacing w:val="-3"/>
          <w:sz w:val="30"/>
          <w:szCs w:val="30"/>
        </w:rPr>
        <w:t>（一）乡镇（街道）政府统计基础工作调查表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0" w:lineRule="exact"/>
        <w:jc w:val="both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6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1.单位详细名称：指统计工作单位的详细名称，以公章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正式文件为准，如某某站、某某办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公室等。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6" w:lineRule="exact"/>
        <w:ind w:left="0" w:right="0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2.统计单位设立形式：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6" w:lineRule="exact"/>
        <w:ind w:left="0" w:right="0" w:firstLine="61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（1）上级部门派驻的统计单位：指由县级及以上政府或编制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部门批准单独设置，人、财、物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由县级及以上统计部门统一管理，直接隶属于上级统计部门的统计单位。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6" w:lineRule="exact"/>
        <w:ind w:left="0" w:right="0" w:firstLine="62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（2）内设独立统计单位：单独设置（一套人马，一块牌子</w:t>
      </w:r>
      <w:r>
        <w:rPr>
          <w:rFonts w:hint="eastAsia" w:ascii="仿宋_GB2312" w:hAnsi="仿宋_GB2312" w:eastAsia="仿宋_GB2312" w:cs="仿宋_GB2312"/>
          <w:spacing w:val="-51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直接隶属于乡镇（街道、开发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区、园区）政府（办事处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管委会）的统计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站（所、办）等。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6" w:lineRule="exact"/>
        <w:ind w:left="0" w:right="0" w:firstLine="61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（3）合署办公统计单位：指与乡镇（街道、开发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区、园区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政府（办事处、管委会）的直属机构合署办公（一套人马、多块牌子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或在乡镇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（街道、开发区、园区）政府（办事处、管委会）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的直属机构下设置统计单位，职能相对独立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。如：与乡镇经管站合署办公的统计机构，或在经济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发展科（办）下设的统计站（办、所）等。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6" w:lineRule="exact"/>
        <w:ind w:left="0" w:right="0" w:firstLine="62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3.独立的办公场所：指统计人员拥有独立的办公室。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/>
        <w:jc w:val="center"/>
        <w:textAlignment w:val="baseline"/>
        <w:rPr>
          <w:rFonts w:hint="eastAsia" w:ascii="楷体_GB2312" w:hAnsi="楷体_GB2312" w:eastAsia="楷体_GB2312" w:cs="楷体_GB2312"/>
          <w:b/>
          <w:bCs/>
          <w:spacing w:val="-3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pacing w:val="-3"/>
          <w:sz w:val="30"/>
          <w:szCs w:val="30"/>
        </w:rPr>
        <w:t>（二）乡镇（街道）政府统计人员状况调查表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1.首席统计员：在乡镇（街道）统计岗位，由乡镇（街道）推荐，经县（市、区）统计、人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事部门考核聘任，履行综合统计职能，管理辖区内的统计事务，实行统计监督。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2.专职统计人员：在乡镇（街道）统计岗位，日常主要从事统计工作，兼顾乡镇（街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道）其他临时性工作。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3.兼职统计人员：在乡镇（街道）统计岗位，除从事统计工作以外，还负责乡镇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（街道）其他经常性工作。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4.何时从事该岗位工作：指统计人员正式在乡镇（街道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开发区</w:t>
      </w:r>
      <w:r>
        <w:rPr>
          <w:rFonts w:hint="eastAsia" w:ascii="仿宋_GB2312" w:hAnsi="仿宋_GB2312" w:eastAsia="仿宋_GB2312" w:cs="仿宋_GB2312"/>
          <w:sz w:val="32"/>
          <w:szCs w:val="32"/>
        </w:rPr>
        <w:t>、园区）从事统计工作的起始年月。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2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5.被聘为首席（辅助）统计员时间：指首次被聘为首席（辅助）统计员的时间。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6.是否有聘书或任命文件：是否有县（区）统计局、乡镇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（街道、开发区、园区）政府（办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事处、管委会）等颁发的正式聘用证书、任命文件等。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7.身份类型：行政编制为行政单位编制内的公务员2.事业编制包括事业单位编制内的人员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和参照公务员管理的事业单位编制内的人员；无编制包括公益性岗位、合同工和临</w:t>
      </w:r>
      <w:r>
        <w:rPr>
          <w:rFonts w:hint="eastAsia" w:ascii="仿宋_GB2312" w:hAnsi="仿宋_GB2312" w:eastAsia="仿宋_GB2312" w:cs="仿宋_GB2312"/>
          <w:sz w:val="32"/>
          <w:szCs w:val="32"/>
        </w:rPr>
        <w:t>时聘用人员。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/>
        <w:jc w:val="center"/>
        <w:textAlignment w:val="baseline"/>
        <w:rPr>
          <w:rFonts w:hint="eastAsia" w:ascii="楷体_GB2312" w:hAnsi="楷体_GB2312" w:eastAsia="楷体_GB2312" w:cs="楷体_GB2312"/>
          <w:b/>
          <w:bCs/>
          <w:spacing w:val="-3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pacing w:val="-3"/>
          <w:sz w:val="30"/>
          <w:szCs w:val="30"/>
        </w:rPr>
        <w:t>（三）联网直报企业统计能力调查表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1.统计机构设置情况：独立设置统计机构指企业设立专门的统计部门，负责企业统计工作；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指定机构承担统计工作指无专门的统计部门，但明确企业内某部门承担统计任务，此项请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在后面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填写具体承担统计工作的部门名称。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代理人员：指承担企业统计工作的非企业从业人员，如代账会计和代理统计机构人员等。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rightChars="0" w:firstLine="62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3.企业统计人员：指企业从事统计工作的全部人员，包括专兼职统计人员，不包括代理人员。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4.专职统计人员：指企业专门从事统计工作的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人员。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5.兼职统计人员：指企业内兼职从事统计工作的人员。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6.统计人员补助是指由地方政府发放给企业统计人员的统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计工作补贴。</w:t>
      </w:r>
    </w:p>
    <w:sectPr>
      <w:footerReference r:id="rId12" w:type="default"/>
      <w:pgSz w:w="11907" w:h="16841"/>
      <w:pgMar w:top="1701" w:right="1644" w:bottom="1701" w:left="1644" w:header="0" w:footer="143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k7QU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kk7Q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8181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21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8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368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209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07FBC0"/>
    <w:multiLevelType w:val="singleLevel"/>
    <w:tmpl w:val="8607FBC0"/>
    <w:lvl w:ilvl="0" w:tentative="0">
      <w:start w:val="1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6740737"/>
    <w:multiLevelType w:val="singleLevel"/>
    <w:tmpl w:val="B674073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56BF451"/>
    <w:multiLevelType w:val="singleLevel"/>
    <w:tmpl w:val="056BF45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YxNjgzZDY5MjNhMDhjZjk0YzM1ODI3NzZiZDQ5NDMifQ=="/>
  </w:docVars>
  <w:rsids>
    <w:rsidRoot w:val="00000000"/>
    <w:rsid w:val="01FE5971"/>
    <w:rsid w:val="07FA10CD"/>
    <w:rsid w:val="10D3499B"/>
    <w:rsid w:val="16A26EF5"/>
    <w:rsid w:val="1DBC0F28"/>
    <w:rsid w:val="1DCF61CB"/>
    <w:rsid w:val="1ECA6EAF"/>
    <w:rsid w:val="24EE1B49"/>
    <w:rsid w:val="29166E63"/>
    <w:rsid w:val="465C253A"/>
    <w:rsid w:val="4AB26BCC"/>
    <w:rsid w:val="50EB4A23"/>
    <w:rsid w:val="5FAA114C"/>
    <w:rsid w:val="666868BC"/>
    <w:rsid w:val="6FE17097"/>
    <w:rsid w:val="721B2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6.png"/><Relationship Id="rId18" Type="http://schemas.openxmlformats.org/officeDocument/2006/relationships/image" Target="media/image5.png"/><Relationship Id="rId17" Type="http://schemas.openxmlformats.org/officeDocument/2006/relationships/image" Target="media/image4.png"/><Relationship Id="rId16" Type="http://schemas.openxmlformats.org/officeDocument/2006/relationships/image" Target="media/image3.png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2023-01-29T14:51:00Z</dcterms:created>
  <dc:creator>Administrator</dc:creator>
  <cp:lastModifiedBy>WPS_1667532159</cp:lastModifiedBy>
  <dcterms:modified xsi:type="dcterms:W3CDTF">2023-04-23T01:31:07Z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2023-04-23T08:46:36Z</vt:filetime>
  </property>
  <property fmtid="{D5CDD505-2E9C-101B-9397-08002B2CF9AE}" pid="4" name="KSOProductBuildVer">
    <vt:lpwstr>2052-11.1.0.14036</vt:lpwstr>
  </property>
  <property fmtid="{D5CDD505-2E9C-101B-9397-08002B2CF9AE}" pid="5" name="ICV">
    <vt:lpwstr>38C0E6D533374E02AAC6E0F0F14A9889_12</vt:lpwstr>
  </property>
</Properties>
</file>