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2"/>
          <w:szCs w:val="32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金环审〔202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</w:rPr>
        <w:t>六安市金寨县生态环境分局关于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  <w:t>安徽嘉亿新材料科技有限公司废旧资源综合利用项目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宋体" w:eastAsia="方正小标宋简体" w:cs="宋体"/>
          <w:bCs/>
          <w:kern w:val="1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</w:rPr>
        <w:t>环境影响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eastAsia="zh-CN"/>
        </w:rPr>
        <w:t>报告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  <w:lang w:val="en-US" w:eastAsia="zh-CN"/>
        </w:rPr>
        <w:t>表</w:t>
      </w:r>
      <w:r>
        <w:rPr>
          <w:rFonts w:hint="eastAsia" w:ascii="方正小标宋简体" w:hAnsi="宋体" w:eastAsia="方正小标宋简体" w:cs="宋体"/>
          <w:bCs/>
          <w:kern w:val="10"/>
          <w:sz w:val="44"/>
          <w:szCs w:val="44"/>
        </w:rPr>
        <w:t>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 w:bidi="ar-SA"/>
        </w:rPr>
        <w:t>安徽嘉亿新材料科技有限公司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你公司报来的《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安徽嘉亿新材料科技有限公司废旧资源综合利用项目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环境影响报告表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》（以下简称《报告表》，项目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代码：2402-341524-04-01-998229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）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/>
        </w:rPr>
        <w:t>及相关申请材料收悉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，经研究，批复如下：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kern w:val="10"/>
          <w:sz w:val="32"/>
          <w:szCs w:val="32"/>
          <w:lang w:val="zh-CN" w:eastAsia="zh-CN" w:bidi="ar-SA"/>
        </w:rPr>
        <w:t>一、该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项目租赁位于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安徽金寨经济开发区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现代产业园区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）金水路以北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10米金寨循环经济发展产业园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现有B2栋闲置厂房，建筑面积约10976平方米。主体工程布设塑料清洗生产线3条(套)、造粒生产线6条（套），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购置造粒机，清洗机，静电分选机，分色机等相关生产设备，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配套建设辅助、公用以及环保工程。项目总投资约1600万元，其中环保投资不低于48万元，建成后可形成年清洗废旧塑料30000吨、年产再生塑料颗粒13000吨的生产能力。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jc w:val="both"/>
        <w:textAlignment w:val="auto"/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  <w:t>我局同意该项目按照</w:t>
      </w:r>
      <w:r>
        <w:rPr>
          <w:rFonts w:hint="eastAsia" w:ascii="仿宋" w:hAnsi="仿宋" w:eastAsia="仿宋" w:cs="仿宋"/>
          <w:kern w:val="10"/>
          <w:sz w:val="32"/>
          <w:szCs w:val="32"/>
          <w:lang w:val="zh-CN" w:eastAsia="zh-CN" w:bidi="ar-SA"/>
        </w:rPr>
        <w:t>《报告表》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  <w:t>所列内容在拟定地点建设，建设和施工单位应全面落实</w:t>
      </w:r>
      <w:r>
        <w:rPr>
          <w:rFonts w:hint="eastAsia" w:ascii="仿宋" w:hAnsi="仿宋" w:eastAsia="仿宋" w:cs="仿宋"/>
          <w:kern w:val="10"/>
          <w:sz w:val="32"/>
          <w:szCs w:val="32"/>
          <w:lang w:val="zh-CN" w:eastAsia="zh-CN" w:bidi="ar-SA"/>
        </w:rPr>
        <w:t>《报告表》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 w:bidi="ar-SA"/>
        </w:rPr>
        <w:t>提出的各项环境保护措施。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二、项目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实施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应重点做好以下工作：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项目排水实行雨污分流。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湿法破碎废水与清洗废水经</w:t>
      </w:r>
      <w:bookmarkStart w:id="1" w:name="_GoBack"/>
      <w:bookmarkEnd w:id="1"/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污水处理设施处理后循环使用，不外排。冷却用水、喷淋用水循环使用，每月更换一次，汇同经厂区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化粪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池预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处理后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生活污水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与保洁废水一起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排入市政污水管网进入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金寨县现代产业园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污水处理厂处理达标后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排入史河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2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加强生产车间封闭和废气收集。造粒废气经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集气罩收集后由“气旋喷淋塔+二级活性炭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吸附装置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处理后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 w:bidi="ar-SA"/>
        </w:rPr>
        <w:t>须通过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 w:bidi="ar-SA"/>
        </w:rPr>
        <w:t>根不低于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 w:bidi="ar-SA"/>
        </w:rPr>
        <w:t>5m高排气筒（DA00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 w:eastAsia="zh-CN" w:bidi="ar-SA"/>
        </w:rPr>
        <w:t>）达标排放。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厂区应加强生产管理、设备检修、车间通风等，确保厂界无组织排放大气污染物达标。活性炭应按使用周期要求及时更换。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通过合理布局、选用低噪声设备、安装减振基座和建筑隔声等措施减小噪声污染，确保厂区边界噪声达标。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4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一般工业固废综合利用。生活垃圾交由环卫部门统一处置。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废活性炭、废机油、废过滤棉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等危险废物应规范暂存，危废库需专人管理，建立台账，定期委托有资质的单位合法处置，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危废管理、处置情况及时向县生态环境分局备案。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5.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zh-CN"/>
        </w:rPr>
        <w:t>强化原辅材料、产品的管理和分区存放，做好分区防腐防渗工作，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防止项目污染地下水和土壤。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6.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加强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/>
        </w:rPr>
        <w:t>环境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风险防控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，编制应急预案并定期演练，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避免风险事故对周边环境造成不利影响。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7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按环保要求规范设置污染物排放口及标志牌。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kern w:val="10"/>
          <w:sz w:val="32"/>
          <w:szCs w:val="32"/>
        </w:rPr>
      </w:pPr>
      <w:r>
        <w:rPr>
          <w:rFonts w:hint="eastAsia" w:ascii="仿宋" w:hAnsi="仿宋" w:eastAsia="仿宋" w:cs="仿宋"/>
          <w:kern w:val="10"/>
          <w:sz w:val="32"/>
          <w:szCs w:val="32"/>
        </w:rPr>
        <w:t>三、项目建设要按照环保“三同时”管理要求，充分落实环保措施，项目建成运营前应按规定程序申领排污许可证，运营后及时自行组织完成竣工环境保护验收，并将相关信息对社会公开。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000000"/>
          <w:kern w:val="10"/>
          <w:sz w:val="32"/>
          <w:szCs w:val="32"/>
        </w:rPr>
        <w:t>四、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请县生态环境保护综合行政执法大队、经济开发区生态环境工作站对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  <w:lang w:val="en-US" w:eastAsia="zh-CN" w:bidi="ar-SA"/>
        </w:rPr>
        <w:t>安徽嘉亿新材料科技有限公司废旧资源综合利用项目</w:t>
      </w: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 xml:space="preserve">加强现场监管。            </w:t>
      </w: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7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" w:hAnsi="仿宋" w:eastAsia="仿宋" w:cs="仿宋"/>
          <w:color w:val="000000"/>
          <w:kern w:val="1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10"/>
          <w:sz w:val="32"/>
          <w:szCs w:val="32"/>
        </w:rPr>
        <w:t>六安市金寨县生态环境分局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kern w:val="10"/>
          <w:sz w:val="32"/>
          <w:szCs w:val="32"/>
        </w:rPr>
      </w:pPr>
      <w:r>
        <w:rPr>
          <w:rFonts w:hint="eastAsia" w:ascii="仿宋" w:hAnsi="仿宋" w:eastAsia="仿宋" w:cs="仿宋"/>
          <w:kern w:val="10"/>
          <w:sz w:val="32"/>
          <w:szCs w:val="32"/>
        </w:rPr>
        <w:t xml:space="preserve">                    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kern w:val="1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8"/>
          <w:kern w:val="10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-8"/>
          <w:kern w:val="1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-8"/>
          <w:kern w:val="10"/>
          <w:sz w:val="32"/>
          <w:szCs w:val="32"/>
        </w:rPr>
        <w:t>年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10"/>
          <w:sz w:val="32"/>
          <w:szCs w:val="32"/>
        </w:rPr>
        <w:t>月</w:t>
      </w:r>
      <w:r>
        <w:rPr>
          <w:rFonts w:hint="eastAsia" w:ascii="仿宋" w:hAnsi="仿宋" w:eastAsia="仿宋" w:cs="仿宋"/>
          <w:kern w:val="1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10"/>
          <w:sz w:val="32"/>
          <w:szCs w:val="32"/>
        </w:rPr>
        <w:t>日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10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10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10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/>
        </w:rPr>
      </w:pPr>
    </w:p>
    <w:tbl>
      <w:tblPr>
        <w:tblStyle w:val="12"/>
        <w:tblpPr w:leftFromText="180" w:rightFromText="180" w:vertAnchor="text" w:horzAnchor="page" w:tblpX="1420" w:tblpY="723"/>
        <w:tblOverlap w:val="never"/>
        <w:tblW w:w="5061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17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pStyle w:val="31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105" w:rightChars="50" w:firstLine="0" w:firstLineChars="0"/>
              <w:rPr>
                <w:rFonts w:hint="eastAsia" w:ascii="仿宋_GB2312" w:cs="仿宋_GB2312"/>
                <w:color w:val="auto"/>
                <w:sz w:val="28"/>
                <w:szCs w:val="28"/>
              </w:rPr>
            </w:pPr>
            <w:bookmarkStart w:id="0" w:name="抄送"/>
            <w:bookmarkEnd w:id="0"/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六安市金寨县生态环境分局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 xml:space="preserve"> 202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9695815</wp:posOffset>
                </wp:positionV>
                <wp:extent cx="5810885" cy="3175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6pt;margin-top:763.45pt;height:0.25pt;width:457.55pt;z-index:251663360;mso-width-relative:page;mso-height-relative:page;" filled="f" stroked="t" coordsize="21600,21600" o:gfxdata="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hvTbdoAAAAOAQAADwAAAAAAAAABACAAAAAiAAAAZHJzL2Rvd25yZXYueG1sUEsBAhQAFAAAAAgA&#10;h07iQL7gNHojAgAAQAQAAA4AAAAAAAAAAQAgAAAAKQEAAGRycy9lMm9Eb2MueG1sUEsFBgAAAAAG&#10;AAYAWQEAAL4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9543415</wp:posOffset>
                </wp:positionV>
                <wp:extent cx="5810885" cy="317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4pt;margin-top:751.45pt;height:0.25pt;width:457.55pt;z-index:251662336;mso-width-relative:page;mso-height-relative:page;" filled="f" stroked="t" coordsize="21600,21600" o:gfxdata="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9U0M62gAAAA4BAAAPAAAAAAAAAAEAIAAAACIAAABkcnMv&#10;ZG93bnJldi54bWxQSwECFAAUAAAACACHTuJA2ldsmAECAADyAwAADgAAAAAAAAABACAAAAApAQAA&#10;ZHJzL2Uyb0RvYy54bWxQSwUGAAAAAAYABgBZAQAAn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9391015</wp:posOffset>
                </wp:positionV>
                <wp:extent cx="5810885" cy="317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2pt;margin-top:739.45pt;height:0.25pt;width:457.55pt;z-index:251661312;mso-width-relative:page;mso-height-relative:page;" filled="f" stroked="t" coordsize="21600,21600" o:gfxdata="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wrkBdoAAAAOAQAADwAAAAAAAAABACAAAAAiAAAAZHJzL2Rv&#10;d25yZXYueG1sUEsBAhQAFAAAAAgAh07iQHVj/zr/AQAA8gMAAA4AAAAAAAAAAQAgAAAAKQEAAGRy&#10;cy9lMm9Eb2MueG1sUEsFBgAAAAAGAAYAWQEAAJo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9238615</wp:posOffset>
                </wp:positionV>
                <wp:extent cx="5810885" cy="317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0pt;margin-top:727.45pt;height:0.25pt;width:457.55pt;z-index:251660288;mso-width-relative:page;mso-height-relative:page;" filled="f" stroked="t" coordsize="21600,21600" o:gfxdata="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Ojq/NgAAAAOAQAADwAAAAAAAAABACAAAAAiAAAAZHJzL2Rvd25y&#10;ZXYueG1sUEsBAhQAFAAAAAgAh07iQLrg5OH+AQAA8gMAAA4AAAAAAAAAAQAgAAAAJwEAAGRycy9l&#10;Mm9Eb2MueG1sUEsFBgAAAAAGAAYAWQEAAJc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9086215</wp:posOffset>
                </wp:positionV>
                <wp:extent cx="5810885" cy="31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885" cy="317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8pt;margin-top:715.45pt;height:0.25pt;width:457.55pt;z-index:251659264;mso-width-relative:page;mso-height-relative:page;" filled="f" stroked="t" coordsize="21600,21600" o:gfxdata="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ffpQ02AAAAA4BAAAPAAAAAAAAAAEAIAAAACIAAABkcnMvZG93bnJl&#10;di54bWxQSwECFAAUAAAACACHTuJApY+zf/0BAADyAwAADgAAAAAAAAABACAAAAAnAQAAZHJzL2Uy&#10;b0RvYy54bWxQSwUGAAAAAAYABgBZAQAAl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footerReference r:id="rId4" w:type="default"/>
      <w:footerReference r:id="rId5" w:type="even"/>
      <w:pgSz w:w="11907" w:h="16840"/>
      <w:pgMar w:top="1417" w:right="1531" w:bottom="1417" w:left="1531" w:header="851" w:footer="90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15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15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hZmY0MDU3YmNhYjcwYTRhNjYyYjQyNmNiOWI0NjUifQ=="/>
  </w:docVars>
  <w:rsids>
    <w:rsidRoot w:val="00172A27"/>
    <w:rsid w:val="00021251"/>
    <w:rsid w:val="000357DC"/>
    <w:rsid w:val="00036EBC"/>
    <w:rsid w:val="00046427"/>
    <w:rsid w:val="00051D47"/>
    <w:rsid w:val="0006380B"/>
    <w:rsid w:val="00082A23"/>
    <w:rsid w:val="000B01A6"/>
    <w:rsid w:val="000D4D15"/>
    <w:rsid w:val="000F2888"/>
    <w:rsid w:val="0010613E"/>
    <w:rsid w:val="00117381"/>
    <w:rsid w:val="0012077D"/>
    <w:rsid w:val="00124B4B"/>
    <w:rsid w:val="00126A51"/>
    <w:rsid w:val="00130BF2"/>
    <w:rsid w:val="00134D6E"/>
    <w:rsid w:val="00140FC5"/>
    <w:rsid w:val="00151BFF"/>
    <w:rsid w:val="001658C7"/>
    <w:rsid w:val="00167023"/>
    <w:rsid w:val="001678F3"/>
    <w:rsid w:val="00172A27"/>
    <w:rsid w:val="00183535"/>
    <w:rsid w:val="00191FE8"/>
    <w:rsid w:val="001A6A18"/>
    <w:rsid w:val="001A73C0"/>
    <w:rsid w:val="001B7505"/>
    <w:rsid w:val="001C2611"/>
    <w:rsid w:val="001C7DD7"/>
    <w:rsid w:val="001D44A7"/>
    <w:rsid w:val="001F70B5"/>
    <w:rsid w:val="00231EDF"/>
    <w:rsid w:val="00280345"/>
    <w:rsid w:val="00280E22"/>
    <w:rsid w:val="0029088E"/>
    <w:rsid w:val="00296209"/>
    <w:rsid w:val="002A545F"/>
    <w:rsid w:val="002A6CBA"/>
    <w:rsid w:val="002D3B2D"/>
    <w:rsid w:val="0031008A"/>
    <w:rsid w:val="00317160"/>
    <w:rsid w:val="003218C9"/>
    <w:rsid w:val="00322B56"/>
    <w:rsid w:val="00334FCF"/>
    <w:rsid w:val="003606C1"/>
    <w:rsid w:val="003635B2"/>
    <w:rsid w:val="0036467A"/>
    <w:rsid w:val="003820C7"/>
    <w:rsid w:val="0038784D"/>
    <w:rsid w:val="0039090F"/>
    <w:rsid w:val="003D384F"/>
    <w:rsid w:val="003E65FD"/>
    <w:rsid w:val="003E68EC"/>
    <w:rsid w:val="004049C6"/>
    <w:rsid w:val="00451283"/>
    <w:rsid w:val="00452C27"/>
    <w:rsid w:val="00456287"/>
    <w:rsid w:val="00470F09"/>
    <w:rsid w:val="00494C6C"/>
    <w:rsid w:val="004B2335"/>
    <w:rsid w:val="004B5C4C"/>
    <w:rsid w:val="004D03BD"/>
    <w:rsid w:val="004D777B"/>
    <w:rsid w:val="004D7853"/>
    <w:rsid w:val="004E1BF8"/>
    <w:rsid w:val="004F1D6E"/>
    <w:rsid w:val="0050355E"/>
    <w:rsid w:val="00503D10"/>
    <w:rsid w:val="00504F02"/>
    <w:rsid w:val="005115BF"/>
    <w:rsid w:val="00522833"/>
    <w:rsid w:val="00524DC5"/>
    <w:rsid w:val="00530C34"/>
    <w:rsid w:val="00541856"/>
    <w:rsid w:val="00555E02"/>
    <w:rsid w:val="005771D8"/>
    <w:rsid w:val="00591CBF"/>
    <w:rsid w:val="005950D0"/>
    <w:rsid w:val="0059516A"/>
    <w:rsid w:val="005A2059"/>
    <w:rsid w:val="005A3CFF"/>
    <w:rsid w:val="005C04F4"/>
    <w:rsid w:val="005D66AC"/>
    <w:rsid w:val="00620C99"/>
    <w:rsid w:val="00630441"/>
    <w:rsid w:val="00633301"/>
    <w:rsid w:val="006458C6"/>
    <w:rsid w:val="00667AE4"/>
    <w:rsid w:val="00684AF6"/>
    <w:rsid w:val="00684B0A"/>
    <w:rsid w:val="00696905"/>
    <w:rsid w:val="006979F2"/>
    <w:rsid w:val="006C44DD"/>
    <w:rsid w:val="006C4D87"/>
    <w:rsid w:val="006C68F0"/>
    <w:rsid w:val="006C7E95"/>
    <w:rsid w:val="006F061F"/>
    <w:rsid w:val="006F6BE0"/>
    <w:rsid w:val="00701574"/>
    <w:rsid w:val="00701E5B"/>
    <w:rsid w:val="00703626"/>
    <w:rsid w:val="0070403C"/>
    <w:rsid w:val="00716E43"/>
    <w:rsid w:val="00720FE3"/>
    <w:rsid w:val="00723E98"/>
    <w:rsid w:val="00754AED"/>
    <w:rsid w:val="007679D2"/>
    <w:rsid w:val="00785533"/>
    <w:rsid w:val="007B4EB9"/>
    <w:rsid w:val="007D2933"/>
    <w:rsid w:val="007D66C9"/>
    <w:rsid w:val="007E170C"/>
    <w:rsid w:val="007E205A"/>
    <w:rsid w:val="007E784A"/>
    <w:rsid w:val="007F6D0C"/>
    <w:rsid w:val="00800A05"/>
    <w:rsid w:val="0081627F"/>
    <w:rsid w:val="00832E44"/>
    <w:rsid w:val="00832E8D"/>
    <w:rsid w:val="00834B56"/>
    <w:rsid w:val="008520FC"/>
    <w:rsid w:val="008650DC"/>
    <w:rsid w:val="00873B6D"/>
    <w:rsid w:val="0087626F"/>
    <w:rsid w:val="00877A5F"/>
    <w:rsid w:val="0088305D"/>
    <w:rsid w:val="008901DE"/>
    <w:rsid w:val="008A77B2"/>
    <w:rsid w:val="008B1636"/>
    <w:rsid w:val="008C5DB7"/>
    <w:rsid w:val="008D266F"/>
    <w:rsid w:val="008E18E5"/>
    <w:rsid w:val="008E1B4E"/>
    <w:rsid w:val="008F767A"/>
    <w:rsid w:val="00906495"/>
    <w:rsid w:val="00914863"/>
    <w:rsid w:val="009156F9"/>
    <w:rsid w:val="00923BAF"/>
    <w:rsid w:val="00927DCB"/>
    <w:rsid w:val="009427DE"/>
    <w:rsid w:val="00946CAB"/>
    <w:rsid w:val="0096522A"/>
    <w:rsid w:val="009A3E7D"/>
    <w:rsid w:val="009C11EB"/>
    <w:rsid w:val="009C2CCA"/>
    <w:rsid w:val="009D259B"/>
    <w:rsid w:val="009D3ED7"/>
    <w:rsid w:val="009F1D06"/>
    <w:rsid w:val="009F5E41"/>
    <w:rsid w:val="00A2171B"/>
    <w:rsid w:val="00A27C11"/>
    <w:rsid w:val="00A54E19"/>
    <w:rsid w:val="00A633D2"/>
    <w:rsid w:val="00A750E7"/>
    <w:rsid w:val="00AA4345"/>
    <w:rsid w:val="00AD250B"/>
    <w:rsid w:val="00AD3299"/>
    <w:rsid w:val="00AE4059"/>
    <w:rsid w:val="00AE490C"/>
    <w:rsid w:val="00AF5B3A"/>
    <w:rsid w:val="00B30BEE"/>
    <w:rsid w:val="00B42AC4"/>
    <w:rsid w:val="00B67600"/>
    <w:rsid w:val="00B75241"/>
    <w:rsid w:val="00B7593B"/>
    <w:rsid w:val="00BF1C93"/>
    <w:rsid w:val="00C03F5E"/>
    <w:rsid w:val="00C0523F"/>
    <w:rsid w:val="00C07D5C"/>
    <w:rsid w:val="00C1147B"/>
    <w:rsid w:val="00C15F5A"/>
    <w:rsid w:val="00C177EA"/>
    <w:rsid w:val="00C2254F"/>
    <w:rsid w:val="00C36086"/>
    <w:rsid w:val="00C40EA2"/>
    <w:rsid w:val="00C41B61"/>
    <w:rsid w:val="00C52E26"/>
    <w:rsid w:val="00C53FAE"/>
    <w:rsid w:val="00C6071C"/>
    <w:rsid w:val="00C62B18"/>
    <w:rsid w:val="00C66328"/>
    <w:rsid w:val="00C7777E"/>
    <w:rsid w:val="00C81A78"/>
    <w:rsid w:val="00C91CCC"/>
    <w:rsid w:val="00C938C4"/>
    <w:rsid w:val="00CA168F"/>
    <w:rsid w:val="00CA25FA"/>
    <w:rsid w:val="00CA39C1"/>
    <w:rsid w:val="00CA3EFC"/>
    <w:rsid w:val="00CB259E"/>
    <w:rsid w:val="00CB4DF4"/>
    <w:rsid w:val="00CC0C26"/>
    <w:rsid w:val="00CD3269"/>
    <w:rsid w:val="00CE0451"/>
    <w:rsid w:val="00CE66B5"/>
    <w:rsid w:val="00CF1B7C"/>
    <w:rsid w:val="00D0008F"/>
    <w:rsid w:val="00D12AC9"/>
    <w:rsid w:val="00D2248A"/>
    <w:rsid w:val="00D37BA3"/>
    <w:rsid w:val="00D45C1E"/>
    <w:rsid w:val="00D51626"/>
    <w:rsid w:val="00D74986"/>
    <w:rsid w:val="00D85EE9"/>
    <w:rsid w:val="00D96F3A"/>
    <w:rsid w:val="00DA147B"/>
    <w:rsid w:val="00DA6071"/>
    <w:rsid w:val="00DB227A"/>
    <w:rsid w:val="00DC0CD8"/>
    <w:rsid w:val="00DC1EE7"/>
    <w:rsid w:val="00DD1692"/>
    <w:rsid w:val="00DE66A8"/>
    <w:rsid w:val="00DF361D"/>
    <w:rsid w:val="00DF42CF"/>
    <w:rsid w:val="00E053F2"/>
    <w:rsid w:val="00E1111D"/>
    <w:rsid w:val="00E24990"/>
    <w:rsid w:val="00E3463E"/>
    <w:rsid w:val="00E376F8"/>
    <w:rsid w:val="00E416A5"/>
    <w:rsid w:val="00E41E3D"/>
    <w:rsid w:val="00E468FC"/>
    <w:rsid w:val="00E47E14"/>
    <w:rsid w:val="00E54730"/>
    <w:rsid w:val="00E600C6"/>
    <w:rsid w:val="00E86750"/>
    <w:rsid w:val="00E86D6C"/>
    <w:rsid w:val="00E87300"/>
    <w:rsid w:val="00E87A9E"/>
    <w:rsid w:val="00EA60FC"/>
    <w:rsid w:val="00EB3CC0"/>
    <w:rsid w:val="00EB41E6"/>
    <w:rsid w:val="00EB69B3"/>
    <w:rsid w:val="00ED39BE"/>
    <w:rsid w:val="00EE0EAB"/>
    <w:rsid w:val="00EE1912"/>
    <w:rsid w:val="00EF36B3"/>
    <w:rsid w:val="00EF4510"/>
    <w:rsid w:val="00EF7B28"/>
    <w:rsid w:val="00F200D7"/>
    <w:rsid w:val="00F23D68"/>
    <w:rsid w:val="00F26306"/>
    <w:rsid w:val="00F42211"/>
    <w:rsid w:val="00F72A48"/>
    <w:rsid w:val="00F82DD1"/>
    <w:rsid w:val="00F85D67"/>
    <w:rsid w:val="00F90CCB"/>
    <w:rsid w:val="00FB06DA"/>
    <w:rsid w:val="00FB568E"/>
    <w:rsid w:val="00FC2238"/>
    <w:rsid w:val="00FF1E38"/>
    <w:rsid w:val="00FF394D"/>
    <w:rsid w:val="00FF6FC2"/>
    <w:rsid w:val="01570AFC"/>
    <w:rsid w:val="02431C36"/>
    <w:rsid w:val="02B22C12"/>
    <w:rsid w:val="03594924"/>
    <w:rsid w:val="050F15B5"/>
    <w:rsid w:val="05311394"/>
    <w:rsid w:val="06626146"/>
    <w:rsid w:val="06BB0C57"/>
    <w:rsid w:val="06C474F5"/>
    <w:rsid w:val="0780648A"/>
    <w:rsid w:val="0818560B"/>
    <w:rsid w:val="0932499B"/>
    <w:rsid w:val="094B6B72"/>
    <w:rsid w:val="09DB0171"/>
    <w:rsid w:val="0A1026E6"/>
    <w:rsid w:val="0B37090B"/>
    <w:rsid w:val="0BF927CB"/>
    <w:rsid w:val="0D496E28"/>
    <w:rsid w:val="0D8749D3"/>
    <w:rsid w:val="0F2C41C6"/>
    <w:rsid w:val="0F4915BF"/>
    <w:rsid w:val="0F6F59FF"/>
    <w:rsid w:val="10BA0F6E"/>
    <w:rsid w:val="1106543B"/>
    <w:rsid w:val="11800BFC"/>
    <w:rsid w:val="12191133"/>
    <w:rsid w:val="13E92F74"/>
    <w:rsid w:val="148D1B59"/>
    <w:rsid w:val="15EC1F1E"/>
    <w:rsid w:val="171B44A8"/>
    <w:rsid w:val="17393D6D"/>
    <w:rsid w:val="178374F1"/>
    <w:rsid w:val="181026F2"/>
    <w:rsid w:val="18C4570A"/>
    <w:rsid w:val="19542DA6"/>
    <w:rsid w:val="199E2BFC"/>
    <w:rsid w:val="1A8F255B"/>
    <w:rsid w:val="1ADD1B15"/>
    <w:rsid w:val="1B837AE5"/>
    <w:rsid w:val="1BDE230A"/>
    <w:rsid w:val="1BF81689"/>
    <w:rsid w:val="1E9207B6"/>
    <w:rsid w:val="1ECE2D5A"/>
    <w:rsid w:val="1F2A29AB"/>
    <w:rsid w:val="1F9D50D9"/>
    <w:rsid w:val="226452E9"/>
    <w:rsid w:val="22FC03E0"/>
    <w:rsid w:val="24B95959"/>
    <w:rsid w:val="257614E7"/>
    <w:rsid w:val="25797DC7"/>
    <w:rsid w:val="26045E34"/>
    <w:rsid w:val="266816DC"/>
    <w:rsid w:val="26B5428A"/>
    <w:rsid w:val="272A78C7"/>
    <w:rsid w:val="284C05FC"/>
    <w:rsid w:val="28762F33"/>
    <w:rsid w:val="2891296E"/>
    <w:rsid w:val="28B808CB"/>
    <w:rsid w:val="28F14989"/>
    <w:rsid w:val="290628D0"/>
    <w:rsid w:val="29B70A94"/>
    <w:rsid w:val="2A996019"/>
    <w:rsid w:val="2BEF5290"/>
    <w:rsid w:val="2C390F02"/>
    <w:rsid w:val="2CA7585F"/>
    <w:rsid w:val="2CBA10A8"/>
    <w:rsid w:val="2CE43832"/>
    <w:rsid w:val="2E1B7F66"/>
    <w:rsid w:val="2FD24801"/>
    <w:rsid w:val="32D30EDF"/>
    <w:rsid w:val="33302434"/>
    <w:rsid w:val="34437DD9"/>
    <w:rsid w:val="346E2FE8"/>
    <w:rsid w:val="354A4D70"/>
    <w:rsid w:val="356603E9"/>
    <w:rsid w:val="358B3A73"/>
    <w:rsid w:val="36A257D5"/>
    <w:rsid w:val="36E62A07"/>
    <w:rsid w:val="37024698"/>
    <w:rsid w:val="388918ED"/>
    <w:rsid w:val="39203F6A"/>
    <w:rsid w:val="39BD7F69"/>
    <w:rsid w:val="3A852DBB"/>
    <w:rsid w:val="3B201EEF"/>
    <w:rsid w:val="3BD3357D"/>
    <w:rsid w:val="3C782D64"/>
    <w:rsid w:val="3CB90D7F"/>
    <w:rsid w:val="3D262A68"/>
    <w:rsid w:val="3E004139"/>
    <w:rsid w:val="3E39480C"/>
    <w:rsid w:val="3EC16DA1"/>
    <w:rsid w:val="3FC94ED0"/>
    <w:rsid w:val="3FFC028A"/>
    <w:rsid w:val="40D8229B"/>
    <w:rsid w:val="422F4136"/>
    <w:rsid w:val="43026189"/>
    <w:rsid w:val="457C1B3E"/>
    <w:rsid w:val="46361D3D"/>
    <w:rsid w:val="46606D15"/>
    <w:rsid w:val="46954F5C"/>
    <w:rsid w:val="46E61E1A"/>
    <w:rsid w:val="478C21E1"/>
    <w:rsid w:val="4A4E7F19"/>
    <w:rsid w:val="4A832020"/>
    <w:rsid w:val="4B9863A8"/>
    <w:rsid w:val="4C31517C"/>
    <w:rsid w:val="4C557D69"/>
    <w:rsid w:val="4E244613"/>
    <w:rsid w:val="4E3B4781"/>
    <w:rsid w:val="4E7656B4"/>
    <w:rsid w:val="4E8E0629"/>
    <w:rsid w:val="4E8F7643"/>
    <w:rsid w:val="4EEA0D24"/>
    <w:rsid w:val="500D2D95"/>
    <w:rsid w:val="50370EE4"/>
    <w:rsid w:val="515A516C"/>
    <w:rsid w:val="51EB1BDA"/>
    <w:rsid w:val="52255778"/>
    <w:rsid w:val="52552F2A"/>
    <w:rsid w:val="52E96A1E"/>
    <w:rsid w:val="534360B5"/>
    <w:rsid w:val="53AB7DBC"/>
    <w:rsid w:val="54CD4CA6"/>
    <w:rsid w:val="553701CB"/>
    <w:rsid w:val="555558F6"/>
    <w:rsid w:val="58FC68CD"/>
    <w:rsid w:val="59B71428"/>
    <w:rsid w:val="59C94A3F"/>
    <w:rsid w:val="59FF237B"/>
    <w:rsid w:val="5A6D661E"/>
    <w:rsid w:val="5A9A35FE"/>
    <w:rsid w:val="5AAB2D5E"/>
    <w:rsid w:val="5ADF7095"/>
    <w:rsid w:val="5B31460E"/>
    <w:rsid w:val="5B5C7DD3"/>
    <w:rsid w:val="5B70039C"/>
    <w:rsid w:val="5CBD2290"/>
    <w:rsid w:val="5CFF78D0"/>
    <w:rsid w:val="5DE15DEC"/>
    <w:rsid w:val="5E3C53E8"/>
    <w:rsid w:val="5E421A86"/>
    <w:rsid w:val="5E8A3CAC"/>
    <w:rsid w:val="5F121B42"/>
    <w:rsid w:val="5F25294E"/>
    <w:rsid w:val="5F2D2AF7"/>
    <w:rsid w:val="60B94F1A"/>
    <w:rsid w:val="613C38C1"/>
    <w:rsid w:val="61E94E7B"/>
    <w:rsid w:val="61FD3E22"/>
    <w:rsid w:val="62465B2B"/>
    <w:rsid w:val="629C2237"/>
    <w:rsid w:val="62F738E6"/>
    <w:rsid w:val="634A503F"/>
    <w:rsid w:val="642252DE"/>
    <w:rsid w:val="64736587"/>
    <w:rsid w:val="64847D85"/>
    <w:rsid w:val="64CD5000"/>
    <w:rsid w:val="66B14967"/>
    <w:rsid w:val="66B830E3"/>
    <w:rsid w:val="67FD29D3"/>
    <w:rsid w:val="68620242"/>
    <w:rsid w:val="690E25D3"/>
    <w:rsid w:val="6A630604"/>
    <w:rsid w:val="6AD03BA3"/>
    <w:rsid w:val="6B1E13E6"/>
    <w:rsid w:val="6B905925"/>
    <w:rsid w:val="6C733CAF"/>
    <w:rsid w:val="6D986A17"/>
    <w:rsid w:val="6E047C14"/>
    <w:rsid w:val="6E2A5BE1"/>
    <w:rsid w:val="6E533D98"/>
    <w:rsid w:val="6F19478A"/>
    <w:rsid w:val="6F617AE8"/>
    <w:rsid w:val="709322BD"/>
    <w:rsid w:val="719C1066"/>
    <w:rsid w:val="72792FA3"/>
    <w:rsid w:val="72EF05E5"/>
    <w:rsid w:val="73830CA6"/>
    <w:rsid w:val="74795C77"/>
    <w:rsid w:val="755A05F2"/>
    <w:rsid w:val="755F456E"/>
    <w:rsid w:val="75AD0232"/>
    <w:rsid w:val="783A00F1"/>
    <w:rsid w:val="786F10C3"/>
    <w:rsid w:val="787F0979"/>
    <w:rsid w:val="795D3046"/>
    <w:rsid w:val="79AA5641"/>
    <w:rsid w:val="79B750A1"/>
    <w:rsid w:val="7A5F3A8B"/>
    <w:rsid w:val="7ABE33A1"/>
    <w:rsid w:val="7B4B37AC"/>
    <w:rsid w:val="7DBC6A29"/>
    <w:rsid w:val="7DC9574D"/>
    <w:rsid w:val="7FC8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nhideWhenUsed="0" w:uiPriority="99" w:semiHidden="0" w:name="heading 4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qFormat="1" w:unhideWhenUsed="0" w:uiPriority="99" w:semiHidden="0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iPriority="99" w:name="Note Heading" w:locked="1"/>
    <w:lsdException w:qFormat="1" w:unhideWhenUsed="0" w:uiPriority="99" w:semiHidden="0" w:name="Body Text 2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4"/>
    <w:basedOn w:val="1"/>
    <w:next w:val="1"/>
    <w:link w:val="17"/>
    <w:autoRedefine/>
    <w:qFormat/>
    <w:uiPriority w:val="99"/>
    <w:pPr>
      <w:keepNext/>
      <w:keepLines/>
      <w:spacing w:before="120" w:after="120"/>
      <w:ind w:firstLine="200" w:firstLineChars="200"/>
      <w:outlineLvl w:val="3"/>
    </w:pPr>
    <w:rPr>
      <w:rFonts w:ascii="宋体" w:hAnsi="Arial"/>
      <w:b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link w:val="25"/>
    <w:autoRedefine/>
    <w:qFormat/>
    <w:uiPriority w:val="99"/>
    <w:pPr>
      <w:ind w:firstLine="420"/>
    </w:pPr>
  </w:style>
  <w:style w:type="paragraph" w:styleId="3">
    <w:name w:val="Body Text Indent"/>
    <w:basedOn w:val="1"/>
    <w:next w:val="4"/>
    <w:link w:val="20"/>
    <w:autoRedefine/>
    <w:qFormat/>
    <w:uiPriority w:val="99"/>
    <w:pPr>
      <w:ind w:firstLine="600"/>
    </w:pPr>
    <w:rPr>
      <w:sz w:val="30"/>
    </w:rPr>
  </w:style>
  <w:style w:type="paragraph" w:styleId="4">
    <w:name w:val="envelope return"/>
    <w:basedOn w:val="1"/>
    <w:qFormat/>
    <w:locked/>
    <w:uiPriority w:val="99"/>
    <w:pPr>
      <w:snapToGrid w:val="0"/>
    </w:pPr>
    <w:rPr>
      <w:rFonts w:ascii="Arial" w:hAnsi="Arial" w:eastAsia="宋体" w:cs="Arial"/>
      <w:sz w:val="21"/>
      <w:szCs w:val="21"/>
    </w:rPr>
  </w:style>
  <w:style w:type="paragraph" w:styleId="6">
    <w:name w:val="Body Text"/>
    <w:basedOn w:val="1"/>
    <w:next w:val="1"/>
    <w:link w:val="19"/>
    <w:autoRedefine/>
    <w:qFormat/>
    <w:uiPriority w:val="99"/>
    <w:rPr>
      <w:sz w:val="24"/>
    </w:rPr>
  </w:style>
  <w:style w:type="paragraph" w:styleId="7">
    <w:name w:val="Date"/>
    <w:basedOn w:val="1"/>
    <w:next w:val="1"/>
    <w:link w:val="21"/>
    <w:autoRedefine/>
    <w:qFormat/>
    <w:uiPriority w:val="99"/>
    <w:pPr>
      <w:ind w:left="100" w:leftChars="2500"/>
    </w:pPr>
  </w:style>
  <w:style w:type="paragraph" w:styleId="8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next w:val="1"/>
    <w:link w:val="18"/>
    <w:autoRedefine/>
    <w:qFormat/>
    <w:uiPriority w:val="99"/>
    <w:pPr>
      <w:spacing w:after="120" w:line="480" w:lineRule="auto"/>
    </w:pPr>
  </w:style>
  <w:style w:type="paragraph" w:styleId="11">
    <w:name w:val="Body Text First Indent"/>
    <w:basedOn w:val="1"/>
    <w:link w:val="24"/>
    <w:autoRedefine/>
    <w:qFormat/>
    <w:uiPriority w:val="99"/>
    <w:pPr>
      <w:ind w:firstLine="420" w:firstLineChars="100"/>
    </w:pPr>
  </w:style>
  <w:style w:type="table" w:styleId="13">
    <w:name w:val="Table Grid"/>
    <w:basedOn w:val="12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autoRedefine/>
    <w:qFormat/>
    <w:uiPriority w:val="99"/>
    <w:rPr>
      <w:rFonts w:cs="Times New Roman"/>
    </w:rPr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17">
    <w:name w:val="标题 4 字符"/>
    <w:link w:val="5"/>
    <w:autoRedefine/>
    <w:semiHidden/>
    <w:qFormat/>
    <w:locked/>
    <w:uiPriority w:val="9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18">
    <w:name w:val="正文文本 2 字符"/>
    <w:link w:val="10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9">
    <w:name w:val="正文文本 字符"/>
    <w:link w:val="6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0">
    <w:name w:val="正文文本缩进 字符"/>
    <w:link w:val="3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1">
    <w:name w:val="日期 字符"/>
    <w:link w:val="7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2">
    <w:name w:val="页脚 字符"/>
    <w:link w:val="8"/>
    <w:autoRedefine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3">
    <w:name w:val="页眉 字符"/>
    <w:link w:val="9"/>
    <w:autoRedefine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4">
    <w:name w:val="正文文本首行缩进 字符"/>
    <w:link w:val="11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5">
    <w:name w:val="正文文本首行缩进 2 字符"/>
    <w:link w:val="2"/>
    <w:autoRedefine/>
    <w:semiHidden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26">
    <w:name w:val="apple-converted-space"/>
    <w:autoRedefine/>
    <w:qFormat/>
    <w:uiPriority w:val="99"/>
    <w:rPr>
      <w:rFonts w:cs="Times New Roman"/>
    </w:rPr>
  </w:style>
  <w:style w:type="paragraph" w:customStyle="1" w:styleId="27">
    <w:name w:val="Char"/>
    <w:basedOn w:val="1"/>
    <w:autoRedefine/>
    <w:qFormat/>
    <w:uiPriority w:val="99"/>
  </w:style>
  <w:style w:type="paragraph" w:customStyle="1" w:styleId="28">
    <w:name w:val="Char Char Char1 Char"/>
    <w:basedOn w:val="1"/>
    <w:autoRedefine/>
    <w:qFormat/>
    <w:uiPriority w:val="99"/>
  </w:style>
  <w:style w:type="paragraph" w:customStyle="1" w:styleId="29">
    <w:name w:val="1正文段落"/>
    <w:basedOn w:val="1"/>
    <w:autoRedefine/>
    <w:qFormat/>
    <w:uiPriority w:val="99"/>
    <w:pPr>
      <w:spacing w:line="360" w:lineRule="auto"/>
      <w:ind w:firstLine="480" w:firstLineChars="200"/>
      <w:jc w:val="left"/>
    </w:pPr>
    <w:rPr>
      <w:kern w:val="0"/>
      <w:sz w:val="24"/>
    </w:rPr>
  </w:style>
  <w:style w:type="paragraph" w:customStyle="1" w:styleId="30">
    <w:name w:val="dandan6-13正文 Char Char Char"/>
    <w:basedOn w:val="1"/>
    <w:next w:val="1"/>
    <w:autoRedefine/>
    <w:qFormat/>
    <w:uiPriority w:val="0"/>
    <w:pPr>
      <w:keepNext/>
      <w:keepLines/>
      <w:widowControl/>
      <w:adjustRightInd w:val="0"/>
      <w:spacing w:before="40" w:after="40" w:line="360" w:lineRule="auto"/>
      <w:ind w:firstLine="200" w:firstLineChars="200"/>
      <w:textAlignment w:val="baseline"/>
    </w:pPr>
    <w:rPr>
      <w:rFonts w:cs="宋体"/>
      <w:kern w:val="0"/>
      <w:sz w:val="24"/>
      <w:szCs w:val="28"/>
    </w:rPr>
  </w:style>
  <w:style w:type="paragraph" w:customStyle="1" w:styleId="31">
    <w:name w:val="_Style 2"/>
    <w:basedOn w:val="1"/>
    <w:autoRedefine/>
    <w:qFormat/>
    <w:uiPriority w:val="99"/>
    <w:pPr>
      <w:spacing w:line="351" w:lineRule="atLeast"/>
      <w:ind w:firstLine="623"/>
      <w:textAlignment w:val="baseline"/>
    </w:pPr>
    <w:rPr>
      <w:rFonts w:ascii="Times New Roman" w:hAnsi="Times New Roman" w:eastAsia="仿宋_GB2312" w:cs="Times New Roman"/>
      <w:color w:val="000000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1219</Words>
  <Characters>1303</Characters>
  <Lines>7</Lines>
  <Paragraphs>2</Paragraphs>
  <TotalTime>26</TotalTime>
  <ScaleCrop>false</ScaleCrop>
  <LinksUpToDate>false</LinksUpToDate>
  <CharactersWithSpaces>6092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2022-03-07T08:39:00Z</dcterms:created>
  <dc:creator>zf</dc:creator>
  <cp:lastModifiedBy>三生万物</cp:lastModifiedBy>
  <cp:lastPrinted>2024-04-03T02:37:11Z</cp:lastPrinted>
  <dcterms:modified xsi:type="dcterms:W3CDTF">2024-04-03T02:37:16Z</dcterms:modified>
  <dc:title>金环管[2012]13号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5484AEFA7DB44E3090222BE0A95F738A</vt:lpwstr>
  </property>
  <property fmtid="{D5CDD505-2E9C-101B-9397-08002B2CF9AE}" pid="4" name="commondata">
    <vt:lpwstr>eyJoZGlkIjoiNjcwMDA0NzFiMGFjNmYzMjdjMDNiMDNkMWVmMDFjZTEifQ==</vt:lpwstr>
  </property>
</Properties>
</file>