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880" w:firstLineChars="200"/>
        <w:jc w:val="center"/>
        <w:textAlignment w:val="auto"/>
        <w:rPr>
          <w:rFonts w:ascii="方正小标宋简体" w:hAnsi="宋体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Times New Roman"/>
          <w:kern w:val="0"/>
          <w:sz w:val="44"/>
          <w:szCs w:val="44"/>
          <w:lang w:eastAsia="zh-CN"/>
        </w:rPr>
        <w:t>金寨县</w:t>
      </w:r>
      <w:r>
        <w:rPr>
          <w:rFonts w:hint="eastAsia" w:ascii="方正小标宋简体" w:hAnsi="宋体" w:eastAsia="方正小标宋简体" w:cs="Times New Roman"/>
          <w:kern w:val="0"/>
          <w:sz w:val="44"/>
          <w:szCs w:val="44"/>
        </w:rPr>
        <w:t>就业见习基地申报表</w:t>
      </w:r>
    </w:p>
    <w:bookmarkEnd w:id="0"/>
    <w:tbl>
      <w:tblPr>
        <w:tblStyle w:val="2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2338"/>
        <w:gridCol w:w="541"/>
        <w:gridCol w:w="182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045" w:type="dxa"/>
            <w:gridSpan w:val="4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单位人数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网  址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工作部门及职务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传  真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7045" w:type="dxa"/>
            <w:gridSpan w:val="4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单位简介</w:t>
            </w:r>
          </w:p>
        </w:tc>
        <w:tc>
          <w:tcPr>
            <w:tcW w:w="7045" w:type="dxa"/>
            <w:gridSpan w:val="4"/>
            <w:vAlign w:val="top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企业发展潜力、生产规模、经营状况、技术水平、社会责任感和信誉度等介绍（此处可加附件）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332" w:type="dxa"/>
            <w:vMerge w:val="restart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见习岗位</w:t>
            </w:r>
          </w:p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  况</w:t>
            </w:r>
          </w:p>
        </w:tc>
        <w:tc>
          <w:tcPr>
            <w:tcW w:w="2879" w:type="dxa"/>
            <w:gridSpan w:val="2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拟接收见习人员数量</w:t>
            </w:r>
          </w:p>
        </w:tc>
        <w:tc>
          <w:tcPr>
            <w:tcW w:w="4166" w:type="dxa"/>
            <w:gridSpan w:val="2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接收见习人员时间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33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79" w:type="dxa"/>
            <w:gridSpan w:val="2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见习人员每月</w:t>
            </w:r>
          </w:p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生活补贴标准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拟留用比例（%）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4670" w:type="dxa"/>
            <w:gridSpan w:val="2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申请单位负责人签字</w:t>
            </w:r>
          </w:p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firstLine="480" w:firstLineChars="200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（单位盖章）</w:t>
            </w:r>
          </w:p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firstLine="480" w:firstLineChars="200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4707" w:type="dxa"/>
            <w:gridSpan w:val="3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当地公共就业人才服务机构推荐意见</w:t>
            </w:r>
          </w:p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firstLine="480" w:firstLineChars="200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firstLine="480" w:firstLineChars="200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当地人力资源社会保障部门审核意见</w:t>
            </w:r>
          </w:p>
        </w:tc>
        <w:tc>
          <w:tcPr>
            <w:tcW w:w="7045" w:type="dxa"/>
            <w:gridSpan w:val="4"/>
            <w:vAlign w:val="center"/>
          </w:tcPr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（盖  章）</w:t>
            </w:r>
          </w:p>
          <w:p>
            <w:pPr>
              <w:keepNext w:val="0"/>
              <w:keepLines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5ZTA1MWE1ODFkNjMxYzA2N2IzNzQyMGE2MmI5ODgifQ=="/>
  </w:docVars>
  <w:rsids>
    <w:rsidRoot w:val="78E669A1"/>
    <w:rsid w:val="78E6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2024-05-21T00:37:00Z</dcterms:created>
  <dc:creator>天空</dc:creator>
  <cp:lastModifiedBy>天空</cp:lastModifiedBy>
  <dcterms:modified xsi:type="dcterms:W3CDTF">2024-05-21T00:38:15Z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C129BED1A3054070A23046BB24FB30F2_11</vt:lpwstr>
  </property>
</Properties>
</file>