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E4CE" w14:textId="77777777" w:rsidR="00EF64B5" w:rsidRPr="00EF64B5" w:rsidRDefault="00EF64B5" w:rsidP="00EF64B5">
      <w:pPr>
        <w:widowControl/>
        <w:shd w:val="clear" w:color="auto" w:fill="FFFFFF"/>
        <w:spacing w:before="161" w:after="161" w:line="720" w:lineRule="atLeast"/>
        <w:jc w:val="center"/>
        <w:outlineLvl w:val="0"/>
        <w:rPr>
          <w:rFonts w:ascii="方正小标宋_GBK" w:eastAsia="方正小标宋_GBK" w:hAnsi="微软雅黑" w:cs="宋体" w:hint="eastAsia"/>
          <w:color w:val="000000"/>
          <w:kern w:val="36"/>
          <w:sz w:val="45"/>
          <w:szCs w:val="45"/>
        </w:rPr>
      </w:pPr>
      <w:r w:rsidRPr="00EF64B5">
        <w:rPr>
          <w:rFonts w:ascii="方正小标宋_GBK" w:eastAsia="方正小标宋_GBK" w:hAnsi="微软雅黑" w:cs="宋体" w:hint="eastAsia"/>
          <w:color w:val="000000"/>
          <w:kern w:val="36"/>
          <w:sz w:val="45"/>
          <w:szCs w:val="45"/>
        </w:rPr>
        <w:t>金寨县人力资源和社会保障局2021年政府信息公开工作年度报告</w:t>
      </w:r>
    </w:p>
    <w:p w14:paraId="016D6808"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本报告依据《中华人民共和国政府信息公开条例》（国务院令第</w:t>
      </w:r>
      <w:r w:rsidRPr="00EF64B5">
        <w:rPr>
          <w:rFonts w:ascii="Times New Roman" w:eastAsia="方正仿宋_GBK" w:hAnsi="Times New Roman" w:cs="Times New Roman"/>
          <w:color w:val="333333"/>
          <w:kern w:val="0"/>
          <w:sz w:val="32"/>
          <w:szCs w:val="32"/>
        </w:rPr>
        <w:t>711</w:t>
      </w:r>
      <w:r w:rsidRPr="00EF64B5">
        <w:rPr>
          <w:rFonts w:ascii="Times New Roman" w:eastAsia="方正仿宋_GBK" w:hAnsi="Times New Roman" w:cs="Times New Roman"/>
          <w:color w:val="333333"/>
          <w:kern w:val="0"/>
          <w:sz w:val="32"/>
          <w:szCs w:val="32"/>
        </w:rPr>
        <w:t>号，以下简称新《条例》）、《金寨县政务公开办公室关于做好政府信息公开年度报告编制和发布工作的通知》（金政公开〔</w:t>
      </w:r>
      <w:r w:rsidRPr="00EF64B5">
        <w:rPr>
          <w:rFonts w:ascii="Times New Roman" w:eastAsia="方正仿宋_GBK" w:hAnsi="Times New Roman" w:cs="Times New Roman"/>
          <w:color w:val="333333"/>
          <w:kern w:val="0"/>
          <w:sz w:val="32"/>
          <w:szCs w:val="32"/>
        </w:rPr>
        <w:t>2021</w:t>
      </w: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28</w:t>
      </w:r>
      <w:r w:rsidRPr="00EF64B5">
        <w:rPr>
          <w:rFonts w:ascii="Times New Roman" w:eastAsia="方正仿宋_GBK" w:hAnsi="Times New Roman" w:cs="Times New Roman"/>
          <w:color w:val="333333"/>
          <w:kern w:val="0"/>
          <w:sz w:val="32"/>
          <w:szCs w:val="32"/>
        </w:rPr>
        <w:t>号）文件要求编制而成。报告主要包括：总体情况、主动公开政府信息情况、收到和处理政府信息公开申请情况、政府信息公开行政复议、行政诉讼情况、政府信息公开工作存在主要问题及改进情况和其他需要报告事项。本报告中使用数据统计期限为</w:t>
      </w:r>
      <w:r w:rsidRPr="00EF64B5">
        <w:rPr>
          <w:rFonts w:ascii="Times New Roman" w:eastAsia="方正仿宋_GBK" w:hAnsi="Times New Roman" w:cs="Times New Roman"/>
          <w:color w:val="333333"/>
          <w:kern w:val="0"/>
          <w:sz w:val="32"/>
          <w:szCs w:val="32"/>
        </w:rPr>
        <w:t>2021</w:t>
      </w:r>
      <w:r w:rsidRPr="00EF64B5">
        <w:rPr>
          <w:rFonts w:ascii="Times New Roman" w:eastAsia="方正仿宋_GBK" w:hAnsi="Times New Roman" w:cs="Times New Roman"/>
          <w:color w:val="333333"/>
          <w:kern w:val="0"/>
          <w:sz w:val="32"/>
          <w:szCs w:val="32"/>
        </w:rPr>
        <w:t>年</w:t>
      </w:r>
      <w:r w:rsidRPr="00EF64B5">
        <w:rPr>
          <w:rFonts w:ascii="Times New Roman" w:eastAsia="方正仿宋_GBK" w:hAnsi="Times New Roman" w:cs="Times New Roman"/>
          <w:color w:val="333333"/>
          <w:kern w:val="0"/>
          <w:sz w:val="32"/>
          <w:szCs w:val="32"/>
        </w:rPr>
        <w:t>1</w:t>
      </w:r>
      <w:r w:rsidRPr="00EF64B5">
        <w:rPr>
          <w:rFonts w:ascii="Times New Roman" w:eastAsia="方正仿宋_GBK" w:hAnsi="Times New Roman" w:cs="Times New Roman"/>
          <w:color w:val="333333"/>
          <w:kern w:val="0"/>
          <w:sz w:val="32"/>
          <w:szCs w:val="32"/>
        </w:rPr>
        <w:t>月</w:t>
      </w:r>
      <w:r w:rsidRPr="00EF64B5">
        <w:rPr>
          <w:rFonts w:ascii="Times New Roman" w:eastAsia="方正仿宋_GBK" w:hAnsi="Times New Roman" w:cs="Times New Roman"/>
          <w:color w:val="333333"/>
          <w:kern w:val="0"/>
          <w:sz w:val="32"/>
          <w:szCs w:val="32"/>
        </w:rPr>
        <w:t>1</w:t>
      </w:r>
      <w:r w:rsidRPr="00EF64B5">
        <w:rPr>
          <w:rFonts w:ascii="Times New Roman" w:eastAsia="方正仿宋_GBK" w:hAnsi="Times New Roman" w:cs="Times New Roman"/>
          <w:color w:val="333333"/>
          <w:kern w:val="0"/>
          <w:sz w:val="32"/>
          <w:szCs w:val="32"/>
        </w:rPr>
        <w:t>日至</w:t>
      </w:r>
      <w:r w:rsidRPr="00EF64B5">
        <w:rPr>
          <w:rFonts w:ascii="Times New Roman" w:eastAsia="方正仿宋_GBK" w:hAnsi="Times New Roman" w:cs="Times New Roman"/>
          <w:color w:val="333333"/>
          <w:kern w:val="0"/>
          <w:sz w:val="32"/>
          <w:szCs w:val="32"/>
        </w:rPr>
        <w:t>12</w:t>
      </w:r>
      <w:r w:rsidRPr="00EF64B5">
        <w:rPr>
          <w:rFonts w:ascii="Times New Roman" w:eastAsia="方正仿宋_GBK" w:hAnsi="Times New Roman" w:cs="Times New Roman"/>
          <w:color w:val="333333"/>
          <w:kern w:val="0"/>
          <w:sz w:val="32"/>
          <w:szCs w:val="32"/>
        </w:rPr>
        <w:t>月</w:t>
      </w:r>
      <w:r w:rsidRPr="00EF64B5">
        <w:rPr>
          <w:rFonts w:ascii="Times New Roman" w:eastAsia="方正仿宋_GBK" w:hAnsi="Times New Roman" w:cs="Times New Roman"/>
          <w:color w:val="333333"/>
          <w:kern w:val="0"/>
          <w:sz w:val="32"/>
          <w:szCs w:val="32"/>
        </w:rPr>
        <w:t>31</w:t>
      </w:r>
      <w:r w:rsidRPr="00EF64B5">
        <w:rPr>
          <w:rFonts w:ascii="Times New Roman" w:eastAsia="方正仿宋_GBK" w:hAnsi="Times New Roman" w:cs="Times New Roman"/>
          <w:color w:val="333333"/>
          <w:kern w:val="0"/>
          <w:sz w:val="32"/>
          <w:szCs w:val="32"/>
        </w:rPr>
        <w:t>日，报告的电子版可在金寨县信息公开网（</w:t>
      </w:r>
      <w:r w:rsidRPr="00EF64B5">
        <w:rPr>
          <w:rFonts w:ascii="Times New Roman" w:eastAsia="方正仿宋_GBK" w:hAnsi="Times New Roman" w:cs="Times New Roman"/>
          <w:color w:val="333333"/>
          <w:kern w:val="0"/>
          <w:sz w:val="32"/>
          <w:szCs w:val="32"/>
        </w:rPr>
        <w:t>http://www.ahjinzhai.gov.cn/public/index.html</w:t>
      </w:r>
      <w:r w:rsidRPr="00EF64B5">
        <w:rPr>
          <w:rFonts w:ascii="Times New Roman" w:eastAsia="方正仿宋_GBK" w:hAnsi="Times New Roman" w:cs="Times New Roman"/>
          <w:color w:val="333333"/>
          <w:kern w:val="0"/>
          <w:sz w:val="32"/>
          <w:szCs w:val="32"/>
        </w:rPr>
        <w:t>）下载。如对本报告有任何疑问，请与金寨县人力资源和社会保障局联系（地址：金寨县政府大楼西边</w:t>
      </w:r>
      <w:r w:rsidRPr="00EF64B5">
        <w:rPr>
          <w:rFonts w:ascii="Times New Roman" w:eastAsia="方正仿宋_GBK" w:hAnsi="Times New Roman" w:cs="Times New Roman"/>
          <w:color w:val="333333"/>
          <w:kern w:val="0"/>
          <w:sz w:val="32"/>
          <w:szCs w:val="32"/>
        </w:rPr>
        <w:t>90</w:t>
      </w:r>
      <w:r w:rsidRPr="00EF64B5">
        <w:rPr>
          <w:rFonts w:ascii="Times New Roman" w:eastAsia="方正仿宋_GBK" w:hAnsi="Times New Roman" w:cs="Times New Roman"/>
          <w:color w:val="333333"/>
          <w:kern w:val="0"/>
          <w:sz w:val="32"/>
          <w:szCs w:val="32"/>
        </w:rPr>
        <w:t>米，电话：</w:t>
      </w:r>
      <w:r w:rsidRPr="00EF64B5">
        <w:rPr>
          <w:rFonts w:ascii="Times New Roman" w:eastAsia="方正仿宋_GBK" w:hAnsi="Times New Roman" w:cs="Times New Roman"/>
          <w:color w:val="333333"/>
          <w:kern w:val="0"/>
          <w:sz w:val="32"/>
          <w:szCs w:val="32"/>
        </w:rPr>
        <w:t>0564--7356380</w:t>
      </w:r>
      <w:r w:rsidRPr="00EF64B5">
        <w:rPr>
          <w:rFonts w:ascii="Times New Roman" w:eastAsia="方正仿宋_GBK" w:hAnsi="Times New Roman" w:cs="Times New Roman"/>
          <w:color w:val="333333"/>
          <w:kern w:val="0"/>
          <w:sz w:val="32"/>
          <w:szCs w:val="32"/>
        </w:rPr>
        <w:t>，邮编：</w:t>
      </w:r>
      <w:r w:rsidRPr="00EF64B5">
        <w:rPr>
          <w:rFonts w:ascii="Times New Roman" w:eastAsia="方正仿宋_GBK" w:hAnsi="Times New Roman" w:cs="Times New Roman"/>
          <w:color w:val="333333"/>
          <w:kern w:val="0"/>
          <w:sz w:val="32"/>
          <w:szCs w:val="32"/>
        </w:rPr>
        <w:t>237300</w:t>
      </w:r>
      <w:r w:rsidRPr="00EF64B5">
        <w:rPr>
          <w:rFonts w:ascii="Times New Roman" w:eastAsia="方正仿宋_GBK" w:hAnsi="Times New Roman" w:cs="Times New Roman"/>
          <w:color w:val="333333"/>
          <w:kern w:val="0"/>
          <w:sz w:val="32"/>
          <w:szCs w:val="32"/>
        </w:rPr>
        <w:t>）。</w:t>
      </w:r>
    </w:p>
    <w:p w14:paraId="5D3CA683"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一、总体情况</w:t>
      </w:r>
    </w:p>
    <w:p w14:paraId="7ACCE4DA"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2021</w:t>
      </w:r>
      <w:r w:rsidRPr="00EF64B5">
        <w:rPr>
          <w:rFonts w:ascii="Times New Roman" w:eastAsia="方正仿宋_GBK" w:hAnsi="Times New Roman" w:cs="Times New Roman"/>
          <w:color w:val="333333"/>
          <w:kern w:val="0"/>
          <w:sz w:val="32"/>
          <w:szCs w:val="32"/>
        </w:rPr>
        <w:t>年，金寨县人力资源和社会保障局在县政务公开办的指导下，加强组织领导，拓展公开内容，创新公开形式，完善公开制度，强化公开监督，推进政务公开工作常态化发展。</w:t>
      </w:r>
    </w:p>
    <w:p w14:paraId="21746EC4" w14:textId="77777777" w:rsidR="00EF64B5" w:rsidRPr="00EF64B5" w:rsidRDefault="00EF64B5" w:rsidP="00EF64B5">
      <w:pPr>
        <w:widowControl/>
        <w:shd w:val="clear" w:color="auto" w:fill="FFFFFF"/>
        <w:spacing w:line="360" w:lineRule="auto"/>
        <w:ind w:firstLine="643"/>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b/>
          <w:bCs/>
          <w:color w:val="333333"/>
          <w:kern w:val="0"/>
          <w:sz w:val="32"/>
          <w:szCs w:val="32"/>
        </w:rPr>
        <w:lastRenderedPageBreak/>
        <w:t>（一）主动公开情况</w:t>
      </w:r>
    </w:p>
    <w:p w14:paraId="0ACA1A84"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1</w:t>
      </w:r>
      <w:r w:rsidRPr="00EF64B5">
        <w:rPr>
          <w:rFonts w:ascii="Times New Roman" w:eastAsia="方正仿宋_GBK" w:hAnsi="Times New Roman" w:cs="Times New Roman"/>
          <w:color w:val="333333"/>
          <w:kern w:val="0"/>
          <w:sz w:val="32"/>
          <w:szCs w:val="32"/>
        </w:rPr>
        <w:t>、完善常规领域信息公开</w:t>
      </w:r>
    </w:p>
    <w:p w14:paraId="0667EE1B"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1</w:t>
      </w:r>
      <w:r w:rsidRPr="00EF64B5">
        <w:rPr>
          <w:rFonts w:ascii="Times New Roman" w:eastAsia="方正仿宋_GBK" w:hAnsi="Times New Roman" w:cs="Times New Roman"/>
          <w:color w:val="333333"/>
          <w:kern w:val="0"/>
          <w:sz w:val="32"/>
          <w:szCs w:val="32"/>
        </w:rPr>
        <w:t>）认真组织开展事业单位招聘信息公开，从招考公告、笔试成绩、面试成绩到体检录用全过程公开透明。</w:t>
      </w:r>
      <w:r w:rsidRPr="00EF64B5">
        <w:rPr>
          <w:rFonts w:ascii="Times New Roman" w:eastAsia="方正仿宋_GBK" w:hAnsi="Times New Roman" w:cs="Times New Roman"/>
          <w:color w:val="333333"/>
          <w:kern w:val="0"/>
          <w:sz w:val="32"/>
          <w:szCs w:val="32"/>
        </w:rPr>
        <w:t>2021</w:t>
      </w:r>
      <w:r w:rsidRPr="00EF64B5">
        <w:rPr>
          <w:rFonts w:ascii="Times New Roman" w:eastAsia="方正仿宋_GBK" w:hAnsi="Times New Roman" w:cs="Times New Roman"/>
          <w:color w:val="333333"/>
          <w:kern w:val="0"/>
          <w:sz w:val="32"/>
          <w:szCs w:val="32"/>
        </w:rPr>
        <w:t>年共发布招聘信息</w:t>
      </w:r>
      <w:r w:rsidRPr="00EF64B5">
        <w:rPr>
          <w:rFonts w:ascii="Times New Roman" w:eastAsia="方正仿宋_GBK" w:hAnsi="Times New Roman" w:cs="Times New Roman"/>
          <w:color w:val="333333"/>
          <w:kern w:val="0"/>
          <w:sz w:val="32"/>
          <w:szCs w:val="32"/>
        </w:rPr>
        <w:t>28</w:t>
      </w:r>
      <w:r w:rsidRPr="00EF64B5">
        <w:rPr>
          <w:rFonts w:ascii="Times New Roman" w:eastAsia="方正仿宋_GBK" w:hAnsi="Times New Roman" w:cs="Times New Roman"/>
          <w:color w:val="333333"/>
          <w:kern w:val="0"/>
          <w:sz w:val="32"/>
          <w:szCs w:val="32"/>
        </w:rPr>
        <w:t>条。</w:t>
      </w:r>
    </w:p>
    <w:p w14:paraId="5C264578"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2</w:t>
      </w:r>
      <w:r w:rsidRPr="00EF64B5">
        <w:rPr>
          <w:rFonts w:ascii="Times New Roman" w:eastAsia="方正仿宋_GBK" w:hAnsi="Times New Roman" w:cs="Times New Roman"/>
          <w:color w:val="333333"/>
          <w:kern w:val="0"/>
          <w:sz w:val="32"/>
          <w:szCs w:val="32"/>
        </w:rPr>
        <w:t>）做好财政信息公开，按时公开部门预决算及每月</w:t>
      </w: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三公经费</w:t>
      </w: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报表。</w:t>
      </w:r>
      <w:r w:rsidRPr="00EF64B5">
        <w:rPr>
          <w:rFonts w:ascii="Times New Roman" w:eastAsia="方正仿宋_GBK" w:hAnsi="Times New Roman" w:cs="Times New Roman"/>
          <w:color w:val="333333"/>
          <w:kern w:val="0"/>
          <w:sz w:val="32"/>
          <w:szCs w:val="32"/>
        </w:rPr>
        <w:t>2021</w:t>
      </w:r>
      <w:r w:rsidRPr="00EF64B5">
        <w:rPr>
          <w:rFonts w:ascii="Times New Roman" w:eastAsia="方正仿宋_GBK" w:hAnsi="Times New Roman" w:cs="Times New Roman"/>
          <w:color w:val="333333"/>
          <w:kern w:val="0"/>
          <w:sz w:val="32"/>
          <w:szCs w:val="32"/>
        </w:rPr>
        <w:t>年共发布</w:t>
      </w:r>
      <w:r w:rsidRPr="00EF64B5">
        <w:rPr>
          <w:rFonts w:ascii="Times New Roman" w:eastAsia="方正仿宋_GBK" w:hAnsi="Times New Roman" w:cs="Times New Roman"/>
          <w:color w:val="333333"/>
          <w:kern w:val="0"/>
          <w:sz w:val="32"/>
          <w:szCs w:val="32"/>
        </w:rPr>
        <w:t>15</w:t>
      </w:r>
      <w:r w:rsidRPr="00EF64B5">
        <w:rPr>
          <w:rFonts w:ascii="Times New Roman" w:eastAsia="方正仿宋_GBK" w:hAnsi="Times New Roman" w:cs="Times New Roman"/>
          <w:color w:val="333333"/>
          <w:kern w:val="0"/>
          <w:sz w:val="32"/>
          <w:szCs w:val="32"/>
        </w:rPr>
        <w:t>条。</w:t>
      </w:r>
    </w:p>
    <w:p w14:paraId="4343E742"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3</w:t>
      </w:r>
      <w:r w:rsidRPr="00EF64B5">
        <w:rPr>
          <w:rFonts w:ascii="Times New Roman" w:eastAsia="方正仿宋_GBK" w:hAnsi="Times New Roman" w:cs="Times New Roman"/>
          <w:color w:val="333333"/>
          <w:kern w:val="0"/>
          <w:sz w:val="32"/>
          <w:szCs w:val="32"/>
        </w:rPr>
        <w:t>）分类分项公开行政权力运行结果，</w:t>
      </w:r>
      <w:r w:rsidRPr="00EF64B5">
        <w:rPr>
          <w:rFonts w:ascii="Times New Roman" w:eastAsia="方正仿宋_GBK" w:hAnsi="Times New Roman" w:cs="Times New Roman"/>
          <w:color w:val="333333"/>
          <w:kern w:val="0"/>
          <w:sz w:val="32"/>
          <w:szCs w:val="32"/>
        </w:rPr>
        <w:t>2021</w:t>
      </w:r>
      <w:r w:rsidRPr="00EF64B5">
        <w:rPr>
          <w:rFonts w:ascii="Times New Roman" w:eastAsia="方正仿宋_GBK" w:hAnsi="Times New Roman" w:cs="Times New Roman"/>
          <w:color w:val="333333"/>
          <w:kern w:val="0"/>
          <w:sz w:val="32"/>
          <w:szCs w:val="32"/>
        </w:rPr>
        <w:t>年公开行政许可、行政处罚、行政强制、行政确认及其他权力信息共</w:t>
      </w:r>
      <w:r w:rsidRPr="00EF64B5">
        <w:rPr>
          <w:rFonts w:ascii="Times New Roman" w:eastAsia="方正仿宋_GBK" w:hAnsi="Times New Roman" w:cs="Times New Roman"/>
          <w:color w:val="333333"/>
          <w:kern w:val="0"/>
          <w:sz w:val="32"/>
          <w:szCs w:val="32"/>
        </w:rPr>
        <w:t>66</w:t>
      </w:r>
      <w:r w:rsidRPr="00EF64B5">
        <w:rPr>
          <w:rFonts w:ascii="Times New Roman" w:eastAsia="方正仿宋_GBK" w:hAnsi="Times New Roman" w:cs="Times New Roman"/>
          <w:color w:val="333333"/>
          <w:kern w:val="0"/>
          <w:sz w:val="32"/>
          <w:szCs w:val="32"/>
        </w:rPr>
        <w:t>条。</w:t>
      </w:r>
    </w:p>
    <w:p w14:paraId="1F0BA093"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4</w:t>
      </w:r>
      <w:r w:rsidRPr="00EF64B5">
        <w:rPr>
          <w:rFonts w:ascii="Times New Roman" w:eastAsia="方正仿宋_GBK" w:hAnsi="Times New Roman" w:cs="Times New Roman"/>
          <w:color w:val="333333"/>
          <w:kern w:val="0"/>
          <w:sz w:val="32"/>
          <w:szCs w:val="32"/>
        </w:rPr>
        <w:t>）加强政策解读，积极转发人社部、省人社厅政策解读，发布了城乡居保政策解读漫画、</w:t>
      </w: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金凤还巢</w:t>
      </w: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政策图片解读等，并在政务服务大厅设立</w:t>
      </w: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金凤还巢</w:t>
      </w: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政策咨询窗口，安排专人在窗口为群众答疑解惑。</w:t>
      </w:r>
    </w:p>
    <w:p w14:paraId="1C1BF9D3"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5</w:t>
      </w:r>
      <w:r w:rsidRPr="00EF64B5">
        <w:rPr>
          <w:rFonts w:ascii="Times New Roman" w:eastAsia="方正仿宋_GBK" w:hAnsi="Times New Roman" w:cs="Times New Roman"/>
          <w:color w:val="333333"/>
          <w:kern w:val="0"/>
          <w:sz w:val="32"/>
          <w:szCs w:val="32"/>
        </w:rPr>
        <w:t>）推进回应关切，就就业创业、社会保险、最低工资标准等方面主动回应信息</w:t>
      </w:r>
      <w:r w:rsidRPr="00EF64B5">
        <w:rPr>
          <w:rFonts w:ascii="Times New Roman" w:eastAsia="方正仿宋_GBK" w:hAnsi="Times New Roman" w:cs="Times New Roman"/>
          <w:color w:val="333333"/>
          <w:kern w:val="0"/>
          <w:sz w:val="32"/>
          <w:szCs w:val="32"/>
        </w:rPr>
        <w:t>17</w:t>
      </w:r>
      <w:r w:rsidRPr="00EF64B5">
        <w:rPr>
          <w:rFonts w:ascii="Times New Roman" w:eastAsia="方正仿宋_GBK" w:hAnsi="Times New Roman" w:cs="Times New Roman"/>
          <w:color w:val="333333"/>
          <w:kern w:val="0"/>
          <w:sz w:val="32"/>
          <w:szCs w:val="32"/>
        </w:rPr>
        <w:t>条。书记信箱互动回应</w:t>
      </w:r>
      <w:r w:rsidRPr="00EF64B5">
        <w:rPr>
          <w:rFonts w:ascii="Times New Roman" w:eastAsia="方正仿宋_GBK" w:hAnsi="Times New Roman" w:cs="Times New Roman"/>
          <w:color w:val="333333"/>
          <w:kern w:val="0"/>
          <w:sz w:val="32"/>
          <w:szCs w:val="32"/>
        </w:rPr>
        <w:t>174</w:t>
      </w:r>
      <w:r w:rsidRPr="00EF64B5">
        <w:rPr>
          <w:rFonts w:ascii="Times New Roman" w:eastAsia="方正仿宋_GBK" w:hAnsi="Times New Roman" w:cs="Times New Roman"/>
          <w:color w:val="333333"/>
          <w:kern w:val="0"/>
          <w:sz w:val="32"/>
          <w:szCs w:val="32"/>
        </w:rPr>
        <w:t>条。</w:t>
      </w:r>
    </w:p>
    <w:p w14:paraId="784BE5FF"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2</w:t>
      </w:r>
      <w:r w:rsidRPr="00EF64B5">
        <w:rPr>
          <w:rFonts w:ascii="Times New Roman" w:eastAsia="方正仿宋_GBK" w:hAnsi="Times New Roman" w:cs="Times New Roman"/>
          <w:color w:val="333333"/>
          <w:kern w:val="0"/>
          <w:sz w:val="32"/>
          <w:szCs w:val="32"/>
        </w:rPr>
        <w:t>、强化重点领域信息公开</w:t>
      </w:r>
    </w:p>
    <w:p w14:paraId="12C35962"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1</w:t>
      </w:r>
      <w:r w:rsidRPr="00EF64B5">
        <w:rPr>
          <w:rFonts w:ascii="Times New Roman" w:eastAsia="方正仿宋_GBK" w:hAnsi="Times New Roman" w:cs="Times New Roman"/>
          <w:color w:val="333333"/>
          <w:kern w:val="0"/>
          <w:sz w:val="32"/>
          <w:szCs w:val="32"/>
        </w:rPr>
        <w:t>）规范就业创业、社会保险、就业救助等重点领域信息公开，发布人社相关政策法规、办事指南等</w:t>
      </w:r>
      <w:r w:rsidRPr="00EF64B5">
        <w:rPr>
          <w:rFonts w:ascii="Times New Roman" w:eastAsia="方正仿宋_GBK" w:hAnsi="Times New Roman" w:cs="Times New Roman"/>
          <w:color w:val="333333"/>
          <w:kern w:val="0"/>
          <w:sz w:val="32"/>
          <w:szCs w:val="32"/>
        </w:rPr>
        <w:t>155</w:t>
      </w:r>
      <w:r w:rsidRPr="00EF64B5">
        <w:rPr>
          <w:rFonts w:ascii="Times New Roman" w:eastAsia="方正仿宋_GBK" w:hAnsi="Times New Roman" w:cs="Times New Roman"/>
          <w:color w:val="333333"/>
          <w:kern w:val="0"/>
          <w:sz w:val="32"/>
          <w:szCs w:val="32"/>
        </w:rPr>
        <w:t>条。</w:t>
      </w:r>
    </w:p>
    <w:p w14:paraId="6B48ADE2"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w:t>
      </w:r>
      <w:r w:rsidRPr="00EF64B5">
        <w:rPr>
          <w:rFonts w:ascii="Times New Roman" w:eastAsia="方正仿宋_GBK" w:hAnsi="Times New Roman" w:cs="Times New Roman"/>
          <w:color w:val="333333"/>
          <w:kern w:val="0"/>
          <w:sz w:val="32"/>
          <w:szCs w:val="32"/>
        </w:rPr>
        <w:t>2</w:t>
      </w:r>
      <w:r w:rsidRPr="00EF64B5">
        <w:rPr>
          <w:rFonts w:ascii="Times New Roman" w:eastAsia="方正仿宋_GBK" w:hAnsi="Times New Roman" w:cs="Times New Roman"/>
          <w:color w:val="333333"/>
          <w:kern w:val="0"/>
          <w:sz w:val="32"/>
          <w:szCs w:val="32"/>
        </w:rPr>
        <w:t>）加大就业救助资金、城乡居民养老保险资金等发放信息公开力度，发布技能培训、就业创业促进、城乡居保等民生领域信息</w:t>
      </w:r>
      <w:r w:rsidRPr="00EF64B5">
        <w:rPr>
          <w:rFonts w:ascii="Times New Roman" w:eastAsia="方正仿宋_GBK" w:hAnsi="Times New Roman" w:cs="Times New Roman"/>
          <w:color w:val="333333"/>
          <w:kern w:val="0"/>
          <w:sz w:val="32"/>
          <w:szCs w:val="32"/>
        </w:rPr>
        <w:t>100</w:t>
      </w:r>
      <w:r w:rsidRPr="00EF64B5">
        <w:rPr>
          <w:rFonts w:ascii="Times New Roman" w:eastAsia="方正仿宋_GBK" w:hAnsi="Times New Roman" w:cs="Times New Roman"/>
          <w:color w:val="333333"/>
          <w:kern w:val="0"/>
          <w:sz w:val="32"/>
          <w:szCs w:val="32"/>
        </w:rPr>
        <w:t>条。</w:t>
      </w:r>
    </w:p>
    <w:p w14:paraId="5E43BA86" w14:textId="77777777" w:rsidR="00EF64B5" w:rsidRPr="00EF64B5" w:rsidRDefault="00EF64B5" w:rsidP="00EF64B5">
      <w:pPr>
        <w:widowControl/>
        <w:shd w:val="clear" w:color="auto" w:fill="FFFFFF"/>
        <w:spacing w:line="360" w:lineRule="auto"/>
        <w:ind w:firstLine="643"/>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b/>
          <w:bCs/>
          <w:color w:val="333333"/>
          <w:kern w:val="0"/>
          <w:sz w:val="32"/>
          <w:szCs w:val="32"/>
        </w:rPr>
        <w:lastRenderedPageBreak/>
        <w:t>（二）依申请公开</w:t>
      </w:r>
    </w:p>
    <w:p w14:paraId="67579798"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参加新平台培训会，配合政务公开办完成新旧平台的转换，认真学习依申请公开办理流程、回复规范。</w:t>
      </w:r>
      <w:r w:rsidRPr="00EF64B5">
        <w:rPr>
          <w:rFonts w:ascii="Times New Roman" w:eastAsia="方正仿宋_GBK" w:hAnsi="Times New Roman" w:cs="Times New Roman"/>
          <w:color w:val="333333"/>
          <w:kern w:val="0"/>
          <w:sz w:val="32"/>
          <w:szCs w:val="32"/>
        </w:rPr>
        <w:t>2021</w:t>
      </w:r>
      <w:r w:rsidRPr="00EF64B5">
        <w:rPr>
          <w:rFonts w:ascii="Times New Roman" w:eastAsia="方正仿宋_GBK" w:hAnsi="Times New Roman" w:cs="Times New Roman"/>
          <w:color w:val="333333"/>
          <w:kern w:val="0"/>
          <w:sz w:val="32"/>
          <w:szCs w:val="32"/>
        </w:rPr>
        <w:t>年收到依申请公开</w:t>
      </w:r>
      <w:r w:rsidRPr="00EF64B5">
        <w:rPr>
          <w:rFonts w:ascii="Times New Roman" w:eastAsia="方正仿宋_GBK" w:hAnsi="Times New Roman" w:cs="Times New Roman"/>
          <w:color w:val="333333"/>
          <w:kern w:val="0"/>
          <w:sz w:val="32"/>
          <w:szCs w:val="32"/>
        </w:rPr>
        <w:t>0</w:t>
      </w:r>
      <w:r w:rsidRPr="00EF64B5">
        <w:rPr>
          <w:rFonts w:ascii="Times New Roman" w:eastAsia="方正仿宋_GBK" w:hAnsi="Times New Roman" w:cs="Times New Roman"/>
          <w:color w:val="333333"/>
          <w:kern w:val="0"/>
          <w:sz w:val="32"/>
          <w:szCs w:val="32"/>
        </w:rPr>
        <w:t>件。</w:t>
      </w:r>
    </w:p>
    <w:p w14:paraId="265F9828" w14:textId="77777777" w:rsidR="00EF64B5" w:rsidRPr="00EF64B5" w:rsidRDefault="00EF64B5" w:rsidP="00EF64B5">
      <w:pPr>
        <w:widowControl/>
        <w:shd w:val="clear" w:color="auto" w:fill="FFFFFF"/>
        <w:spacing w:line="360" w:lineRule="auto"/>
        <w:ind w:firstLine="643"/>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b/>
          <w:bCs/>
          <w:color w:val="333333"/>
          <w:kern w:val="0"/>
          <w:sz w:val="32"/>
          <w:szCs w:val="32"/>
        </w:rPr>
        <w:t>（三）政府信息管理</w:t>
      </w:r>
    </w:p>
    <w:p w14:paraId="3C5D0CA0"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根据《金寨县人民政府办公室关于修订完善政务公开相关制度的通知》文件要求，修订了金寨县人社局政务公开各项制度；对有信息公开需求的部门安排一名联络员按月按季度报送信息，信息发布必须经过领导审核。</w:t>
      </w:r>
    </w:p>
    <w:p w14:paraId="58BA24A6" w14:textId="77777777" w:rsidR="00EF64B5" w:rsidRPr="00EF64B5" w:rsidRDefault="00EF64B5" w:rsidP="00EF64B5">
      <w:pPr>
        <w:widowControl/>
        <w:shd w:val="clear" w:color="auto" w:fill="FFFFFF"/>
        <w:spacing w:line="360" w:lineRule="auto"/>
        <w:ind w:firstLine="643"/>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b/>
          <w:bCs/>
          <w:color w:val="333333"/>
          <w:kern w:val="0"/>
          <w:sz w:val="32"/>
          <w:szCs w:val="32"/>
        </w:rPr>
        <w:t>（四）政府信息公开平台建设情况</w:t>
      </w:r>
    </w:p>
    <w:p w14:paraId="781CDBED"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通过人社局网站和政务公开标准化规范化平台集中发布应当主动公开的政府信息；根据工作需要，及时进行目录调整，完善栏目设置；将政务服务事项办事指南与安徽省政务服务网跳转，优化在线办事入口。</w:t>
      </w:r>
    </w:p>
    <w:p w14:paraId="062E1B52" w14:textId="77777777" w:rsidR="00EF64B5" w:rsidRPr="00EF64B5" w:rsidRDefault="00EF64B5" w:rsidP="00EF64B5">
      <w:pPr>
        <w:widowControl/>
        <w:shd w:val="clear" w:color="auto" w:fill="FFFFFF"/>
        <w:spacing w:line="360" w:lineRule="auto"/>
        <w:ind w:firstLine="643"/>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b/>
          <w:bCs/>
          <w:color w:val="333333"/>
          <w:kern w:val="0"/>
          <w:sz w:val="32"/>
          <w:szCs w:val="32"/>
        </w:rPr>
        <w:t>（五）监督保障</w:t>
      </w:r>
    </w:p>
    <w:p w14:paraId="31DAD4F5"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加强组织领导，因人事变动及时调整领导组成员；积极参加市县组织的政务公开培训班，不断提升业务能力；制定本单位政务公开重点工作任务分工，具体落实到各经办部门；及时向公众征求意见并公开监督电话，接受群众监督。</w:t>
      </w:r>
    </w:p>
    <w:p w14:paraId="33288F60"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EF64B5" w:rsidRPr="00EF64B5" w14:paraId="49A8B073" w14:textId="77777777" w:rsidTr="00EF64B5">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14:paraId="36111D9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第二十条第（一）项</w:t>
            </w:r>
          </w:p>
        </w:tc>
      </w:tr>
      <w:tr w:rsidR="00EF64B5" w:rsidRPr="00EF64B5" w14:paraId="2EBABBBD" w14:textId="77777777" w:rsidTr="00EF64B5">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6786050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1B7B511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本年制发件数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64E34CC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7F06460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现行有效件数</w:t>
            </w:r>
          </w:p>
        </w:tc>
      </w:tr>
      <w:tr w:rsidR="00EF64B5" w:rsidRPr="00EF64B5" w14:paraId="57F15664" w14:textId="77777777" w:rsidTr="00EF64B5">
        <w:trPr>
          <w:trHeight w:val="459"/>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4CC1191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lastRenderedPageBreak/>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6ECD35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67367D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464BE9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2A66EA34" w14:textId="77777777" w:rsidTr="00EF64B5">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608C0D9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7F192A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994BB4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9E0A6A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5C65330E" w14:textId="77777777" w:rsidTr="00EF64B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14:paraId="49339EF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第二十条第（五）项</w:t>
            </w:r>
          </w:p>
        </w:tc>
      </w:tr>
      <w:tr w:rsidR="00EF64B5" w:rsidRPr="00EF64B5" w14:paraId="371D2BFE" w14:textId="77777777" w:rsidTr="00EF64B5">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3164801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14:paraId="7792002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本年处理决定数量</w:t>
            </w:r>
          </w:p>
        </w:tc>
      </w:tr>
      <w:tr w:rsidR="00EF64B5" w:rsidRPr="00EF64B5" w14:paraId="0C08B9C9" w14:textId="77777777" w:rsidTr="00EF64B5">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752D75E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14:paraId="6C121050" w14:textId="5E1D8957" w:rsidR="00EF64B5" w:rsidRPr="00EF64B5" w:rsidRDefault="009F4727" w:rsidP="00EF64B5">
            <w:pPr>
              <w:widowControl/>
              <w:spacing w:line="360" w:lineRule="auto"/>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bookmarkStart w:id="0" w:name="_GoBack"/>
            <w:bookmarkEnd w:id="0"/>
          </w:p>
        </w:tc>
      </w:tr>
      <w:tr w:rsidR="00EF64B5" w:rsidRPr="00EF64B5" w14:paraId="42843F90" w14:textId="77777777" w:rsidTr="00EF64B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14:paraId="45CC1D1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第二十条第（六）项</w:t>
            </w:r>
          </w:p>
        </w:tc>
      </w:tr>
      <w:tr w:rsidR="00EF64B5" w:rsidRPr="00EF64B5" w14:paraId="3F3CD0A7" w14:textId="77777777" w:rsidTr="00EF64B5">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6687531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708BD37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本年处理决定数量</w:t>
            </w:r>
          </w:p>
        </w:tc>
      </w:tr>
      <w:tr w:rsidR="00EF64B5" w:rsidRPr="00EF64B5" w14:paraId="0065EF93" w14:textId="77777777" w:rsidTr="00EF64B5">
        <w:trPr>
          <w:trHeight w:val="414"/>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1B1D6EB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14:paraId="532D000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1</w:t>
            </w:r>
          </w:p>
        </w:tc>
      </w:tr>
      <w:tr w:rsidR="00EF64B5" w:rsidRPr="00EF64B5" w14:paraId="47025DFD" w14:textId="77777777" w:rsidTr="00EF64B5">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61A4794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14:paraId="7DCD45F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676F7AA9" w14:textId="77777777" w:rsidTr="00EF64B5">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14:paraId="40DC888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第二十条第（八）项</w:t>
            </w:r>
          </w:p>
        </w:tc>
      </w:tr>
      <w:tr w:rsidR="00EF64B5" w:rsidRPr="00EF64B5" w14:paraId="55D55AC8" w14:textId="77777777" w:rsidTr="00EF64B5">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3AC1A5B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14:paraId="32006FF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本年收费金额（单位：万元）</w:t>
            </w:r>
          </w:p>
        </w:tc>
      </w:tr>
      <w:tr w:rsidR="00EF64B5" w:rsidRPr="00EF64B5" w14:paraId="70092589" w14:textId="77777777" w:rsidTr="00EF64B5">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75089FF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14:paraId="66EEBE5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7.6304</w:t>
            </w:r>
          </w:p>
        </w:tc>
      </w:tr>
    </w:tbl>
    <w:p w14:paraId="29F1E45E" w14:textId="77777777" w:rsidR="00EF64B5" w:rsidRPr="00EF64B5" w:rsidRDefault="00EF64B5" w:rsidP="00EF64B5">
      <w:pPr>
        <w:widowControl/>
        <w:shd w:val="clear" w:color="auto" w:fill="FFFFFF"/>
        <w:spacing w:line="360" w:lineRule="auto"/>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 </w:t>
      </w:r>
    </w:p>
    <w:p w14:paraId="3FD2BDB2" w14:textId="77777777" w:rsidR="00EF64B5" w:rsidRPr="00EF64B5" w:rsidRDefault="00EF64B5" w:rsidP="00EF64B5">
      <w:pPr>
        <w:widowControl/>
        <w:shd w:val="clear" w:color="auto" w:fill="FFFFFF"/>
        <w:spacing w:line="360" w:lineRule="auto"/>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三、收到和处理政府信息公开申请情况</w:t>
      </w:r>
    </w:p>
    <w:tbl>
      <w:tblPr>
        <w:tblW w:w="9745" w:type="dxa"/>
        <w:jc w:val="center"/>
        <w:tblCellMar>
          <w:left w:w="0" w:type="dxa"/>
          <w:right w:w="0" w:type="dxa"/>
        </w:tblCellMar>
        <w:tblLook w:val="04A0" w:firstRow="1" w:lastRow="0" w:firstColumn="1" w:lastColumn="0" w:noHBand="0" w:noVBand="1"/>
      </w:tblPr>
      <w:tblGrid>
        <w:gridCol w:w="768"/>
        <w:gridCol w:w="1074"/>
        <w:gridCol w:w="3390"/>
        <w:gridCol w:w="551"/>
        <w:gridCol w:w="562"/>
        <w:gridCol w:w="680"/>
        <w:gridCol w:w="680"/>
        <w:gridCol w:w="680"/>
        <w:gridCol w:w="680"/>
        <w:gridCol w:w="680"/>
      </w:tblGrid>
      <w:tr w:rsidR="00EF64B5" w:rsidRPr="00EF64B5" w14:paraId="0EE56683" w14:textId="77777777" w:rsidTr="00EF64B5">
        <w:trPr>
          <w:jc w:val="center"/>
        </w:trPr>
        <w:tc>
          <w:tcPr>
            <w:tcW w:w="5184"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14:paraId="12C41D73"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（本列数据的勾稽关系为：第一项加第二项之和，等于第三项加第四项之和）</w:t>
            </w:r>
          </w:p>
        </w:tc>
        <w:tc>
          <w:tcPr>
            <w:tcW w:w="4561"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08AA78B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申请人情况</w:t>
            </w:r>
          </w:p>
        </w:tc>
      </w:tr>
      <w:tr w:rsidR="00EF64B5" w:rsidRPr="00EF64B5" w14:paraId="2E71F764" w14:textId="77777777" w:rsidTr="00EF64B5">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14:paraId="119A7042"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555"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14:paraId="6CD13E1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自然人</w:t>
            </w:r>
          </w:p>
        </w:tc>
        <w:tc>
          <w:tcPr>
            <w:tcW w:w="3318"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3247AEF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14:paraId="031096B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总计</w:t>
            </w:r>
          </w:p>
        </w:tc>
      </w:tr>
      <w:tr w:rsidR="00EF64B5" w:rsidRPr="00EF64B5" w14:paraId="18DA9C2B" w14:textId="77777777" w:rsidTr="00EF64B5">
        <w:trPr>
          <w:trHeight w:val="2994"/>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14:paraId="652C912B"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9CA074B"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686BEE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商业</w:t>
            </w:r>
          </w:p>
          <w:p w14:paraId="0A57A5E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F834E0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科研</w:t>
            </w:r>
          </w:p>
          <w:p w14:paraId="4B56341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451961B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社会公益</w:t>
            </w:r>
            <w:r w:rsidRPr="00EF64B5">
              <w:rPr>
                <w:rFonts w:ascii="Times New Roman" w:eastAsia="方正仿宋_GBK" w:hAnsi="Times New Roman" w:cs="Times New Roman"/>
                <w:kern w:val="0"/>
                <w:sz w:val="32"/>
                <w:szCs w:val="32"/>
              </w:rPr>
              <w:lastRenderedPageBreak/>
              <w:t>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79C6CA5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lastRenderedPageBreak/>
              <w:t>法律服务</w:t>
            </w:r>
            <w:r w:rsidRPr="00EF64B5">
              <w:rPr>
                <w:rFonts w:ascii="Times New Roman" w:eastAsia="方正仿宋_GBK" w:hAnsi="Times New Roman" w:cs="Times New Roman"/>
                <w:kern w:val="0"/>
                <w:sz w:val="32"/>
                <w:szCs w:val="32"/>
              </w:rPr>
              <w:lastRenderedPageBreak/>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5A4DB7D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lastRenderedPageBreak/>
              <w:t>其他</w:t>
            </w:r>
          </w:p>
        </w:tc>
        <w:tc>
          <w:tcPr>
            <w:tcW w:w="0" w:type="auto"/>
            <w:vMerge/>
            <w:tcBorders>
              <w:top w:val="single" w:sz="8" w:space="0" w:color="auto"/>
              <w:left w:val="nil"/>
              <w:bottom w:val="inset" w:sz="8" w:space="0" w:color="auto"/>
              <w:right w:val="single" w:sz="8" w:space="0" w:color="auto"/>
            </w:tcBorders>
            <w:vAlign w:val="center"/>
            <w:hideMark/>
          </w:tcPr>
          <w:p w14:paraId="729352C1"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r>
      <w:tr w:rsidR="00EF64B5" w:rsidRPr="00EF64B5" w14:paraId="19C4CC1C" w14:textId="77777777" w:rsidTr="00EF64B5">
        <w:trPr>
          <w:jc w:val="center"/>
        </w:trPr>
        <w:tc>
          <w:tcPr>
            <w:tcW w:w="518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15A5E063"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一、本年新收政府信息公开申请数量</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79DE36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F28903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230C27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3A0B26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6E8362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571C31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85541A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020DF20F" w14:textId="77777777" w:rsidTr="00EF64B5">
        <w:trPr>
          <w:jc w:val="center"/>
        </w:trPr>
        <w:tc>
          <w:tcPr>
            <w:tcW w:w="518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DD70E3D"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二、上年结转政府信息公开申请数量</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E49F94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6EBE3D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29095E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FD3C73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A8E4BF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005427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4D45D5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16F1FE13" w14:textId="77777777" w:rsidTr="00EF64B5">
        <w:trPr>
          <w:jc w:val="center"/>
        </w:trPr>
        <w:tc>
          <w:tcPr>
            <w:tcW w:w="767"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14:paraId="6C0BCAF1"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三、本年度办理结果</w:t>
            </w:r>
          </w:p>
        </w:tc>
        <w:tc>
          <w:tcPr>
            <w:tcW w:w="4417"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1B7560D0"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（一）予以公开</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10FCD4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642DBB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DF484F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89D58C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763F03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0021AC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1BC95C9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6566A9F6"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5CACE3FC"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4417"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6FB3268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（二）部分公开（区分处理的，只计这一情形，不计其他情形）</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6D98C5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2E9BF2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C56CA9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8A75FD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813C81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9EFFB2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68347C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3565F37B"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2E93336F"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14:paraId="602906D5"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（三）不予公开</w:t>
            </w: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20F80D98"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1.</w:t>
            </w:r>
            <w:r w:rsidRPr="00EF64B5">
              <w:rPr>
                <w:rFonts w:ascii="Times New Roman" w:eastAsia="方正仿宋_GBK" w:hAnsi="Times New Roman" w:cs="Times New Roman"/>
                <w:kern w:val="0"/>
                <w:sz w:val="32"/>
                <w:szCs w:val="32"/>
              </w:rPr>
              <w:t>属于国家秘密</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72E4F7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6AC755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11F031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DC5894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E313EE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2477F1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5BE32DE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44CC2648"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233A7E5E"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160E96F8"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48C2721F"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2.</w:t>
            </w:r>
            <w:r w:rsidRPr="00EF64B5">
              <w:rPr>
                <w:rFonts w:ascii="Times New Roman" w:eastAsia="方正仿宋_GBK" w:hAnsi="Times New Roman" w:cs="Times New Roman"/>
                <w:kern w:val="0"/>
                <w:sz w:val="32"/>
                <w:szCs w:val="32"/>
              </w:rPr>
              <w:t>其他法律行政法规禁止公开</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6A0FAC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8C1BD9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B93627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03608F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4029E0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374881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894F01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03A9F514"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66E5764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0BF6EDF1"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1B12E4DC"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3.</w:t>
            </w:r>
            <w:r w:rsidRPr="00EF64B5">
              <w:rPr>
                <w:rFonts w:ascii="Times New Roman" w:eastAsia="方正仿宋_GBK" w:hAnsi="Times New Roman" w:cs="Times New Roman"/>
                <w:kern w:val="0"/>
                <w:sz w:val="32"/>
                <w:szCs w:val="32"/>
              </w:rPr>
              <w:t>危及</w:t>
            </w:r>
            <w:r w:rsidRPr="00EF64B5">
              <w:rPr>
                <w:rFonts w:ascii="Times New Roman" w:eastAsia="方正仿宋_GBK" w:hAnsi="Times New Roman" w:cs="Times New Roman"/>
                <w:kern w:val="0"/>
                <w:sz w:val="32"/>
                <w:szCs w:val="32"/>
              </w:rPr>
              <w:t>“</w:t>
            </w:r>
            <w:r w:rsidRPr="00EF64B5">
              <w:rPr>
                <w:rFonts w:ascii="Times New Roman" w:eastAsia="方正仿宋_GBK" w:hAnsi="Times New Roman" w:cs="Times New Roman"/>
                <w:kern w:val="0"/>
                <w:sz w:val="32"/>
                <w:szCs w:val="32"/>
              </w:rPr>
              <w:t>三安全一稳定</w:t>
            </w:r>
            <w:r w:rsidRPr="00EF64B5">
              <w:rPr>
                <w:rFonts w:ascii="Times New Roman" w:eastAsia="方正仿宋_GBK" w:hAnsi="Times New Roman" w:cs="Times New Roman"/>
                <w:kern w:val="0"/>
                <w:sz w:val="32"/>
                <w:szCs w:val="32"/>
              </w:rPr>
              <w:t>”</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EE2892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3B3ECE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894A7B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9F422F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5EDB91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BE2881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C8BA0F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03193CDE"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2A2BA43C"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67484C77"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5BAA53AF"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4.</w:t>
            </w:r>
            <w:r w:rsidRPr="00EF64B5">
              <w:rPr>
                <w:rFonts w:ascii="Times New Roman" w:eastAsia="方正仿宋_GBK" w:hAnsi="Times New Roman" w:cs="Times New Roman"/>
                <w:kern w:val="0"/>
                <w:sz w:val="32"/>
                <w:szCs w:val="32"/>
              </w:rPr>
              <w:t>保护第三方合法权益</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059545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E05596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E44CA4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01095E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7539AC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D65B8A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269E23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14BEDED7"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7A40CA0A"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2293E716"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1F14EE5E"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5.</w:t>
            </w:r>
            <w:r w:rsidRPr="00EF64B5">
              <w:rPr>
                <w:rFonts w:ascii="Times New Roman" w:eastAsia="方正仿宋_GBK" w:hAnsi="Times New Roman" w:cs="Times New Roman"/>
                <w:kern w:val="0"/>
                <w:sz w:val="32"/>
                <w:szCs w:val="32"/>
              </w:rPr>
              <w:t>属于三类内部事务信息</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109488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C30BF6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52BDA7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E69CD5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BF6897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C03BF4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6CD804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1E30EA12"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797796AC"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7BDC4A01"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4D0FFC9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6.</w:t>
            </w:r>
            <w:r w:rsidRPr="00EF64B5">
              <w:rPr>
                <w:rFonts w:ascii="Times New Roman" w:eastAsia="方正仿宋_GBK" w:hAnsi="Times New Roman" w:cs="Times New Roman"/>
                <w:kern w:val="0"/>
                <w:sz w:val="32"/>
                <w:szCs w:val="32"/>
              </w:rPr>
              <w:t>属于四类过程性信息</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959891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AEE051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845F80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F49190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253193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8FBE2E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23C4BB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2EE6E4D3"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5590786C"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2268B6CE"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2639C212"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7.</w:t>
            </w:r>
            <w:r w:rsidRPr="00EF64B5">
              <w:rPr>
                <w:rFonts w:ascii="Times New Roman" w:eastAsia="方正仿宋_GBK" w:hAnsi="Times New Roman" w:cs="Times New Roman"/>
                <w:kern w:val="0"/>
                <w:sz w:val="32"/>
                <w:szCs w:val="32"/>
              </w:rPr>
              <w:t>属于行政执法案卷</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0D7001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32B13C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6A26D3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044D27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B4ADFE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27C24A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F976AB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4B238F63"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6AE53869"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76B1F21A"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23A1C742"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8.</w:t>
            </w:r>
            <w:r w:rsidRPr="00EF64B5">
              <w:rPr>
                <w:rFonts w:ascii="Times New Roman" w:eastAsia="方正仿宋_GBK" w:hAnsi="Times New Roman" w:cs="Times New Roman"/>
                <w:kern w:val="0"/>
                <w:sz w:val="32"/>
                <w:szCs w:val="32"/>
              </w:rPr>
              <w:t>属于行政查询事项</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065F38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23CB05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D454D0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6A8B61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15EAB8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7E7611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28388C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5B2ACC7B"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2E40B949"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14:paraId="0410E3B7"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（四）无法提供</w:t>
            </w: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16FC8DD1"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1.</w:t>
            </w:r>
            <w:r w:rsidRPr="00EF64B5">
              <w:rPr>
                <w:rFonts w:ascii="Times New Roman" w:eastAsia="方正仿宋_GBK" w:hAnsi="Times New Roman" w:cs="Times New Roman"/>
                <w:kern w:val="0"/>
                <w:sz w:val="32"/>
                <w:szCs w:val="32"/>
              </w:rPr>
              <w:t>本机关不掌握相关政府信息</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1D9567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9D67D9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49C5DB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DC45C9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120294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9DC534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4736D0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628B0246"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13F37F33"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7F638C4F"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290AA92A"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2.</w:t>
            </w:r>
            <w:r w:rsidRPr="00EF64B5">
              <w:rPr>
                <w:rFonts w:ascii="Times New Roman" w:eastAsia="方正仿宋_GBK" w:hAnsi="Times New Roman" w:cs="Times New Roman"/>
                <w:kern w:val="0"/>
                <w:sz w:val="32"/>
                <w:szCs w:val="32"/>
              </w:rPr>
              <w:t>没有现成信息需要另行制作</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9086A7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2E9A95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911E1A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E0A409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A5CF64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B60498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7F163B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5AF42F90"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09E32A60"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6ADD4A69"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467C9E6C"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3.</w:t>
            </w:r>
            <w:r w:rsidRPr="00EF64B5">
              <w:rPr>
                <w:rFonts w:ascii="Times New Roman" w:eastAsia="方正仿宋_GBK" w:hAnsi="Times New Roman" w:cs="Times New Roman"/>
                <w:kern w:val="0"/>
                <w:sz w:val="32"/>
                <w:szCs w:val="32"/>
              </w:rPr>
              <w:t>补正后申请内容仍不明确</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5D66DE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E41FFA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4F92B8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6083BC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4EB0C2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83EF8F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2E29ED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6869A6EB"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64D18D83"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14:paraId="562ED180"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（五）不予处理</w:t>
            </w: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5D27FF7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1.</w:t>
            </w:r>
            <w:r w:rsidRPr="00EF64B5">
              <w:rPr>
                <w:rFonts w:ascii="Times New Roman" w:eastAsia="方正仿宋_GBK" w:hAnsi="Times New Roman" w:cs="Times New Roman"/>
                <w:kern w:val="0"/>
                <w:sz w:val="32"/>
                <w:szCs w:val="32"/>
              </w:rPr>
              <w:t>信访举报投诉类申请</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27FEAD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060406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79449A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EDB2E8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99542E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E35029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2B1572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32837421"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38357C36"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76EAF13D"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2E35B842"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2.</w:t>
            </w:r>
            <w:r w:rsidRPr="00EF64B5">
              <w:rPr>
                <w:rFonts w:ascii="Times New Roman" w:eastAsia="方正仿宋_GBK" w:hAnsi="Times New Roman" w:cs="Times New Roman"/>
                <w:kern w:val="0"/>
                <w:sz w:val="32"/>
                <w:szCs w:val="32"/>
              </w:rPr>
              <w:t>重复申请</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DEA82A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8A265B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92496F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BC03CC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8E856D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4593B8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E4D31F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78988E02"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780AD8D2"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532CF16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7E3561F7"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3.</w:t>
            </w:r>
            <w:r w:rsidRPr="00EF64B5">
              <w:rPr>
                <w:rFonts w:ascii="Times New Roman" w:eastAsia="方正仿宋_GBK" w:hAnsi="Times New Roman" w:cs="Times New Roman"/>
                <w:kern w:val="0"/>
                <w:sz w:val="32"/>
                <w:szCs w:val="32"/>
              </w:rPr>
              <w:t>要求提供公开出版物</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0FC3C5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7A48A8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E637FF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A2FEFA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C0AC9B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4E953B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63D4BF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70C2D4F3"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0F8CDAEA"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29B703F9"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hideMark/>
          </w:tcPr>
          <w:p w14:paraId="6D202D70"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4.</w:t>
            </w:r>
            <w:r w:rsidRPr="00EF64B5">
              <w:rPr>
                <w:rFonts w:ascii="Times New Roman" w:eastAsia="方正仿宋_GBK" w:hAnsi="Times New Roman" w:cs="Times New Roman"/>
                <w:kern w:val="0"/>
                <w:sz w:val="32"/>
                <w:szCs w:val="32"/>
              </w:rPr>
              <w:t>无正当理由大量反复申请</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67C148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12D509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279BC3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336AAD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345465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3A9171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8E83EE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042C8C56" w14:textId="77777777" w:rsidTr="00EF64B5">
        <w:trPr>
          <w:trHeight w:val="779"/>
          <w:jc w:val="center"/>
        </w:trPr>
        <w:tc>
          <w:tcPr>
            <w:tcW w:w="0" w:type="auto"/>
            <w:vMerge/>
            <w:tcBorders>
              <w:top w:val="nil"/>
              <w:left w:val="single" w:sz="8" w:space="0" w:color="auto"/>
              <w:bottom w:val="inset" w:sz="8" w:space="0" w:color="auto"/>
              <w:right w:val="single" w:sz="8" w:space="0" w:color="auto"/>
            </w:tcBorders>
            <w:vAlign w:val="center"/>
            <w:hideMark/>
          </w:tcPr>
          <w:p w14:paraId="7D7059B9"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5A2EFA5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inset" w:sz="8" w:space="0" w:color="auto"/>
              <w:right w:val="single" w:sz="8" w:space="0" w:color="auto"/>
            </w:tcBorders>
            <w:tcMar>
              <w:top w:w="0" w:type="dxa"/>
              <w:left w:w="57" w:type="dxa"/>
              <w:bottom w:w="0" w:type="dxa"/>
              <w:right w:w="57" w:type="dxa"/>
            </w:tcMar>
            <w:vAlign w:val="center"/>
            <w:hideMark/>
          </w:tcPr>
          <w:p w14:paraId="5746468D"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5.</w:t>
            </w:r>
            <w:r w:rsidRPr="00EF64B5">
              <w:rPr>
                <w:rFonts w:ascii="Times New Roman" w:eastAsia="方正仿宋_GBK" w:hAnsi="Times New Roman" w:cs="Times New Roman"/>
                <w:kern w:val="0"/>
                <w:sz w:val="32"/>
                <w:szCs w:val="32"/>
              </w:rPr>
              <w:t>要求行政机关确认或重新出具已获取信息</w:t>
            </w:r>
          </w:p>
        </w:tc>
        <w:tc>
          <w:tcPr>
            <w:tcW w:w="555" w:type="dxa"/>
            <w:tcBorders>
              <w:top w:val="nil"/>
              <w:left w:val="nil"/>
              <w:bottom w:val="inset" w:sz="8" w:space="0" w:color="auto"/>
              <w:right w:val="single" w:sz="8" w:space="0" w:color="auto"/>
            </w:tcBorders>
            <w:tcMar>
              <w:top w:w="0" w:type="dxa"/>
              <w:left w:w="57" w:type="dxa"/>
              <w:bottom w:w="0" w:type="dxa"/>
              <w:right w:w="57" w:type="dxa"/>
            </w:tcMar>
            <w:vAlign w:val="center"/>
            <w:hideMark/>
          </w:tcPr>
          <w:p w14:paraId="3E0D677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inset" w:sz="8" w:space="0" w:color="auto"/>
              <w:right w:val="single" w:sz="8" w:space="0" w:color="auto"/>
            </w:tcBorders>
            <w:tcMar>
              <w:top w:w="0" w:type="dxa"/>
              <w:left w:w="57" w:type="dxa"/>
              <w:bottom w:w="0" w:type="dxa"/>
              <w:right w:w="57" w:type="dxa"/>
            </w:tcMar>
            <w:vAlign w:val="center"/>
            <w:hideMark/>
          </w:tcPr>
          <w:p w14:paraId="2347FF3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14:paraId="1C162AB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14:paraId="197234A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14:paraId="4D5ADA0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14:paraId="316A7BC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14:paraId="5D1B879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54CFA205"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3C107DBC"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14:paraId="5FB45B81"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（六）其他处理</w:t>
            </w:r>
          </w:p>
        </w:tc>
        <w:tc>
          <w:tcPr>
            <w:tcW w:w="347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5274546"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1.</w:t>
            </w:r>
            <w:r w:rsidRPr="00EF64B5">
              <w:rPr>
                <w:rFonts w:ascii="Times New Roman" w:eastAsia="方正仿宋_GBK" w:hAnsi="Times New Roman" w:cs="Times New Roman"/>
                <w:kern w:val="0"/>
                <w:sz w:val="32"/>
                <w:szCs w:val="32"/>
              </w:rPr>
              <w:t>申请人无正当理由逾期不补正、行政机关不再处理其政府信息公开申请</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E9946F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945AA2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09DB4B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D2BD2A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53D7DF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316BED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AA3B12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6DE03C0E"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3C8781E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358EED22"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72BFB02"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2.</w:t>
            </w:r>
            <w:r w:rsidRPr="00EF64B5">
              <w:rPr>
                <w:rFonts w:ascii="Times New Roman" w:eastAsia="方正仿宋_GBK" w:hAnsi="Times New Roman" w:cs="Times New Roman"/>
                <w:kern w:val="0"/>
                <w:sz w:val="32"/>
                <w:szCs w:val="32"/>
              </w:rPr>
              <w:t>申请人逾期未按收费通知要求缴纳费用、行政机关不再处理其政府信息公开申请</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D49446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ED22AF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FC70FD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2B750F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DA9235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CBD88C3"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E3477A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55BBD280"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4E6CCA0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inset" w:sz="8" w:space="0" w:color="auto"/>
              <w:right w:val="single" w:sz="8" w:space="0" w:color="auto"/>
            </w:tcBorders>
            <w:vAlign w:val="center"/>
            <w:hideMark/>
          </w:tcPr>
          <w:p w14:paraId="3E8EC8B4"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347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6B685A6"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3.</w:t>
            </w:r>
            <w:r w:rsidRPr="00EF64B5">
              <w:rPr>
                <w:rFonts w:ascii="Times New Roman" w:eastAsia="方正仿宋_GBK" w:hAnsi="Times New Roman" w:cs="Times New Roman"/>
                <w:kern w:val="0"/>
                <w:sz w:val="32"/>
                <w:szCs w:val="32"/>
              </w:rPr>
              <w:t>其他</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331E62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C565C0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81447F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D18972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36BB2A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5B0567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8F2629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244C662D" w14:textId="77777777" w:rsidTr="00EF64B5">
        <w:trPr>
          <w:jc w:val="center"/>
        </w:trPr>
        <w:tc>
          <w:tcPr>
            <w:tcW w:w="0" w:type="auto"/>
            <w:vMerge/>
            <w:tcBorders>
              <w:top w:val="nil"/>
              <w:left w:val="single" w:sz="8" w:space="0" w:color="auto"/>
              <w:bottom w:val="inset" w:sz="8" w:space="0" w:color="auto"/>
              <w:right w:val="single" w:sz="8" w:space="0" w:color="auto"/>
            </w:tcBorders>
            <w:vAlign w:val="center"/>
            <w:hideMark/>
          </w:tcPr>
          <w:p w14:paraId="21876E70"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4417"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63A494C7"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（七）总计</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BEC8B2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CA44B5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5EB041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409159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B8EFC6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775E97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18B33B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r w:rsidR="00EF64B5" w:rsidRPr="00EF64B5" w14:paraId="28DC1972" w14:textId="77777777" w:rsidTr="00EF64B5">
        <w:trPr>
          <w:jc w:val="center"/>
        </w:trPr>
        <w:tc>
          <w:tcPr>
            <w:tcW w:w="518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1F88CA3"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四、结转下年度继续办理</w:t>
            </w:r>
          </w:p>
        </w:tc>
        <w:tc>
          <w:tcPr>
            <w:tcW w:w="555"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7381D3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5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EC56BD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6C72566"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0F26B0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F01F05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86E4E5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AC0287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bl>
    <w:p w14:paraId="1EC8EC34" w14:textId="77777777" w:rsidR="00EF64B5" w:rsidRPr="00EF64B5" w:rsidRDefault="00EF64B5" w:rsidP="00EF64B5">
      <w:pPr>
        <w:widowControl/>
        <w:shd w:val="clear" w:color="auto" w:fill="FFFFFF"/>
        <w:spacing w:line="360" w:lineRule="auto"/>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四、政府信息公开行政复议、行政诉讼情况</w:t>
      </w:r>
    </w:p>
    <w:tbl>
      <w:tblPr>
        <w:tblW w:w="9743" w:type="dxa"/>
        <w:jc w:val="center"/>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0"/>
        <w:gridCol w:w="650"/>
        <w:gridCol w:w="650"/>
        <w:gridCol w:w="650"/>
        <w:gridCol w:w="650"/>
      </w:tblGrid>
      <w:tr w:rsidR="00EF64B5" w:rsidRPr="00EF64B5" w14:paraId="664F87C8" w14:textId="77777777" w:rsidTr="00EF64B5">
        <w:trPr>
          <w:jc w:val="center"/>
        </w:trPr>
        <w:tc>
          <w:tcPr>
            <w:tcW w:w="32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A4CC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行政复议</w:t>
            </w:r>
          </w:p>
        </w:tc>
        <w:tc>
          <w:tcPr>
            <w:tcW w:w="649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11A0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行政诉讼</w:t>
            </w:r>
          </w:p>
        </w:tc>
      </w:tr>
      <w:tr w:rsidR="00EF64B5" w:rsidRPr="00EF64B5" w14:paraId="36F3FCE7" w14:textId="77777777" w:rsidTr="00EF64B5">
        <w:trPr>
          <w:jc w:val="center"/>
        </w:trPr>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8E15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结果维持</w:t>
            </w:r>
          </w:p>
        </w:tc>
        <w:tc>
          <w:tcPr>
            <w:tcW w:w="6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8BC3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结果</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纠正</w:t>
            </w:r>
          </w:p>
        </w:tc>
        <w:tc>
          <w:tcPr>
            <w:tcW w:w="64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A9510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其他</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结果</w:t>
            </w:r>
          </w:p>
        </w:tc>
        <w:tc>
          <w:tcPr>
            <w:tcW w:w="64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95C16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尚未</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审结</w:t>
            </w:r>
          </w:p>
        </w:tc>
        <w:tc>
          <w:tcPr>
            <w:tcW w:w="64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2A243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总计</w:t>
            </w:r>
          </w:p>
        </w:tc>
        <w:tc>
          <w:tcPr>
            <w:tcW w:w="324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9BC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未经复议直接起诉</w:t>
            </w:r>
          </w:p>
        </w:tc>
        <w:tc>
          <w:tcPr>
            <w:tcW w:w="325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55218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复议后起诉</w:t>
            </w:r>
          </w:p>
        </w:tc>
      </w:tr>
      <w:tr w:rsidR="00EF64B5" w:rsidRPr="00EF64B5" w14:paraId="5E4B4862" w14:textId="77777777" w:rsidTr="00EF64B5">
        <w:trPr>
          <w:jc w:val="center"/>
        </w:trPr>
        <w:tc>
          <w:tcPr>
            <w:tcW w:w="0" w:type="auto"/>
            <w:vMerge/>
            <w:tcBorders>
              <w:top w:val="nil"/>
              <w:left w:val="single" w:sz="8" w:space="0" w:color="auto"/>
              <w:bottom w:val="single" w:sz="8" w:space="0" w:color="auto"/>
              <w:right w:val="single" w:sz="8" w:space="0" w:color="auto"/>
            </w:tcBorders>
            <w:vAlign w:val="center"/>
            <w:hideMark/>
          </w:tcPr>
          <w:p w14:paraId="493A00FC"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1449FEF"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14:paraId="50B86C3D"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14:paraId="4E1D46E3"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14:paraId="54354D6D" w14:textId="77777777" w:rsidR="00EF64B5" w:rsidRPr="00EF64B5" w:rsidRDefault="00EF64B5" w:rsidP="00EF64B5">
            <w:pPr>
              <w:widowControl/>
              <w:spacing w:line="360" w:lineRule="auto"/>
              <w:jc w:val="left"/>
              <w:rPr>
                <w:rFonts w:ascii="Times New Roman" w:eastAsia="方正仿宋_GBK" w:hAnsi="Times New Roman" w:cs="Times New Roman"/>
                <w:kern w:val="0"/>
                <w:sz w:val="32"/>
                <w:szCs w:val="32"/>
              </w:rPr>
            </w:pP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83C1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结果</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维持</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5407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结果</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纠正</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975C2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其他</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结果</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B79AEA"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尚未</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审结</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BECCD0"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总计</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C41E2E"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结果</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维持</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C6A3A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结果</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纠正</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81087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其他</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结果</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2DE1E4"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尚未</w:t>
            </w:r>
            <w:r w:rsidRPr="00EF64B5">
              <w:rPr>
                <w:rFonts w:ascii="Times New Roman" w:eastAsia="方正仿宋_GBK" w:hAnsi="Times New Roman" w:cs="Times New Roman"/>
                <w:kern w:val="0"/>
                <w:sz w:val="32"/>
                <w:szCs w:val="32"/>
              </w:rPr>
              <w:br/>
            </w:r>
            <w:r w:rsidRPr="00EF64B5">
              <w:rPr>
                <w:rFonts w:ascii="Times New Roman" w:eastAsia="方正仿宋_GBK" w:hAnsi="Times New Roman" w:cs="Times New Roman"/>
                <w:kern w:val="0"/>
                <w:sz w:val="32"/>
                <w:szCs w:val="32"/>
              </w:rPr>
              <w:t>审结</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3FD7E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总计</w:t>
            </w:r>
          </w:p>
        </w:tc>
      </w:tr>
      <w:tr w:rsidR="00EF64B5" w:rsidRPr="00EF64B5" w14:paraId="3A8AA97C" w14:textId="77777777" w:rsidTr="00EF64B5">
        <w:trPr>
          <w:trHeight w:val="512"/>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4B4AB"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3A829"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714E5"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97387"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1CFD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E739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72F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9863D"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FB7B1"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6B97F"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71FD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C773C"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6F842"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EF66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FEC58" w14:textId="77777777" w:rsidR="00EF64B5" w:rsidRPr="00EF64B5" w:rsidRDefault="00EF64B5" w:rsidP="00EF64B5">
            <w:pPr>
              <w:widowControl/>
              <w:spacing w:line="360" w:lineRule="auto"/>
              <w:jc w:val="center"/>
              <w:rPr>
                <w:rFonts w:ascii="Times New Roman" w:eastAsia="方正仿宋_GBK" w:hAnsi="Times New Roman" w:cs="Times New Roman"/>
                <w:kern w:val="0"/>
                <w:sz w:val="32"/>
                <w:szCs w:val="32"/>
              </w:rPr>
            </w:pPr>
            <w:r w:rsidRPr="00EF64B5">
              <w:rPr>
                <w:rFonts w:ascii="Times New Roman" w:eastAsia="方正仿宋_GBK" w:hAnsi="Times New Roman" w:cs="Times New Roman"/>
                <w:kern w:val="0"/>
                <w:sz w:val="32"/>
                <w:szCs w:val="32"/>
              </w:rPr>
              <w:t>0</w:t>
            </w:r>
          </w:p>
        </w:tc>
      </w:tr>
    </w:tbl>
    <w:p w14:paraId="7494D8C1"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五、存在的主要问题及改进情况</w:t>
      </w:r>
    </w:p>
    <w:p w14:paraId="0D4C54BC" w14:textId="77777777" w:rsidR="00EF64B5" w:rsidRPr="00EF64B5" w:rsidRDefault="00EF64B5" w:rsidP="00EF64B5">
      <w:pPr>
        <w:widowControl/>
        <w:shd w:val="clear" w:color="auto" w:fill="FFFFFF"/>
        <w:spacing w:line="360" w:lineRule="auto"/>
        <w:ind w:firstLine="643"/>
        <w:jc w:val="left"/>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b/>
          <w:bCs/>
          <w:color w:val="333333"/>
          <w:kern w:val="0"/>
          <w:sz w:val="32"/>
          <w:szCs w:val="32"/>
        </w:rPr>
        <w:t>（一）存在问题</w:t>
      </w:r>
    </w:p>
    <w:p w14:paraId="445B6413" w14:textId="77777777" w:rsidR="00EF64B5" w:rsidRPr="00EF64B5" w:rsidRDefault="00EF64B5" w:rsidP="00EF64B5">
      <w:pPr>
        <w:widowControl/>
        <w:shd w:val="clear" w:color="auto" w:fill="FFFFFF"/>
        <w:spacing w:line="360" w:lineRule="auto"/>
        <w:ind w:firstLine="640"/>
        <w:jc w:val="left"/>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1</w:t>
      </w:r>
      <w:r w:rsidRPr="00EF64B5">
        <w:rPr>
          <w:rFonts w:ascii="Times New Roman" w:eastAsia="方正仿宋_GBK" w:hAnsi="Times New Roman" w:cs="Times New Roman"/>
          <w:color w:val="333333"/>
          <w:kern w:val="0"/>
          <w:sz w:val="32"/>
          <w:szCs w:val="32"/>
        </w:rPr>
        <w:t>、政务公开的主动性、积极性还有待提高，个别部门存在要求公开才公开，主动政务公开的意识还需进一步加强；人社部门需要公开内容多，涉及部门广，消息产生后沟通不及时，导致信息发布滞后。</w:t>
      </w:r>
    </w:p>
    <w:p w14:paraId="011AF417" w14:textId="77777777" w:rsidR="00EF64B5" w:rsidRPr="00EF64B5" w:rsidRDefault="00EF64B5" w:rsidP="00EF64B5">
      <w:pPr>
        <w:widowControl/>
        <w:shd w:val="clear" w:color="auto" w:fill="FFFFFF"/>
        <w:spacing w:line="360" w:lineRule="auto"/>
        <w:ind w:firstLine="640"/>
        <w:jc w:val="left"/>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2</w:t>
      </w:r>
      <w:r w:rsidRPr="00EF64B5">
        <w:rPr>
          <w:rFonts w:ascii="Times New Roman" w:eastAsia="方正仿宋_GBK" w:hAnsi="Times New Roman" w:cs="Times New Roman"/>
          <w:color w:val="333333"/>
          <w:kern w:val="0"/>
          <w:sz w:val="32"/>
          <w:szCs w:val="32"/>
        </w:rPr>
        <w:t>、政策解读质量有待提高，解读方式主要以文字解读为主，较为单一，缺少媒体解读、专家解读等。文字解读质量不高，不够精炼。</w:t>
      </w:r>
    </w:p>
    <w:p w14:paraId="0212B8E7" w14:textId="77777777" w:rsidR="00EF64B5" w:rsidRPr="00EF64B5" w:rsidRDefault="00EF64B5" w:rsidP="00EF64B5">
      <w:pPr>
        <w:widowControl/>
        <w:shd w:val="clear" w:color="auto" w:fill="FFFFFF"/>
        <w:spacing w:line="360" w:lineRule="auto"/>
        <w:ind w:firstLine="643"/>
        <w:jc w:val="left"/>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b/>
          <w:bCs/>
          <w:color w:val="333333"/>
          <w:kern w:val="0"/>
          <w:sz w:val="32"/>
          <w:szCs w:val="32"/>
        </w:rPr>
        <w:t>（二）改进情况</w:t>
      </w:r>
    </w:p>
    <w:p w14:paraId="234C1F48" w14:textId="77777777" w:rsidR="00EF64B5" w:rsidRPr="00EF64B5" w:rsidRDefault="00EF64B5" w:rsidP="00EF64B5">
      <w:pPr>
        <w:widowControl/>
        <w:shd w:val="clear" w:color="auto" w:fill="FFFFFF"/>
        <w:spacing w:line="360" w:lineRule="auto"/>
        <w:ind w:firstLine="640"/>
        <w:jc w:val="left"/>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lastRenderedPageBreak/>
        <w:t>一是加强培训宣传，提高主动公开意识，明确各责任部门经办人员，制定责任部门发布信息时间表，及时对接，要求各部门按月按季度报送信息，提高发布的及时性。</w:t>
      </w:r>
    </w:p>
    <w:p w14:paraId="3A58D652" w14:textId="77777777" w:rsidR="00EF64B5" w:rsidRPr="00EF64B5" w:rsidRDefault="00EF64B5" w:rsidP="00EF64B5">
      <w:pPr>
        <w:widowControl/>
        <w:shd w:val="clear" w:color="auto" w:fill="FFFFFF"/>
        <w:spacing w:line="360" w:lineRule="auto"/>
        <w:ind w:firstLine="640"/>
        <w:jc w:val="left"/>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二是加强与上级部门学习，提高政策解读质量，丰富政策解读形式。提高政策解读人员能力，规范发布内容。</w:t>
      </w:r>
    </w:p>
    <w:p w14:paraId="7D22EC14"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六、其他需要报告的事项</w:t>
      </w:r>
    </w:p>
    <w:p w14:paraId="3FC7AD28"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按照《国务院办公厅关于印发</w:t>
      </w:r>
      <w:r w:rsidRPr="00EF64B5">
        <w:rPr>
          <w:rFonts w:ascii="Times New Roman" w:eastAsia="方正仿宋_GBK" w:hAnsi="Times New Roman" w:cs="Times New Roman"/>
          <w:color w:val="333333"/>
          <w:kern w:val="0"/>
          <w:sz w:val="32"/>
          <w:szCs w:val="32"/>
        </w:rPr>
        <w:t>&lt;</w:t>
      </w:r>
      <w:r w:rsidRPr="00EF64B5">
        <w:rPr>
          <w:rFonts w:ascii="Times New Roman" w:eastAsia="方正仿宋_GBK" w:hAnsi="Times New Roman" w:cs="Times New Roman"/>
          <w:color w:val="333333"/>
          <w:kern w:val="0"/>
          <w:sz w:val="32"/>
          <w:szCs w:val="32"/>
        </w:rPr>
        <w:t>政府信息公开信息处理费管理办法</w:t>
      </w:r>
      <w:r w:rsidRPr="00EF64B5">
        <w:rPr>
          <w:rFonts w:ascii="Times New Roman" w:eastAsia="方正仿宋_GBK" w:hAnsi="Times New Roman" w:cs="Times New Roman"/>
          <w:color w:val="333333"/>
          <w:kern w:val="0"/>
          <w:sz w:val="32"/>
          <w:szCs w:val="32"/>
        </w:rPr>
        <w:t>&gt;</w:t>
      </w:r>
      <w:r w:rsidRPr="00EF64B5">
        <w:rPr>
          <w:rFonts w:ascii="Times New Roman" w:eastAsia="方正仿宋_GBK" w:hAnsi="Times New Roman" w:cs="Times New Roman"/>
          <w:color w:val="333333"/>
          <w:kern w:val="0"/>
          <w:sz w:val="32"/>
          <w:szCs w:val="32"/>
        </w:rPr>
        <w:t>的通知》（国办函</w:t>
      </w:r>
      <w:r w:rsidRPr="00EF64B5">
        <w:rPr>
          <w:rFonts w:ascii="Times New Roman" w:eastAsia="方正仿宋_GBK" w:hAnsi="Times New Roman" w:cs="Times New Roman"/>
          <w:color w:val="333333"/>
          <w:kern w:val="0"/>
          <w:sz w:val="32"/>
          <w:szCs w:val="32"/>
        </w:rPr>
        <w:t>[2020]109</w:t>
      </w:r>
      <w:r w:rsidRPr="00EF64B5">
        <w:rPr>
          <w:rFonts w:ascii="Times New Roman" w:eastAsia="方正仿宋_GBK" w:hAnsi="Times New Roman" w:cs="Times New Roman"/>
          <w:color w:val="333333"/>
          <w:kern w:val="0"/>
          <w:sz w:val="32"/>
          <w:szCs w:val="32"/>
        </w:rPr>
        <w:t>号）规定的按件、按量收费标准，本年度没有产生信息公开处理费。</w:t>
      </w:r>
    </w:p>
    <w:p w14:paraId="6A4AB4F7" w14:textId="77777777" w:rsidR="00EF64B5" w:rsidRPr="00EF64B5" w:rsidRDefault="00EF64B5" w:rsidP="00EF64B5">
      <w:pPr>
        <w:widowControl/>
        <w:shd w:val="clear" w:color="auto" w:fill="FFFFFF"/>
        <w:spacing w:line="360" w:lineRule="auto"/>
        <w:ind w:firstLine="640"/>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 </w:t>
      </w:r>
    </w:p>
    <w:p w14:paraId="7B2311A2" w14:textId="77777777" w:rsidR="00EF64B5" w:rsidRDefault="00EF64B5" w:rsidP="00EF64B5">
      <w:pPr>
        <w:widowControl/>
        <w:shd w:val="clear" w:color="auto" w:fill="FFFFFF"/>
        <w:spacing w:line="360" w:lineRule="auto"/>
        <w:ind w:firstLine="640"/>
        <w:jc w:val="right"/>
        <w:rPr>
          <w:rFonts w:ascii="Times New Roman" w:eastAsia="方正仿宋_GBK" w:hAnsi="Times New Roman" w:cs="Times New Roman"/>
          <w:color w:val="333333"/>
          <w:kern w:val="0"/>
          <w:sz w:val="32"/>
          <w:szCs w:val="32"/>
        </w:rPr>
      </w:pPr>
      <w:r>
        <w:rPr>
          <w:rFonts w:ascii="Times New Roman" w:eastAsia="方正仿宋_GBK" w:hAnsi="Times New Roman" w:cs="Times New Roman" w:hint="eastAsia"/>
          <w:color w:val="333333"/>
          <w:kern w:val="0"/>
          <w:sz w:val="32"/>
          <w:szCs w:val="32"/>
        </w:rPr>
        <w:t>金寨县人力资源和社会保障局</w:t>
      </w:r>
    </w:p>
    <w:p w14:paraId="4F0D54FA" w14:textId="403AFCEB" w:rsidR="00EF64B5" w:rsidRPr="00EF64B5" w:rsidRDefault="00EF64B5" w:rsidP="004D33C5">
      <w:pPr>
        <w:widowControl/>
        <w:shd w:val="clear" w:color="auto" w:fill="FFFFFF"/>
        <w:spacing w:line="360" w:lineRule="auto"/>
        <w:ind w:right="640" w:firstLine="640"/>
        <w:jc w:val="right"/>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2022</w:t>
      </w:r>
      <w:r>
        <w:rPr>
          <w:rFonts w:ascii="Times New Roman" w:eastAsia="方正仿宋_GBK" w:hAnsi="Times New Roman" w:cs="Times New Roman" w:hint="eastAsia"/>
          <w:color w:val="333333"/>
          <w:kern w:val="0"/>
          <w:sz w:val="32"/>
          <w:szCs w:val="32"/>
        </w:rPr>
        <w:t>年</w:t>
      </w:r>
      <w:r>
        <w:rPr>
          <w:rFonts w:ascii="Times New Roman" w:eastAsia="方正仿宋_GBK" w:hAnsi="Times New Roman" w:cs="Times New Roman" w:hint="eastAsia"/>
          <w:color w:val="333333"/>
          <w:kern w:val="0"/>
          <w:sz w:val="32"/>
          <w:szCs w:val="32"/>
        </w:rPr>
        <w:t>1</w:t>
      </w:r>
      <w:r>
        <w:rPr>
          <w:rFonts w:ascii="Times New Roman" w:eastAsia="方正仿宋_GBK" w:hAnsi="Times New Roman" w:cs="Times New Roman" w:hint="eastAsia"/>
          <w:color w:val="333333"/>
          <w:kern w:val="0"/>
          <w:sz w:val="32"/>
          <w:szCs w:val="32"/>
        </w:rPr>
        <w:t>月</w:t>
      </w:r>
      <w:r>
        <w:rPr>
          <w:rFonts w:ascii="Times New Roman" w:eastAsia="方正仿宋_GBK" w:hAnsi="Times New Roman" w:cs="Times New Roman" w:hint="eastAsia"/>
          <w:color w:val="333333"/>
          <w:kern w:val="0"/>
          <w:sz w:val="32"/>
          <w:szCs w:val="32"/>
        </w:rPr>
        <w:t>1</w:t>
      </w:r>
      <w:r>
        <w:rPr>
          <w:rFonts w:ascii="Times New Roman" w:eastAsia="方正仿宋_GBK" w:hAnsi="Times New Roman" w:cs="Times New Roman"/>
          <w:color w:val="333333"/>
          <w:kern w:val="0"/>
          <w:sz w:val="32"/>
          <w:szCs w:val="32"/>
        </w:rPr>
        <w:t>7</w:t>
      </w:r>
      <w:r>
        <w:rPr>
          <w:rFonts w:ascii="Times New Roman" w:eastAsia="方正仿宋_GBK" w:hAnsi="Times New Roman" w:cs="Times New Roman" w:hint="eastAsia"/>
          <w:color w:val="333333"/>
          <w:kern w:val="0"/>
          <w:sz w:val="32"/>
          <w:szCs w:val="32"/>
        </w:rPr>
        <w:t>日</w:t>
      </w:r>
      <w:r w:rsidRPr="00EF64B5">
        <w:rPr>
          <w:rFonts w:ascii="Times New Roman" w:eastAsia="方正仿宋_GBK" w:hAnsi="Times New Roman" w:cs="Times New Roman"/>
          <w:color w:val="333333"/>
          <w:kern w:val="0"/>
          <w:sz w:val="32"/>
          <w:szCs w:val="32"/>
        </w:rPr>
        <w:t> </w:t>
      </w:r>
    </w:p>
    <w:p w14:paraId="4D81CE37" w14:textId="190740F8" w:rsidR="00EF64B5" w:rsidRDefault="00EF64B5" w:rsidP="00EF64B5">
      <w:pPr>
        <w:widowControl/>
        <w:shd w:val="clear" w:color="auto" w:fill="FFFFFF"/>
        <w:spacing w:line="360" w:lineRule="auto"/>
        <w:ind w:firstLine="3840"/>
        <w:jc w:val="right"/>
      </w:pP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t xml:space="preserve"> </w:t>
      </w:r>
    </w:p>
    <w:p w14:paraId="07D0F431" w14:textId="2AAF4732" w:rsidR="00EF64B5" w:rsidRPr="00EF64B5" w:rsidRDefault="00EF64B5" w:rsidP="00EF64B5">
      <w:pPr>
        <w:widowControl/>
        <w:shd w:val="clear" w:color="auto" w:fill="FFFFFF"/>
        <w:spacing w:line="360" w:lineRule="auto"/>
        <w:ind w:firstLine="4480"/>
        <w:jc w:val="right"/>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w:t>
      </w:r>
      <w:r w:rsidRPr="00EF64B5">
        <w:rPr>
          <w:rFonts w:ascii="Times New Roman" w:eastAsia="方正仿宋_GBK" w:hAnsi="Times New Roman" w:cs="Times New Roman"/>
          <w:color w:val="333333"/>
          <w:kern w:val="0"/>
          <w:sz w:val="32"/>
          <w:szCs w:val="32"/>
        </w:rPr>
        <w:t xml:space="preserve"> </w:t>
      </w:r>
    </w:p>
    <w:p w14:paraId="7634B7F7" w14:textId="77777777" w:rsidR="00EF64B5" w:rsidRPr="00EF64B5" w:rsidRDefault="00EF64B5" w:rsidP="00EF64B5">
      <w:pPr>
        <w:widowControl/>
        <w:shd w:val="clear" w:color="auto" w:fill="FFFFFF"/>
        <w:spacing w:line="360" w:lineRule="auto"/>
        <w:rPr>
          <w:rFonts w:ascii="Times New Roman" w:eastAsia="方正仿宋_GBK" w:hAnsi="Times New Roman" w:cs="Times New Roman"/>
          <w:color w:val="333333"/>
          <w:kern w:val="0"/>
          <w:sz w:val="32"/>
          <w:szCs w:val="32"/>
        </w:rPr>
      </w:pPr>
      <w:r w:rsidRPr="00EF64B5">
        <w:rPr>
          <w:rFonts w:ascii="Times New Roman" w:eastAsia="方正仿宋_GBK" w:hAnsi="Times New Roman" w:cs="Times New Roman"/>
          <w:color w:val="333333"/>
          <w:kern w:val="0"/>
          <w:sz w:val="32"/>
          <w:szCs w:val="32"/>
        </w:rPr>
        <w:t> </w:t>
      </w:r>
    </w:p>
    <w:p w14:paraId="181A1EC0" w14:textId="77777777" w:rsidR="0019383F" w:rsidRPr="00EF64B5" w:rsidRDefault="0019383F" w:rsidP="00EF64B5">
      <w:pPr>
        <w:spacing w:line="360" w:lineRule="auto"/>
        <w:rPr>
          <w:rFonts w:ascii="Times New Roman" w:eastAsia="方正仿宋_GBK" w:hAnsi="Times New Roman" w:cs="Times New Roman"/>
          <w:sz w:val="32"/>
          <w:szCs w:val="32"/>
        </w:rPr>
      </w:pPr>
    </w:p>
    <w:sectPr w:rsidR="0019383F" w:rsidRPr="00EF6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3F"/>
    <w:rsid w:val="0019383F"/>
    <w:rsid w:val="004D33C5"/>
    <w:rsid w:val="009F4727"/>
    <w:rsid w:val="00E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7976"/>
  <w15:chartTrackingRefBased/>
  <w15:docId w15:val="{8285ED54-57CB-431B-B2AD-6B51EB65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F64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4B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913625">
      <w:bodyDiv w:val="1"/>
      <w:marLeft w:val="0"/>
      <w:marRight w:val="0"/>
      <w:marTop w:val="0"/>
      <w:marBottom w:val="0"/>
      <w:divBdr>
        <w:top w:val="none" w:sz="0" w:space="0" w:color="auto"/>
        <w:left w:val="none" w:sz="0" w:space="0" w:color="auto"/>
        <w:bottom w:val="none" w:sz="0" w:space="0" w:color="auto"/>
        <w:right w:val="none" w:sz="0" w:space="0" w:color="auto"/>
      </w:divBdr>
    </w:div>
    <w:div w:id="20735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杨静</dc:creator>
  <cp:keywords/>
  <dc:description/>
  <cp:lastModifiedBy>杨静</cp:lastModifiedBy>
  <cp:revision>6</cp:revision>
  <dcterms:created xsi:type="dcterms:W3CDTF">2024-07-02T03:41:00Z</dcterms:created>
  <dcterms:modified xsi:type="dcterms:W3CDTF">2024-07-02T03:47:00Z</dcterms:modified>
</cp:coreProperties>
</file>