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675" w:right="686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金寨县城市管理行政执法局2019年政府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信息公开年度报告</w:t>
      </w:r>
    </w:p>
    <w:p>
      <w:pPr>
        <w:pStyle w:val="3"/>
        <w:spacing w:before="0"/>
        <w:ind w:left="0"/>
        <w:rPr>
          <w:rFonts w:ascii="宋体"/>
          <w:b/>
          <w:sz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600" w:lineRule="exact"/>
        <w:ind w:right="0" w:firstLine="570" w:firstLineChars="200"/>
        <w:jc w:val="left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333333"/>
          <w:w w:val="95"/>
          <w:sz w:val="30"/>
          <w:szCs w:val="30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一直以来县城管局党组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高度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重视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政务信息公开工作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年初就将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政务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公开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列入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重要议程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和年底目标责任制考评，并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对照政务公开12项制度要求，完善政务公开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制度，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不断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规范运行管理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。日常公开中坚持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对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机构职能、政策法规、人事财务信息、重点建设领域项目信息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做到动态信息及时更新、固定信息长期公开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城市管理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重点工作、重要政策执行等情况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及时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公开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将政务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公开、“互联网+政务服务”、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城管热线等工作整合，全面丰富政务公开内容，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通过平台集中全面展示服务清单、服务事项、服务流程、服务结果，切实打通政府服务联系群众“最后一公里”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县城管局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在政府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公开栏目主动公开信息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139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，办理依申请公开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。同时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对我局承担的市政服务领域基层示范点建设，严格按照《金寨县基层政务公开试点市政服务领域信息公开管理办法（试行）》，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定期部署安排，优化公开流程，完善政务公开事项，不断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提高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市政服务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效能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截至目前办理自来水、燃气、通信、供电施工开挖等行政审批事项2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600" w:lineRule="exact"/>
        <w:ind w:left="920" w:right="0" w:firstLine="0"/>
        <w:jc w:val="left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333333"/>
          <w:sz w:val="30"/>
          <w:szCs w:val="30"/>
        </w:rPr>
        <w:t>二、主动公开政府信息情况</w:t>
      </w:r>
    </w:p>
    <w:p>
      <w:pPr>
        <w:pStyle w:val="3"/>
        <w:spacing w:before="10"/>
        <w:ind w:left="0"/>
        <w:rPr>
          <w:rFonts w:ascii="宋体"/>
          <w:b/>
          <w:sz w:val="18"/>
        </w:rPr>
      </w:pPr>
    </w:p>
    <w:tbl>
      <w:tblPr>
        <w:tblStyle w:val="5"/>
        <w:tblW w:w="0" w:type="auto"/>
        <w:tblInd w:w="5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5"/>
        <w:gridCol w:w="1266"/>
        <w:gridCol w:w="18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40" w:type="dxa"/>
            <w:gridSpan w:val="5"/>
            <w:shd w:val="clear" w:color="auto" w:fill="C5D9F0"/>
          </w:tcPr>
          <w:p>
            <w:pPr>
              <w:pStyle w:val="9"/>
              <w:spacing w:before="28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第二十条第（一）项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113" w:type="dxa"/>
          </w:tcPr>
          <w:p>
            <w:pPr>
              <w:pStyle w:val="9"/>
              <w:spacing w:before="6"/>
              <w:rPr>
                <w:b/>
                <w:sz w:val="17"/>
              </w:rPr>
            </w:pPr>
          </w:p>
          <w:p>
            <w:pPr>
              <w:pStyle w:val="9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75" w:type="dxa"/>
          </w:tcPr>
          <w:p>
            <w:pPr>
              <w:pStyle w:val="9"/>
              <w:spacing w:before="68" w:line="292" w:lineRule="auto"/>
              <w:ind w:left="535" w:right="518" w:firstLine="100"/>
              <w:rPr>
                <w:sz w:val="20"/>
              </w:rPr>
            </w:pPr>
            <w:r>
              <w:rPr>
                <w:sz w:val="20"/>
              </w:rPr>
              <w:t>本年新制作数量</w:t>
            </w:r>
          </w:p>
        </w:tc>
        <w:tc>
          <w:tcPr>
            <w:tcW w:w="1271" w:type="dxa"/>
            <w:gridSpan w:val="2"/>
          </w:tcPr>
          <w:p>
            <w:pPr>
              <w:pStyle w:val="9"/>
              <w:spacing w:before="68" w:line="292" w:lineRule="auto"/>
              <w:ind w:left="235" w:right="215" w:firstLine="98"/>
              <w:rPr>
                <w:sz w:val="20"/>
              </w:rPr>
            </w:pPr>
            <w:r>
              <w:rPr>
                <w:sz w:val="20"/>
              </w:rPr>
              <w:t>本年新公开数量</w:t>
            </w:r>
          </w:p>
        </w:tc>
        <w:tc>
          <w:tcPr>
            <w:tcW w:w="1881" w:type="dxa"/>
          </w:tcPr>
          <w:p>
            <w:pPr>
              <w:pStyle w:val="9"/>
              <w:spacing w:before="6"/>
              <w:rPr>
                <w:b/>
                <w:sz w:val="17"/>
              </w:rPr>
            </w:pPr>
          </w:p>
          <w:p>
            <w:pPr>
              <w:pStyle w:val="9"/>
              <w:ind w:left="238"/>
              <w:rPr>
                <w:sz w:val="20"/>
              </w:rPr>
            </w:pPr>
            <w:r>
              <w:rPr>
                <w:sz w:val="20"/>
              </w:rPr>
              <w:t>对外公开总数量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13" w:type="dxa"/>
          </w:tcPr>
          <w:p>
            <w:pPr>
              <w:pStyle w:val="9"/>
              <w:spacing w:before="44"/>
              <w:ind w:left="108"/>
              <w:rPr>
                <w:sz w:val="20"/>
              </w:rPr>
            </w:pPr>
            <w:r>
              <w:rPr>
                <w:sz w:val="20"/>
              </w:rPr>
              <w:t>规章</w:t>
            </w:r>
          </w:p>
        </w:tc>
        <w:tc>
          <w:tcPr>
            <w:tcW w:w="1875" w:type="dxa"/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1881" w:type="dxa"/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113" w:type="dxa"/>
          </w:tcPr>
          <w:p>
            <w:pPr>
              <w:pStyle w:val="9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规范性文件</w:t>
            </w:r>
          </w:p>
        </w:tc>
        <w:tc>
          <w:tcPr>
            <w:tcW w:w="1875" w:type="dxa"/>
            <w:vAlign w:val="center"/>
          </w:tcPr>
          <w:p>
            <w:pPr>
              <w:pStyle w:val="9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1881" w:type="dxa"/>
            <w:vAlign w:val="center"/>
          </w:tcPr>
          <w:p>
            <w:pPr>
              <w:pStyle w:val="9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40" w:type="dxa"/>
            <w:gridSpan w:val="5"/>
            <w:shd w:val="clear" w:color="auto" w:fill="C5D9F0"/>
          </w:tcPr>
          <w:p>
            <w:pPr>
              <w:pStyle w:val="9"/>
              <w:spacing w:before="28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第二十条第（五）项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13" w:type="dxa"/>
            <w:tcBorders>
              <w:top w:val="nil"/>
            </w:tcBorders>
          </w:tcPr>
          <w:p>
            <w:pPr>
              <w:pStyle w:val="9"/>
              <w:spacing w:before="98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80" w:type="dxa"/>
            <w:gridSpan w:val="2"/>
          </w:tcPr>
          <w:p>
            <w:pPr>
              <w:pStyle w:val="9"/>
              <w:spacing w:before="98"/>
              <w:ind w:right="2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上一年项目数量</w:t>
            </w:r>
          </w:p>
        </w:tc>
        <w:tc>
          <w:tcPr>
            <w:tcW w:w="1266" w:type="dxa"/>
          </w:tcPr>
          <w:p>
            <w:pPr>
              <w:pStyle w:val="9"/>
              <w:spacing w:before="98"/>
              <w:ind w:left="179"/>
              <w:rPr>
                <w:sz w:val="20"/>
              </w:rPr>
            </w:pPr>
            <w:r>
              <w:rPr>
                <w:sz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</w:tcBorders>
          </w:tcPr>
          <w:p>
            <w:pPr>
              <w:pStyle w:val="9"/>
              <w:spacing w:before="98"/>
              <w:ind w:left="319" w:right="302"/>
              <w:jc w:val="center"/>
              <w:rPr>
                <w:sz w:val="20"/>
              </w:rPr>
            </w:pPr>
            <w:r>
              <w:rPr>
                <w:sz w:val="20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113" w:type="dxa"/>
          </w:tcPr>
          <w:p>
            <w:pPr>
              <w:pStyle w:val="9"/>
              <w:spacing w:before="46"/>
              <w:ind w:left="108"/>
              <w:rPr>
                <w:sz w:val="20"/>
              </w:rPr>
            </w:pPr>
            <w:r>
              <w:rPr>
                <w:sz w:val="20"/>
              </w:rPr>
              <w:t>行政许可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</w:t>
            </w:r>
          </w:p>
        </w:tc>
        <w:tc>
          <w:tcPr>
            <w:tcW w:w="1266" w:type="dxa"/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1881" w:type="dxa"/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113" w:type="dxa"/>
          </w:tcPr>
          <w:p>
            <w:pPr>
              <w:pStyle w:val="9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其他对外管理服务事项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143</w:t>
            </w:r>
          </w:p>
        </w:tc>
        <w:tc>
          <w:tcPr>
            <w:tcW w:w="1266" w:type="dxa"/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</w:p>
        </w:tc>
        <w:tc>
          <w:tcPr>
            <w:tcW w:w="1881" w:type="dxa"/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140" w:type="dxa"/>
            <w:gridSpan w:val="5"/>
            <w:shd w:val="clear" w:color="auto" w:fill="C5D9F0"/>
          </w:tcPr>
          <w:p>
            <w:pPr>
              <w:pStyle w:val="9"/>
              <w:spacing w:before="28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第二十条第（六）项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113" w:type="dxa"/>
          </w:tcPr>
          <w:p>
            <w:pPr>
              <w:pStyle w:val="9"/>
              <w:spacing w:before="99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80" w:type="dxa"/>
            <w:gridSpan w:val="2"/>
          </w:tcPr>
          <w:p>
            <w:pPr>
              <w:pStyle w:val="9"/>
              <w:spacing w:before="99"/>
              <w:ind w:right="2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上一年项目数量</w:t>
            </w:r>
          </w:p>
        </w:tc>
        <w:tc>
          <w:tcPr>
            <w:tcW w:w="1266" w:type="dxa"/>
          </w:tcPr>
          <w:p>
            <w:pPr>
              <w:pStyle w:val="9"/>
              <w:spacing w:before="99"/>
              <w:ind w:left="179"/>
              <w:rPr>
                <w:sz w:val="20"/>
              </w:rPr>
            </w:pPr>
            <w:r>
              <w:rPr>
                <w:sz w:val="20"/>
              </w:rPr>
              <w:t>本年增/减</w:t>
            </w:r>
          </w:p>
        </w:tc>
        <w:tc>
          <w:tcPr>
            <w:tcW w:w="1881" w:type="dxa"/>
          </w:tcPr>
          <w:p>
            <w:pPr>
              <w:pStyle w:val="9"/>
              <w:spacing w:before="99"/>
              <w:ind w:left="319" w:right="302"/>
              <w:jc w:val="center"/>
              <w:rPr>
                <w:sz w:val="20"/>
              </w:rPr>
            </w:pPr>
            <w:r>
              <w:rPr>
                <w:sz w:val="20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113" w:type="dxa"/>
          </w:tcPr>
          <w:p>
            <w:pPr>
              <w:pStyle w:val="9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行政处罚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112</w:t>
            </w:r>
          </w:p>
        </w:tc>
        <w:tc>
          <w:tcPr>
            <w:tcW w:w="1266" w:type="dxa"/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</w:p>
        </w:tc>
        <w:tc>
          <w:tcPr>
            <w:tcW w:w="1881" w:type="dxa"/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113" w:type="dxa"/>
          </w:tcPr>
          <w:p>
            <w:pPr>
              <w:pStyle w:val="9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行政强制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7</w:t>
            </w:r>
          </w:p>
        </w:tc>
        <w:tc>
          <w:tcPr>
            <w:tcW w:w="1266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1881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140" w:type="dxa"/>
            <w:gridSpan w:val="5"/>
            <w:shd w:val="clear" w:color="auto" w:fill="C5D9F0"/>
          </w:tcPr>
          <w:p>
            <w:pPr>
              <w:pStyle w:val="9"/>
              <w:spacing w:before="29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第二十条第（八）项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113" w:type="dxa"/>
          </w:tcPr>
          <w:p>
            <w:pPr>
              <w:pStyle w:val="9"/>
              <w:spacing w:before="28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80" w:type="dxa"/>
            <w:gridSpan w:val="2"/>
          </w:tcPr>
          <w:p>
            <w:pPr>
              <w:pStyle w:val="9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上一年项目数量</w:t>
            </w:r>
          </w:p>
        </w:tc>
        <w:tc>
          <w:tcPr>
            <w:tcW w:w="3147" w:type="dxa"/>
            <w:gridSpan w:val="2"/>
          </w:tcPr>
          <w:p>
            <w:pPr>
              <w:pStyle w:val="9"/>
              <w:spacing w:before="28"/>
              <w:ind w:left="1051" w:right="1033"/>
              <w:jc w:val="center"/>
              <w:rPr>
                <w:sz w:val="20"/>
              </w:rPr>
            </w:pPr>
            <w:r>
              <w:rPr>
                <w:sz w:val="20"/>
              </w:rPr>
              <w:t>本年增/减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13" w:type="dxa"/>
          </w:tcPr>
          <w:p>
            <w:pPr>
              <w:pStyle w:val="9"/>
              <w:spacing w:before="56"/>
              <w:ind w:left="108"/>
              <w:rPr>
                <w:sz w:val="20"/>
              </w:rPr>
            </w:pPr>
            <w:r>
              <w:rPr>
                <w:sz w:val="20"/>
              </w:rPr>
              <w:t>行政事业性收费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3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140" w:type="dxa"/>
            <w:gridSpan w:val="5"/>
            <w:shd w:val="clear" w:color="auto" w:fill="C5D9F0"/>
          </w:tcPr>
          <w:p>
            <w:pPr>
              <w:pStyle w:val="9"/>
              <w:spacing w:before="27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第二十条第（九）项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13" w:type="dxa"/>
          </w:tcPr>
          <w:p>
            <w:pPr>
              <w:pStyle w:val="9"/>
              <w:spacing w:before="74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80" w:type="dxa"/>
            <w:gridSpan w:val="2"/>
          </w:tcPr>
          <w:p>
            <w:pPr>
              <w:pStyle w:val="9"/>
              <w:spacing w:before="74"/>
              <w:ind w:left="338"/>
              <w:rPr>
                <w:sz w:val="20"/>
              </w:rPr>
            </w:pPr>
            <w:r>
              <w:rPr>
                <w:sz w:val="20"/>
              </w:rPr>
              <w:t>采购项目数量</w:t>
            </w:r>
          </w:p>
        </w:tc>
        <w:tc>
          <w:tcPr>
            <w:tcW w:w="3147" w:type="dxa"/>
            <w:gridSpan w:val="2"/>
          </w:tcPr>
          <w:p>
            <w:pPr>
              <w:pStyle w:val="9"/>
              <w:spacing w:before="74"/>
              <w:ind w:left="1051" w:right="1036"/>
              <w:jc w:val="center"/>
              <w:rPr>
                <w:sz w:val="20"/>
              </w:rPr>
            </w:pPr>
            <w:r>
              <w:rPr>
                <w:sz w:val="20"/>
              </w:rPr>
              <w:t>采购总金额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113" w:type="dxa"/>
          </w:tcPr>
          <w:p>
            <w:pPr>
              <w:pStyle w:val="9"/>
              <w:spacing w:before="50"/>
              <w:ind w:left="108"/>
              <w:rPr>
                <w:sz w:val="20"/>
              </w:rPr>
            </w:pPr>
            <w:r>
              <w:rPr>
                <w:sz w:val="20"/>
              </w:rPr>
              <w:t>政府集中采购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24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556817</w:t>
            </w:r>
          </w:p>
        </w:tc>
      </w:tr>
    </w:tbl>
    <w:p>
      <w:pPr>
        <w:spacing w:before="1"/>
        <w:ind w:left="920" w:right="0" w:firstLine="0"/>
        <w:jc w:val="left"/>
        <w:rPr>
          <w:rFonts w:hint="eastAsia" w:ascii="黑体" w:hAnsi="黑体" w:eastAsia="黑体" w:cs="黑体"/>
          <w:b w:val="0"/>
          <w:bCs/>
          <w:color w:val="333333"/>
          <w:w w:val="95"/>
          <w:sz w:val="30"/>
          <w:szCs w:val="30"/>
        </w:rPr>
      </w:pPr>
    </w:p>
    <w:p>
      <w:pPr>
        <w:spacing w:before="1"/>
        <w:ind w:left="920" w:right="0" w:firstLine="0"/>
        <w:jc w:val="left"/>
        <w:rPr>
          <w:rFonts w:hint="eastAsia" w:ascii="黑体" w:hAnsi="黑体" w:eastAsia="黑体" w:cs="黑体"/>
          <w:b w:val="0"/>
          <w:bCs/>
          <w:color w:val="333333"/>
          <w:w w:val="95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333333"/>
          <w:w w:val="95"/>
          <w:sz w:val="30"/>
          <w:szCs w:val="30"/>
        </w:rPr>
        <w:t>三、收到和处理政府信息公开申请情况</w:t>
      </w:r>
    </w:p>
    <w:p>
      <w:pPr>
        <w:pStyle w:val="3"/>
        <w:spacing w:before="10"/>
        <w:ind w:left="0"/>
        <w:rPr>
          <w:rFonts w:ascii="宋体"/>
          <w:b/>
          <w:sz w:val="18"/>
        </w:rPr>
      </w:pPr>
    </w:p>
    <w:tbl>
      <w:tblPr>
        <w:tblStyle w:val="5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723"/>
        <w:gridCol w:w="2370"/>
        <w:gridCol w:w="670"/>
        <w:gridCol w:w="756"/>
        <w:gridCol w:w="757"/>
        <w:gridCol w:w="816"/>
        <w:gridCol w:w="977"/>
        <w:gridCol w:w="714"/>
        <w:gridCol w:w="6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711" w:type="dxa"/>
            <w:gridSpan w:val="3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"/>
              <w:rPr>
                <w:b/>
                <w:sz w:val="22"/>
              </w:rPr>
            </w:pPr>
          </w:p>
          <w:p>
            <w:pPr>
              <w:pStyle w:val="9"/>
              <w:spacing w:line="292" w:lineRule="auto"/>
              <w:ind w:left="106" w:right="36"/>
              <w:rPr>
                <w:sz w:val="20"/>
              </w:rPr>
            </w:pPr>
            <w:r>
              <w:rPr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60" w:type="dxa"/>
            <w:gridSpan w:val="7"/>
          </w:tcPr>
          <w:p>
            <w:pPr>
              <w:pStyle w:val="9"/>
              <w:spacing w:before="28"/>
              <w:ind w:left="2231" w:right="2213"/>
              <w:jc w:val="center"/>
              <w:rPr>
                <w:sz w:val="20"/>
              </w:rPr>
            </w:pPr>
            <w:r>
              <w:rPr>
                <w:sz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71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9"/>
              <w:spacing w:before="2"/>
              <w:jc w:val="center"/>
              <w:rPr>
                <w:b/>
                <w:sz w:val="22"/>
              </w:rPr>
            </w:pPr>
          </w:p>
          <w:p>
            <w:pPr>
              <w:pStyle w:val="9"/>
              <w:spacing w:line="292" w:lineRule="auto"/>
              <w:ind w:left="306" w:right="189" w:hanging="101"/>
              <w:jc w:val="center"/>
              <w:rPr>
                <w:sz w:val="20"/>
              </w:rPr>
            </w:pPr>
            <w:r>
              <w:rPr>
                <w:sz w:val="20"/>
              </w:rPr>
              <w:t>自然人</w:t>
            </w:r>
          </w:p>
        </w:tc>
        <w:tc>
          <w:tcPr>
            <w:tcW w:w="4020" w:type="dxa"/>
            <w:gridSpan w:val="5"/>
          </w:tcPr>
          <w:p>
            <w:pPr>
              <w:pStyle w:val="9"/>
              <w:spacing w:before="27"/>
              <w:ind w:left="1310"/>
              <w:rPr>
                <w:sz w:val="20"/>
              </w:rPr>
            </w:pPr>
            <w:r>
              <w:rPr>
                <w:sz w:val="20"/>
              </w:rPr>
              <w:t>法人或其他组织</w:t>
            </w:r>
          </w:p>
        </w:tc>
        <w:tc>
          <w:tcPr>
            <w:tcW w:w="670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4"/>
              <w:rPr>
                <w:b/>
                <w:sz w:val="14"/>
              </w:rPr>
            </w:pPr>
          </w:p>
          <w:p>
            <w:pPr>
              <w:pStyle w:val="9"/>
              <w:ind w:left="134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71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>
            <w:pPr>
              <w:pStyle w:val="9"/>
              <w:spacing w:before="29" w:line="292" w:lineRule="auto"/>
              <w:ind w:left="177" w:right="158"/>
              <w:rPr>
                <w:sz w:val="20"/>
              </w:rPr>
            </w:pPr>
            <w:r>
              <w:rPr>
                <w:sz w:val="20"/>
              </w:rPr>
              <w:t>商业企业</w:t>
            </w:r>
          </w:p>
        </w:tc>
        <w:tc>
          <w:tcPr>
            <w:tcW w:w="757" w:type="dxa"/>
          </w:tcPr>
          <w:p>
            <w:pPr>
              <w:pStyle w:val="9"/>
              <w:spacing w:before="29" w:line="292" w:lineRule="auto"/>
              <w:ind w:left="177" w:right="159"/>
              <w:rPr>
                <w:sz w:val="20"/>
              </w:rPr>
            </w:pPr>
            <w:r>
              <w:rPr>
                <w:sz w:val="20"/>
              </w:rPr>
              <w:t>科研机构</w:t>
            </w:r>
          </w:p>
        </w:tc>
        <w:tc>
          <w:tcPr>
            <w:tcW w:w="816" w:type="dxa"/>
          </w:tcPr>
          <w:p>
            <w:pPr>
              <w:pStyle w:val="9"/>
              <w:spacing w:before="29" w:line="292" w:lineRule="auto"/>
              <w:ind w:left="106" w:right="87"/>
              <w:rPr>
                <w:sz w:val="20"/>
              </w:rPr>
            </w:pPr>
            <w:r>
              <w:rPr>
                <w:sz w:val="20"/>
              </w:rPr>
              <w:t>社会公益组织</w:t>
            </w:r>
          </w:p>
        </w:tc>
        <w:tc>
          <w:tcPr>
            <w:tcW w:w="977" w:type="dxa"/>
          </w:tcPr>
          <w:p>
            <w:pPr>
              <w:pStyle w:val="9"/>
              <w:spacing w:before="29" w:line="292" w:lineRule="auto"/>
              <w:ind w:left="188" w:right="166"/>
              <w:rPr>
                <w:sz w:val="20"/>
              </w:rPr>
            </w:pPr>
            <w:r>
              <w:rPr>
                <w:sz w:val="20"/>
              </w:rPr>
              <w:t>法律服务机构</w:t>
            </w:r>
          </w:p>
        </w:tc>
        <w:tc>
          <w:tcPr>
            <w:tcW w:w="714" w:type="dxa"/>
          </w:tcPr>
          <w:p>
            <w:pPr>
              <w:pStyle w:val="9"/>
              <w:spacing w:before="5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其他</w:t>
            </w:r>
          </w:p>
        </w:tc>
        <w:tc>
          <w:tcPr>
            <w:tcW w:w="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711" w:type="dxa"/>
            <w:gridSpan w:val="3"/>
          </w:tcPr>
          <w:p>
            <w:pPr>
              <w:pStyle w:val="9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一、本年新收政府信息公开申请数量</w:t>
            </w:r>
          </w:p>
        </w:tc>
        <w:tc>
          <w:tcPr>
            <w:tcW w:w="670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711" w:type="dxa"/>
            <w:gridSpan w:val="3"/>
          </w:tcPr>
          <w:p>
            <w:pPr>
              <w:pStyle w:val="9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二、上年结转政府信息公开申请数量</w:t>
            </w:r>
          </w:p>
        </w:tc>
        <w:tc>
          <w:tcPr>
            <w:tcW w:w="670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18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9"/>
              <w:rPr>
                <w:b/>
                <w:sz w:val="17"/>
              </w:rPr>
            </w:pPr>
          </w:p>
          <w:p>
            <w:pPr>
              <w:pStyle w:val="9"/>
              <w:spacing w:line="292" w:lineRule="auto"/>
              <w:ind w:left="109" w:right="88"/>
              <w:jc w:val="both"/>
              <w:rPr>
                <w:sz w:val="20"/>
              </w:rPr>
            </w:pPr>
            <w:r>
              <w:rPr>
                <w:sz w:val="20"/>
              </w:rPr>
              <w:t>三、本年度办理结果</w:t>
            </w:r>
          </w:p>
        </w:tc>
        <w:tc>
          <w:tcPr>
            <w:tcW w:w="3093" w:type="dxa"/>
            <w:gridSpan w:val="2"/>
          </w:tcPr>
          <w:p>
            <w:pPr>
              <w:pStyle w:val="9"/>
              <w:spacing w:before="29"/>
              <w:ind w:left="107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（一）予以公开</w:t>
            </w:r>
          </w:p>
        </w:tc>
        <w:tc>
          <w:tcPr>
            <w:tcW w:w="670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gridSpan w:val="2"/>
          </w:tcPr>
          <w:p>
            <w:pPr>
              <w:pStyle w:val="9"/>
              <w:spacing w:before="28" w:line="292" w:lineRule="auto"/>
              <w:ind w:left="107" w:right="21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（二）部分公开（区分处理的， 只计这一情形，不计其他情形）</w:t>
            </w:r>
          </w:p>
        </w:tc>
        <w:tc>
          <w:tcPr>
            <w:tcW w:w="67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29" w:line="292" w:lineRule="auto"/>
              <w:ind w:left="107" w:right="126"/>
              <w:jc w:val="both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（三） 不予公开</w:t>
            </w:r>
          </w:p>
        </w:tc>
        <w:tc>
          <w:tcPr>
            <w:tcW w:w="2370" w:type="dxa"/>
          </w:tcPr>
          <w:p>
            <w:pPr>
              <w:pStyle w:val="9"/>
              <w:spacing w:before="27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1.属于国家秘密</w:t>
            </w:r>
          </w:p>
        </w:tc>
        <w:tc>
          <w:tcPr>
            <w:tcW w:w="67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>
            <w:pPr>
              <w:pStyle w:val="9"/>
              <w:spacing w:before="29" w:line="292" w:lineRule="auto"/>
              <w:ind w:left="108" w:right="164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2.其他法律行政法规禁止公开</w:t>
            </w:r>
          </w:p>
        </w:tc>
        <w:tc>
          <w:tcPr>
            <w:tcW w:w="67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>
            <w:pPr>
              <w:pStyle w:val="9"/>
              <w:spacing w:before="117"/>
              <w:ind w:left="108"/>
              <w:rPr>
                <w:rFonts w:hint="eastAsia" w:ascii="楷体" w:hAnsi="楷体" w:eastAsia="楷体"/>
                <w:sz w:val="20"/>
              </w:rPr>
            </w:pPr>
            <w:r>
              <w:rPr>
                <w:rFonts w:hint="eastAsia" w:ascii="楷体" w:hAnsi="楷体" w:eastAsia="楷体"/>
                <w:sz w:val="20"/>
              </w:rPr>
              <w:t>3.危及“三安全一稳定”</w:t>
            </w:r>
          </w:p>
        </w:tc>
        <w:tc>
          <w:tcPr>
            <w:tcW w:w="67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20" w:right="1280" w:bottom="280" w:left="130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6"/>
        <w:gridCol w:w="2092"/>
        <w:gridCol w:w="815"/>
        <w:gridCol w:w="756"/>
        <w:gridCol w:w="757"/>
        <w:gridCol w:w="816"/>
        <w:gridCol w:w="977"/>
        <w:gridCol w:w="714"/>
        <w:gridCol w:w="6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8" w:type="dxa"/>
            <w:vMerge w:val="restart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vMerge w:val="restart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>
            <w:pPr>
              <w:pStyle w:val="9"/>
              <w:spacing w:before="40"/>
              <w:rPr>
                <w:rFonts w:hint="eastAsia" w:ascii="楷体" w:hAnsi="楷体" w:eastAsia="楷体"/>
                <w:sz w:val="20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>
            <w:pPr>
              <w:pStyle w:val="9"/>
              <w:spacing w:before="20" w:line="292" w:lineRule="auto"/>
              <w:ind w:left="108" w:right="164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4.保护第三方合法权益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>
            <w:pPr>
              <w:pStyle w:val="9"/>
              <w:spacing w:before="21" w:line="292" w:lineRule="auto"/>
              <w:ind w:left="108" w:right="164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5.属于三类内部事务信息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>
            <w:pPr>
              <w:pStyle w:val="9"/>
              <w:spacing w:before="21" w:line="292" w:lineRule="auto"/>
              <w:ind w:left="108" w:right="164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6.属于四类过程性信息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>
            <w:pPr>
              <w:pStyle w:val="9"/>
              <w:spacing w:before="20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7.属于行政执法案卷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>
            <w:pPr>
              <w:pStyle w:val="9"/>
              <w:spacing w:before="21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8.属于行政查询事项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75" w:line="292" w:lineRule="auto"/>
              <w:ind w:left="107" w:right="126"/>
              <w:jc w:val="both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（四） 无法提供</w:t>
            </w:r>
          </w:p>
        </w:tc>
        <w:tc>
          <w:tcPr>
            <w:tcW w:w="2092" w:type="dxa"/>
          </w:tcPr>
          <w:p>
            <w:pPr>
              <w:pStyle w:val="9"/>
              <w:spacing w:before="21" w:line="292" w:lineRule="auto"/>
              <w:ind w:left="108" w:right="164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1.本机关不掌握相关政府信息</w:t>
            </w:r>
          </w:p>
        </w:tc>
        <w:tc>
          <w:tcPr>
            <w:tcW w:w="815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>
            <w:pPr>
              <w:pStyle w:val="9"/>
              <w:spacing w:before="20" w:line="292" w:lineRule="auto"/>
              <w:ind w:left="108" w:right="164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2.没有现成信息需要另行制作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>
            <w:pPr>
              <w:pStyle w:val="9"/>
              <w:spacing w:before="22" w:line="292" w:lineRule="auto"/>
              <w:ind w:left="108" w:right="164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3.补正后申请内容仍不明确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"/>
              <w:rPr>
                <w:b/>
                <w:sz w:val="18"/>
              </w:rPr>
            </w:pPr>
          </w:p>
          <w:p>
            <w:pPr>
              <w:pStyle w:val="9"/>
              <w:spacing w:before="1" w:line="292" w:lineRule="auto"/>
              <w:ind w:left="107" w:right="126"/>
              <w:jc w:val="both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（五） 不予处理</w:t>
            </w:r>
          </w:p>
        </w:tc>
        <w:tc>
          <w:tcPr>
            <w:tcW w:w="2092" w:type="dxa"/>
          </w:tcPr>
          <w:p>
            <w:pPr>
              <w:pStyle w:val="9"/>
              <w:spacing w:before="21" w:line="292" w:lineRule="auto"/>
              <w:ind w:left="108" w:right="164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1.信访举报投诉类申请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>
            <w:pPr>
              <w:pStyle w:val="9"/>
              <w:spacing w:before="20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2.重复申请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>
            <w:pPr>
              <w:pStyle w:val="9"/>
              <w:spacing w:before="22" w:line="292" w:lineRule="auto"/>
              <w:ind w:left="108" w:right="164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3.要求提供公开出版物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>
            <w:pPr>
              <w:pStyle w:val="9"/>
              <w:spacing w:before="21" w:line="292" w:lineRule="auto"/>
              <w:ind w:left="108" w:right="164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4.无正当理由大量反复申请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>
            <w:pPr>
              <w:pStyle w:val="9"/>
              <w:spacing w:before="20" w:line="292" w:lineRule="auto"/>
              <w:ind w:left="108" w:right="161"/>
              <w:jc w:val="both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5.要求行政机关确认或重新出具已获取信息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gridSpan w:val="2"/>
          </w:tcPr>
          <w:p>
            <w:pPr>
              <w:pStyle w:val="9"/>
              <w:spacing w:before="22"/>
              <w:ind w:left="107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（六）其他处理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gridSpan w:val="2"/>
          </w:tcPr>
          <w:p>
            <w:pPr>
              <w:pStyle w:val="9"/>
              <w:spacing w:before="21"/>
              <w:ind w:left="107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（七）总计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566" w:type="dxa"/>
            <w:gridSpan w:val="3"/>
          </w:tcPr>
          <w:p>
            <w:pPr>
              <w:pStyle w:val="9"/>
              <w:spacing w:before="20"/>
              <w:ind w:left="106"/>
              <w:rPr>
                <w:sz w:val="20"/>
              </w:rPr>
            </w:pPr>
            <w:r>
              <w:rPr>
                <w:sz w:val="20"/>
              </w:rPr>
              <w:t>四、结转下年度继续办理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420" w:right="1280" w:bottom="280" w:left="1300" w:header="720" w:footer="720" w:gutter="0"/>
          <w:cols w:space="720" w:num="1"/>
        </w:sectPr>
      </w:pPr>
    </w:p>
    <w:p>
      <w:pPr>
        <w:spacing w:before="45"/>
        <w:ind w:left="920" w:right="0" w:firstLine="0"/>
        <w:jc w:val="left"/>
        <w:rPr>
          <w:rFonts w:hint="eastAsia" w:ascii="宋体" w:eastAsia="宋体"/>
          <w:b/>
          <w:sz w:val="24"/>
        </w:rPr>
      </w:pPr>
      <w:r>
        <w:rPr>
          <w:rFonts w:hint="eastAsia" w:ascii="宋体" w:eastAsia="宋体"/>
          <w:b/>
          <w:color w:val="333333"/>
          <w:sz w:val="24"/>
        </w:rPr>
        <w:t>四、政府信息公开行政复议、行政诉讼情况</w:t>
      </w:r>
    </w:p>
    <w:p>
      <w:pPr>
        <w:pStyle w:val="3"/>
        <w:spacing w:before="6"/>
        <w:ind w:left="0"/>
        <w:rPr>
          <w:rFonts w:ascii="宋体"/>
          <w:b/>
          <w:sz w:val="24"/>
        </w:rPr>
      </w:pPr>
    </w:p>
    <w:tbl>
      <w:tblPr>
        <w:tblStyle w:val="5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074" w:type="dxa"/>
            <w:gridSpan w:val="5"/>
          </w:tcPr>
          <w:p>
            <w:pPr>
              <w:pStyle w:val="9"/>
              <w:spacing w:before="28"/>
              <w:ind w:left="1115" w:right="1098"/>
              <w:jc w:val="center"/>
              <w:rPr>
                <w:sz w:val="20"/>
              </w:rPr>
            </w:pPr>
            <w:r>
              <w:rPr>
                <w:sz w:val="20"/>
              </w:rPr>
              <w:t>行政复议</w:t>
            </w:r>
          </w:p>
        </w:tc>
        <w:tc>
          <w:tcPr>
            <w:tcW w:w="5997" w:type="dxa"/>
            <w:gridSpan w:val="10"/>
          </w:tcPr>
          <w:p>
            <w:pPr>
              <w:pStyle w:val="9"/>
              <w:spacing w:before="28"/>
              <w:ind w:left="2577" w:right="2559"/>
              <w:jc w:val="center"/>
              <w:rPr>
                <w:sz w:val="20"/>
              </w:rPr>
            </w:pPr>
            <w:r>
              <w:rPr>
                <w:sz w:val="20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04" w:type="dxa"/>
            <w:vMerge w:val="restart"/>
          </w:tcPr>
          <w:p>
            <w:pPr>
              <w:pStyle w:val="9"/>
              <w:spacing w:before="2"/>
              <w:rPr>
                <w:b/>
                <w:sz w:val="22"/>
              </w:rPr>
            </w:pPr>
          </w:p>
          <w:p>
            <w:pPr>
              <w:pStyle w:val="9"/>
              <w:spacing w:line="292" w:lineRule="auto"/>
              <w:ind w:left="202" w:right="180"/>
              <w:jc w:val="both"/>
              <w:rPr>
                <w:sz w:val="20"/>
              </w:rPr>
            </w:pPr>
            <w:r>
              <w:rPr>
                <w:sz w:val="20"/>
              </w:rPr>
              <w:t>结果维持</w:t>
            </w:r>
          </w:p>
        </w:tc>
        <w:tc>
          <w:tcPr>
            <w:tcW w:w="604" w:type="dxa"/>
            <w:vMerge w:val="restart"/>
          </w:tcPr>
          <w:p>
            <w:pPr>
              <w:pStyle w:val="9"/>
              <w:spacing w:before="2"/>
              <w:rPr>
                <w:b/>
                <w:sz w:val="22"/>
              </w:rPr>
            </w:pPr>
          </w:p>
          <w:p>
            <w:pPr>
              <w:pStyle w:val="9"/>
              <w:spacing w:line="292" w:lineRule="auto"/>
              <w:ind w:left="201" w:right="18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</w:tcPr>
          <w:p>
            <w:pPr>
              <w:pStyle w:val="9"/>
              <w:spacing w:before="2"/>
              <w:rPr>
                <w:b/>
                <w:sz w:val="22"/>
              </w:rPr>
            </w:pPr>
          </w:p>
          <w:p>
            <w:pPr>
              <w:pStyle w:val="9"/>
              <w:spacing w:line="292" w:lineRule="auto"/>
              <w:ind w:left="201" w:right="181"/>
              <w:jc w:val="both"/>
              <w:rPr>
                <w:sz w:val="20"/>
              </w:rPr>
            </w:pPr>
            <w:r>
              <w:rPr>
                <w:sz w:val="20"/>
              </w:rPr>
              <w:t>其他结果</w:t>
            </w:r>
          </w:p>
        </w:tc>
        <w:tc>
          <w:tcPr>
            <w:tcW w:w="604" w:type="dxa"/>
            <w:vMerge w:val="restart"/>
          </w:tcPr>
          <w:p>
            <w:pPr>
              <w:pStyle w:val="9"/>
              <w:spacing w:before="2"/>
              <w:rPr>
                <w:b/>
                <w:sz w:val="22"/>
              </w:rPr>
            </w:pPr>
          </w:p>
          <w:p>
            <w:pPr>
              <w:pStyle w:val="9"/>
              <w:spacing w:line="292" w:lineRule="auto"/>
              <w:ind w:left="202" w:right="180"/>
              <w:jc w:val="both"/>
              <w:rPr>
                <w:sz w:val="20"/>
              </w:rPr>
            </w:pPr>
            <w:r>
              <w:rPr>
                <w:sz w:val="20"/>
              </w:rPr>
              <w:t>尚未审结</w:t>
            </w:r>
          </w:p>
        </w:tc>
        <w:tc>
          <w:tcPr>
            <w:tcW w:w="658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9"/>
              <w:rPr>
                <w:b/>
                <w:sz w:val="18"/>
              </w:rPr>
            </w:pPr>
          </w:p>
          <w:p>
            <w:pPr>
              <w:pStyle w:val="9"/>
              <w:ind w:left="129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  <w:tc>
          <w:tcPr>
            <w:tcW w:w="2970" w:type="dxa"/>
            <w:gridSpan w:val="5"/>
          </w:tcPr>
          <w:p>
            <w:pPr>
              <w:pStyle w:val="9"/>
              <w:spacing w:before="28"/>
              <w:ind w:left="685"/>
              <w:rPr>
                <w:sz w:val="20"/>
              </w:rPr>
            </w:pPr>
            <w:r>
              <w:rPr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</w:tcPr>
          <w:p>
            <w:pPr>
              <w:pStyle w:val="9"/>
              <w:spacing w:before="28"/>
              <w:ind w:left="1013"/>
              <w:rPr>
                <w:sz w:val="20"/>
              </w:rPr>
            </w:pPr>
            <w:r>
              <w:rPr>
                <w:sz w:val="20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>
            <w:pPr>
              <w:pStyle w:val="9"/>
              <w:spacing w:before="29" w:line="292" w:lineRule="auto"/>
              <w:ind w:left="174" w:right="154"/>
              <w:jc w:val="both"/>
              <w:rPr>
                <w:sz w:val="20"/>
              </w:rPr>
            </w:pPr>
            <w:r>
              <w:rPr>
                <w:sz w:val="20"/>
              </w:rPr>
              <w:t>结果维持</w:t>
            </w:r>
          </w:p>
        </w:tc>
        <w:tc>
          <w:tcPr>
            <w:tcW w:w="605" w:type="dxa"/>
          </w:tcPr>
          <w:p>
            <w:pPr>
              <w:pStyle w:val="9"/>
              <w:spacing w:before="29" w:line="292" w:lineRule="auto"/>
              <w:ind w:left="202" w:right="181"/>
              <w:jc w:val="both"/>
              <w:rPr>
                <w:sz w:val="20"/>
              </w:rPr>
            </w:pPr>
            <w:r>
              <w:rPr>
                <w:sz w:val="20"/>
              </w:rPr>
              <w:t>结果纠正</w:t>
            </w:r>
          </w:p>
        </w:tc>
        <w:tc>
          <w:tcPr>
            <w:tcW w:w="605" w:type="dxa"/>
          </w:tcPr>
          <w:p>
            <w:pPr>
              <w:pStyle w:val="9"/>
              <w:spacing w:before="29" w:line="292" w:lineRule="auto"/>
              <w:ind w:left="202" w:right="181"/>
              <w:jc w:val="both"/>
              <w:rPr>
                <w:sz w:val="20"/>
              </w:rPr>
            </w:pPr>
            <w:r>
              <w:rPr>
                <w:sz w:val="20"/>
              </w:rPr>
              <w:t>其他结果</w:t>
            </w:r>
          </w:p>
        </w:tc>
        <w:tc>
          <w:tcPr>
            <w:tcW w:w="605" w:type="dxa"/>
          </w:tcPr>
          <w:p>
            <w:pPr>
              <w:pStyle w:val="9"/>
              <w:spacing w:before="29" w:line="292" w:lineRule="auto"/>
              <w:ind w:left="202" w:right="181"/>
              <w:jc w:val="both"/>
              <w:rPr>
                <w:sz w:val="20"/>
              </w:rPr>
            </w:pPr>
            <w:r>
              <w:rPr>
                <w:sz w:val="20"/>
              </w:rPr>
              <w:t>尚未审结</w:t>
            </w:r>
          </w:p>
        </w:tc>
        <w:tc>
          <w:tcPr>
            <w:tcW w:w="605" w:type="dxa"/>
          </w:tcPr>
          <w:p>
            <w:pPr>
              <w:pStyle w:val="9"/>
              <w:spacing w:before="8"/>
              <w:rPr>
                <w:b/>
                <w:sz w:val="26"/>
              </w:rPr>
            </w:pPr>
          </w:p>
          <w:p>
            <w:pPr>
              <w:pStyle w:val="9"/>
              <w:spacing w:line="292" w:lineRule="auto"/>
              <w:ind w:left="202" w:right="183"/>
              <w:rPr>
                <w:sz w:val="20"/>
              </w:rPr>
            </w:pPr>
            <w:r>
              <w:rPr>
                <w:w w:val="95"/>
                <w:sz w:val="20"/>
              </w:rPr>
              <w:t>总计</w:t>
            </w:r>
          </w:p>
        </w:tc>
        <w:tc>
          <w:tcPr>
            <w:tcW w:w="605" w:type="dxa"/>
          </w:tcPr>
          <w:p>
            <w:pPr>
              <w:pStyle w:val="9"/>
              <w:spacing w:before="29" w:line="292" w:lineRule="auto"/>
              <w:ind w:left="201" w:right="182"/>
              <w:jc w:val="both"/>
              <w:rPr>
                <w:sz w:val="20"/>
              </w:rPr>
            </w:pPr>
            <w:r>
              <w:rPr>
                <w:sz w:val="20"/>
              </w:rPr>
              <w:t>结果维持</w:t>
            </w:r>
          </w:p>
        </w:tc>
        <w:tc>
          <w:tcPr>
            <w:tcW w:w="605" w:type="dxa"/>
          </w:tcPr>
          <w:p>
            <w:pPr>
              <w:pStyle w:val="9"/>
              <w:spacing w:before="29" w:line="292" w:lineRule="auto"/>
              <w:ind w:left="201" w:right="182"/>
              <w:jc w:val="both"/>
              <w:rPr>
                <w:sz w:val="20"/>
              </w:rPr>
            </w:pPr>
            <w:r>
              <w:rPr>
                <w:sz w:val="20"/>
              </w:rPr>
              <w:t>结果纠正</w:t>
            </w:r>
          </w:p>
        </w:tc>
        <w:tc>
          <w:tcPr>
            <w:tcW w:w="605" w:type="dxa"/>
          </w:tcPr>
          <w:p>
            <w:pPr>
              <w:pStyle w:val="9"/>
              <w:spacing w:before="29" w:line="292" w:lineRule="auto"/>
              <w:ind w:left="201" w:right="182"/>
              <w:jc w:val="both"/>
              <w:rPr>
                <w:sz w:val="20"/>
              </w:rPr>
            </w:pPr>
            <w:r>
              <w:rPr>
                <w:sz w:val="20"/>
              </w:rPr>
              <w:t>其他结果</w:t>
            </w:r>
          </w:p>
        </w:tc>
        <w:tc>
          <w:tcPr>
            <w:tcW w:w="606" w:type="dxa"/>
          </w:tcPr>
          <w:p>
            <w:pPr>
              <w:pStyle w:val="9"/>
              <w:spacing w:before="29" w:line="292" w:lineRule="auto"/>
              <w:ind w:left="203" w:right="181"/>
              <w:jc w:val="both"/>
              <w:rPr>
                <w:sz w:val="20"/>
              </w:rPr>
            </w:pPr>
            <w:r>
              <w:rPr>
                <w:sz w:val="20"/>
              </w:rPr>
              <w:t>尚未审结</w:t>
            </w:r>
          </w:p>
        </w:tc>
        <w:tc>
          <w:tcPr>
            <w:tcW w:w="606" w:type="dxa"/>
          </w:tcPr>
          <w:p>
            <w:pPr>
              <w:pStyle w:val="9"/>
              <w:spacing w:before="8"/>
              <w:rPr>
                <w:b/>
                <w:sz w:val="26"/>
              </w:rPr>
            </w:pPr>
          </w:p>
          <w:p>
            <w:pPr>
              <w:pStyle w:val="9"/>
              <w:spacing w:line="292" w:lineRule="auto"/>
              <w:ind w:left="202" w:right="182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04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58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</w:tbl>
    <w:p>
      <w:pPr>
        <w:pStyle w:val="3"/>
        <w:spacing w:before="7"/>
        <w:ind w:left="0"/>
        <w:rPr>
          <w:rFonts w:ascii="宋体"/>
          <w:b/>
          <w:sz w:val="24"/>
        </w:rPr>
      </w:pPr>
    </w:p>
    <w:p>
      <w:pPr>
        <w:spacing w:before="0"/>
        <w:ind w:right="0" w:firstLine="904" w:firstLineChars="300"/>
        <w:jc w:val="left"/>
        <w:rPr>
          <w:rFonts w:hint="eastAsia" w:ascii="宋体" w:eastAsia="宋体"/>
          <w:b/>
          <w:color w:val="auto"/>
          <w:sz w:val="30"/>
          <w:szCs w:val="30"/>
        </w:rPr>
      </w:pPr>
      <w:r>
        <w:rPr>
          <w:rFonts w:hint="eastAsia" w:ascii="宋体" w:eastAsia="宋体"/>
          <w:b/>
          <w:color w:val="auto"/>
          <w:sz w:val="30"/>
          <w:szCs w:val="30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9" w:firstLineChars="231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今年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虽然我局在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政府信息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公开工作中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做了一定工作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，但也存在一些问题：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一是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下属单位特别是承担重点领域的部门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对政务公开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工作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重视程度不够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，本部门信息发布不够及时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二是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政务公开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内容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不全面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更新时间慢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，实效性不强，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且本级政策解读方面比较少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三是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市政服务基层示范点建设亟需加强。今后我局将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在政务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公开经常化、制度化和规范化方面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下功夫，继续完善服务内容和服务程序、规范服务标准和服务行为，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深入推进市政服务领域基层政务公开示范点建设，不断促进城市管理执法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工作的全面健康快速发展。</w:t>
      </w:r>
    </w:p>
    <w:p>
      <w:pPr>
        <w:spacing w:before="5"/>
        <w:ind w:left="920" w:right="0" w:firstLine="0"/>
        <w:jc w:val="left"/>
        <w:rPr>
          <w:rFonts w:hint="eastAsia" w:ascii="宋体" w:eastAsia="宋体"/>
          <w:b/>
          <w:color w:val="333333"/>
          <w:sz w:val="24"/>
        </w:rPr>
      </w:pPr>
    </w:p>
    <w:p>
      <w:pPr>
        <w:spacing w:before="0"/>
        <w:ind w:left="920" w:right="0" w:firstLine="0"/>
        <w:jc w:val="left"/>
        <w:rPr>
          <w:rFonts w:hint="eastAsia" w:ascii="宋体" w:eastAsia="宋体"/>
          <w:b/>
          <w:color w:val="auto"/>
          <w:sz w:val="30"/>
          <w:szCs w:val="30"/>
        </w:rPr>
      </w:pPr>
      <w:r>
        <w:rPr>
          <w:rFonts w:hint="eastAsia" w:ascii="宋体" w:eastAsia="宋体"/>
          <w:b/>
          <w:color w:val="auto"/>
          <w:sz w:val="30"/>
          <w:szCs w:val="30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9" w:firstLineChars="231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我局无其他需要报告的事项。</w:t>
      </w:r>
    </w:p>
    <w:sectPr>
      <w:pgSz w:w="11910" w:h="16840"/>
      <w:pgMar w:top="1380" w:right="128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zk4NDU5ZGE2ZDc0YzVmOTQxMDBjMDBiNGZhYjhmYTMifQ=="/>
  </w:docVars>
  <w:rsids>
    <w:rsidRoot w:val="00000000"/>
    <w:rsid w:val="064A382E"/>
    <w:rsid w:val="20D63ECA"/>
    <w:rsid w:val="22597B28"/>
    <w:rsid w:val="27290DCD"/>
    <w:rsid w:val="30291A39"/>
    <w:rsid w:val="3A0E7523"/>
    <w:rsid w:val="3ADD15A5"/>
    <w:rsid w:val="3B37026B"/>
    <w:rsid w:val="44FB3C47"/>
    <w:rsid w:val="46417E18"/>
    <w:rsid w:val="4BE17109"/>
    <w:rsid w:val="6CAA4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7"/>
      <w:ind w:left="1140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2"/>
      <w:ind w:left="50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1"/>
      <w:szCs w:val="21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ScaleCrop>false</ScaleCrop>
  <LinksUpToDate>false</LinksUpToDate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2020-01-08T08:26:00Z</dcterms:created>
  <dc:creator>Administrator</dc:creator>
  <cp:lastModifiedBy>虹</cp:lastModifiedBy>
  <dcterms:modified xsi:type="dcterms:W3CDTF">2024-07-03T06:41:54Z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2020-01-08T00:00:00Z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9F4C8856F4A345F0835274E2BE2EA9F2_12</vt:lpwstr>
  </property>
</Properties>
</file>