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085A127">
      <w:pPr>
        <w:spacing w:line="526" w:lineRule="exact"/>
        <w:rPr>
          <w:rFonts w:eastAsia="仿宋_GB2312"/>
          <w:sz w:val="32"/>
          <w:szCs w:val="32"/>
        </w:rPr>
      </w:pPr>
    </w:p>
    <w:p w14:paraId="1DDAE097">
      <w:pPr>
        <w:spacing w:line="526" w:lineRule="exact"/>
        <w:rPr>
          <w:rFonts w:eastAsia="仿宋_GB2312"/>
          <w:sz w:val="32"/>
          <w:szCs w:val="32"/>
        </w:rPr>
      </w:pPr>
    </w:p>
    <w:p w14:paraId="69D4AB6B">
      <w:pPr>
        <w:spacing w:line="526" w:lineRule="exact"/>
        <w:rPr>
          <w:rFonts w:eastAsia="仿宋_GB2312"/>
          <w:sz w:val="32"/>
          <w:szCs w:val="32"/>
        </w:rPr>
      </w:pPr>
    </w:p>
    <w:p w14:paraId="712EAF94">
      <w:pPr>
        <w:spacing w:line="526" w:lineRule="exact"/>
        <w:jc w:val="right"/>
        <w:rPr>
          <w:rFonts w:eastAsia="仿宋_GB2312"/>
          <w:sz w:val="32"/>
          <w:szCs w:val="32"/>
        </w:rPr>
      </w:pPr>
      <w:r>
        <w:rPr>
          <w:rFonts w:hint="eastAsia" w:eastAsia="仿宋_GB2312"/>
          <w:sz w:val="32"/>
          <w:szCs w:val="32"/>
        </w:rPr>
        <w:t>金环审〔</w:t>
      </w:r>
      <w:r>
        <w:rPr>
          <w:rFonts w:eastAsia="仿宋_GB2312"/>
          <w:sz w:val="32"/>
          <w:szCs w:val="32"/>
        </w:rPr>
        <w:t>202</w:t>
      </w:r>
      <w:r>
        <w:rPr>
          <w:rFonts w:hint="eastAsia" w:eastAsia="仿宋_GB2312"/>
          <w:sz w:val="32"/>
          <w:szCs w:val="32"/>
          <w:lang w:val="en-US" w:eastAsia="zh-CN"/>
        </w:rPr>
        <w:t>4</w:t>
      </w:r>
      <w:r>
        <w:rPr>
          <w:rFonts w:hint="eastAsia" w:eastAsia="仿宋_GB2312"/>
          <w:sz w:val="32"/>
          <w:szCs w:val="32"/>
        </w:rPr>
        <w:t>〕</w:t>
      </w:r>
      <w:r>
        <w:rPr>
          <w:rFonts w:hint="eastAsia" w:eastAsia="仿宋_GB2312"/>
          <w:sz w:val="32"/>
          <w:szCs w:val="32"/>
          <w:lang w:val="en-US" w:eastAsia="zh-CN"/>
        </w:rPr>
        <w:t>24</w:t>
      </w:r>
      <w:r>
        <w:rPr>
          <w:rFonts w:hint="eastAsia" w:eastAsia="仿宋_GB2312"/>
          <w:sz w:val="32"/>
          <w:szCs w:val="32"/>
        </w:rPr>
        <w:t>号</w:t>
      </w:r>
    </w:p>
    <w:p w14:paraId="23BCFD4A">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sz w:val="32"/>
          <w:szCs w:val="32"/>
        </w:rPr>
      </w:pPr>
    </w:p>
    <w:p w14:paraId="4F0CCE9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cs="宋体"/>
          <w:bCs/>
          <w:kern w:val="10"/>
          <w:sz w:val="44"/>
          <w:szCs w:val="44"/>
          <w:lang w:val="en-US" w:eastAsia="zh-CN"/>
        </w:rPr>
      </w:pPr>
      <w:r>
        <w:rPr>
          <w:rFonts w:hint="eastAsia" w:ascii="方正小标宋简体" w:hAnsi="宋体" w:eastAsia="方正小标宋简体" w:cs="宋体"/>
          <w:bCs/>
          <w:kern w:val="10"/>
          <w:sz w:val="44"/>
          <w:szCs w:val="44"/>
        </w:rPr>
        <w:t>六安市金寨县生态环境分局关于</w:t>
      </w:r>
      <w:r>
        <w:rPr>
          <w:rFonts w:hint="eastAsia" w:ascii="方正小标宋简体" w:hAnsi="宋体" w:eastAsia="方正小标宋简体" w:cs="宋体"/>
          <w:bCs/>
          <w:kern w:val="10"/>
          <w:sz w:val="44"/>
          <w:szCs w:val="44"/>
          <w:lang w:eastAsia="zh-CN"/>
        </w:rPr>
        <w:t>金寨春兴精工有限公司</w:t>
      </w:r>
      <w:r>
        <w:rPr>
          <w:rFonts w:hint="eastAsia" w:ascii="方正小标宋简体" w:hAnsi="宋体" w:eastAsia="方正小标宋简体" w:cs="宋体"/>
          <w:bCs/>
          <w:kern w:val="10"/>
          <w:sz w:val="44"/>
          <w:szCs w:val="44"/>
          <w:lang w:val="en-US" w:eastAsia="zh-CN"/>
        </w:rPr>
        <w:t>春兴精密有色金属结构件项目</w:t>
      </w:r>
    </w:p>
    <w:p w14:paraId="490D96F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宋体" w:eastAsia="方正小标宋简体" w:cs="宋体"/>
          <w:bCs/>
          <w:kern w:val="10"/>
          <w:sz w:val="44"/>
          <w:szCs w:val="44"/>
        </w:rPr>
      </w:pPr>
      <w:r>
        <w:rPr>
          <w:rFonts w:hint="eastAsia" w:ascii="方正小标宋简体" w:hAnsi="宋体" w:eastAsia="方正小标宋简体" w:cs="宋体"/>
          <w:bCs/>
          <w:kern w:val="10"/>
          <w:sz w:val="44"/>
          <w:szCs w:val="44"/>
        </w:rPr>
        <w:t>环境影响</w:t>
      </w:r>
      <w:r>
        <w:rPr>
          <w:rFonts w:hint="eastAsia" w:ascii="方正小标宋简体" w:hAnsi="宋体" w:eastAsia="方正小标宋简体" w:cs="宋体"/>
          <w:bCs/>
          <w:kern w:val="10"/>
          <w:sz w:val="44"/>
          <w:szCs w:val="44"/>
          <w:lang w:eastAsia="zh-CN"/>
        </w:rPr>
        <w:t>报告</w:t>
      </w:r>
      <w:r>
        <w:rPr>
          <w:rFonts w:hint="eastAsia" w:ascii="方正小标宋简体" w:hAnsi="宋体" w:eastAsia="方正小标宋简体" w:cs="宋体"/>
          <w:bCs/>
          <w:kern w:val="10"/>
          <w:sz w:val="44"/>
          <w:szCs w:val="44"/>
          <w:lang w:val="en-US" w:eastAsia="zh-CN"/>
        </w:rPr>
        <w:t>表</w:t>
      </w:r>
      <w:r>
        <w:rPr>
          <w:rFonts w:hint="eastAsia" w:ascii="方正小标宋简体" w:hAnsi="宋体" w:eastAsia="方正小标宋简体" w:cs="宋体"/>
          <w:bCs/>
          <w:kern w:val="10"/>
          <w:sz w:val="44"/>
          <w:szCs w:val="44"/>
        </w:rPr>
        <w:t>的批复</w:t>
      </w:r>
    </w:p>
    <w:p w14:paraId="43E47A4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eastAsia="仿宋_GB2312"/>
          <w:color w:val="000000"/>
          <w:kern w:val="10"/>
          <w:sz w:val="32"/>
          <w:szCs w:val="32"/>
          <w:lang w:eastAsia="zh-CN"/>
        </w:rPr>
      </w:pPr>
    </w:p>
    <w:p w14:paraId="5FA1010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eastAsia="仿宋_GB2312"/>
          <w:color w:val="000000"/>
          <w:kern w:val="10"/>
          <w:sz w:val="32"/>
          <w:szCs w:val="32"/>
        </w:rPr>
      </w:pPr>
      <w:r>
        <w:rPr>
          <w:rFonts w:hint="eastAsia" w:eastAsia="仿宋_GB2312"/>
          <w:color w:val="000000"/>
          <w:kern w:val="10"/>
          <w:sz w:val="32"/>
          <w:szCs w:val="32"/>
          <w:lang w:eastAsia="zh-CN"/>
        </w:rPr>
        <w:t>金寨春兴精工有限公司</w:t>
      </w:r>
      <w:r>
        <w:rPr>
          <w:rFonts w:hint="eastAsia" w:eastAsia="仿宋_GB2312"/>
          <w:color w:val="000000"/>
          <w:kern w:val="10"/>
          <w:sz w:val="32"/>
          <w:szCs w:val="32"/>
        </w:rPr>
        <w:t>：</w:t>
      </w:r>
    </w:p>
    <w:p w14:paraId="3D68DD02">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color w:val="000000"/>
          <w:kern w:val="10"/>
          <w:sz w:val="32"/>
          <w:szCs w:val="32"/>
        </w:rPr>
      </w:pPr>
      <w:r>
        <w:rPr>
          <w:rFonts w:eastAsia="仿宋_GB2312"/>
          <w:color w:val="000000"/>
          <w:kern w:val="10"/>
          <w:sz w:val="32"/>
          <w:szCs w:val="32"/>
          <w:lang w:val="zh-CN"/>
        </w:rPr>
        <w:t>你公司报来的《</w:t>
      </w:r>
      <w:r>
        <w:rPr>
          <w:rFonts w:hint="eastAsia" w:eastAsia="仿宋_GB2312"/>
          <w:color w:val="000000"/>
          <w:kern w:val="10"/>
          <w:sz w:val="32"/>
          <w:szCs w:val="32"/>
          <w:lang w:val="zh-CN" w:eastAsia="zh-CN"/>
        </w:rPr>
        <w:t>春兴精密有色金属结构件项目</w:t>
      </w:r>
      <w:r>
        <w:rPr>
          <w:rFonts w:eastAsia="仿宋_GB2312"/>
          <w:color w:val="000000"/>
          <w:kern w:val="10"/>
          <w:sz w:val="32"/>
          <w:szCs w:val="32"/>
        </w:rPr>
        <w:t>环境影响报告表</w:t>
      </w:r>
      <w:r>
        <w:rPr>
          <w:rFonts w:eastAsia="仿宋_GB2312"/>
          <w:color w:val="000000"/>
          <w:kern w:val="10"/>
          <w:sz w:val="32"/>
          <w:szCs w:val="32"/>
          <w:lang w:val="zh-CN"/>
        </w:rPr>
        <w:t>》（以下简称《报告表》</w:t>
      </w:r>
      <w:r>
        <w:rPr>
          <w:rFonts w:hint="eastAsia" w:eastAsia="仿宋_GB2312"/>
          <w:color w:val="000000"/>
          <w:kern w:val="10"/>
          <w:sz w:val="32"/>
          <w:szCs w:val="32"/>
          <w:lang w:val="zh-CN"/>
        </w:rPr>
        <w:t>，项目</w:t>
      </w:r>
      <w:r>
        <w:rPr>
          <w:rFonts w:hint="eastAsia" w:eastAsia="仿宋_GB2312"/>
          <w:color w:val="000000"/>
          <w:kern w:val="10"/>
          <w:sz w:val="32"/>
          <w:szCs w:val="32"/>
          <w:lang w:val="en-US" w:eastAsia="zh-CN"/>
        </w:rPr>
        <w:t>代码：2306-341524-04-01-352068</w:t>
      </w:r>
      <w:r>
        <w:rPr>
          <w:rFonts w:eastAsia="仿宋_GB2312"/>
          <w:color w:val="000000"/>
          <w:kern w:val="10"/>
          <w:sz w:val="32"/>
          <w:szCs w:val="32"/>
          <w:lang w:val="zh-CN"/>
        </w:rPr>
        <w:t>）</w:t>
      </w:r>
      <w:r>
        <w:rPr>
          <w:rFonts w:hint="eastAsia" w:eastAsia="仿宋_GB2312"/>
          <w:color w:val="000000"/>
          <w:kern w:val="10"/>
          <w:sz w:val="32"/>
          <w:szCs w:val="32"/>
          <w:lang w:val="zh-CN" w:eastAsia="zh-CN"/>
        </w:rPr>
        <w:t>及相关申请材料收悉</w:t>
      </w:r>
      <w:r>
        <w:rPr>
          <w:rFonts w:hint="eastAsia" w:eastAsia="仿宋_GB2312"/>
          <w:color w:val="000000"/>
          <w:kern w:val="10"/>
          <w:sz w:val="32"/>
          <w:szCs w:val="32"/>
          <w:lang w:val="zh-CN"/>
        </w:rPr>
        <w:t>。</w:t>
      </w:r>
      <w:r>
        <w:rPr>
          <w:rFonts w:hint="eastAsia" w:eastAsia="仿宋_GB2312"/>
          <w:color w:val="000000"/>
          <w:kern w:val="10"/>
          <w:sz w:val="32"/>
          <w:szCs w:val="32"/>
          <w:lang w:val="en-US" w:eastAsia="zh-CN"/>
        </w:rPr>
        <w:t>拟建</w:t>
      </w:r>
      <w:r>
        <w:rPr>
          <w:rFonts w:eastAsia="仿宋_GB2312"/>
          <w:color w:val="000000"/>
          <w:kern w:val="10"/>
          <w:sz w:val="32"/>
          <w:szCs w:val="32"/>
        </w:rPr>
        <w:t>项目</w:t>
      </w:r>
      <w:r>
        <w:rPr>
          <w:rFonts w:hint="eastAsia" w:eastAsia="仿宋_GB2312"/>
          <w:color w:val="000000"/>
          <w:kern w:val="10"/>
          <w:sz w:val="32"/>
          <w:szCs w:val="32"/>
          <w:lang w:val="en-US" w:eastAsia="zh-CN"/>
        </w:rPr>
        <w:t>位于安徽金寨经济开发区金家寨路以东、董冲路以北</w:t>
      </w:r>
      <w:r>
        <w:rPr>
          <w:rFonts w:hint="eastAsia" w:ascii="Times New Roman" w:hAnsi="Times New Roman" w:eastAsia="仿宋_GB2312" w:cs="Times New Roman"/>
          <w:color w:val="000000"/>
          <w:kern w:val="10"/>
          <w:sz w:val="32"/>
          <w:szCs w:val="32"/>
          <w:lang w:val="en-US" w:eastAsia="zh-CN"/>
        </w:rPr>
        <w:t>，</w:t>
      </w:r>
      <w:r>
        <w:rPr>
          <w:rFonts w:hint="eastAsia" w:eastAsia="仿宋_GB2312"/>
          <w:color w:val="000000"/>
          <w:kern w:val="10"/>
          <w:sz w:val="32"/>
          <w:szCs w:val="32"/>
          <w:lang w:val="en-US" w:eastAsia="zh-CN"/>
        </w:rPr>
        <w:t>占地面积约253647.9平方米。主体工程新建5栋生产厂房，购置覆膜砂重力铸造、压铸、CNC等生产设备，</w:t>
      </w:r>
      <w:r>
        <w:rPr>
          <w:rFonts w:hint="eastAsia" w:eastAsia="仿宋_GB2312"/>
          <w:color w:val="000000"/>
          <w:kern w:val="10"/>
          <w:sz w:val="32"/>
          <w:szCs w:val="32"/>
        </w:rPr>
        <w:t>配套建设</w:t>
      </w:r>
      <w:r>
        <w:rPr>
          <w:rFonts w:hint="eastAsia" w:eastAsia="仿宋_GB2312"/>
          <w:color w:val="000000"/>
          <w:kern w:val="10"/>
          <w:sz w:val="32"/>
          <w:szCs w:val="32"/>
          <w:lang w:val="en-US" w:eastAsia="zh-CN"/>
        </w:rPr>
        <w:t>辅助、储运、公用以及</w:t>
      </w:r>
      <w:r>
        <w:rPr>
          <w:rFonts w:hint="eastAsia" w:eastAsia="仿宋_GB2312"/>
          <w:color w:val="000000"/>
          <w:kern w:val="10"/>
          <w:sz w:val="32"/>
          <w:szCs w:val="32"/>
        </w:rPr>
        <w:t>环保工程</w:t>
      </w:r>
      <w:r>
        <w:rPr>
          <w:rFonts w:hint="eastAsia" w:eastAsia="仿宋_GB2312"/>
          <w:color w:val="000000"/>
          <w:kern w:val="10"/>
          <w:sz w:val="32"/>
          <w:szCs w:val="32"/>
          <w:lang w:eastAsia="zh-CN"/>
        </w:rPr>
        <w:t>，</w:t>
      </w:r>
      <w:r>
        <w:rPr>
          <w:rFonts w:hint="eastAsia" w:eastAsia="仿宋_GB2312"/>
          <w:color w:val="000000"/>
          <w:kern w:val="10"/>
          <w:sz w:val="32"/>
          <w:szCs w:val="32"/>
          <w:lang w:val="en-US" w:eastAsia="zh-CN"/>
        </w:rPr>
        <w:t>部分生产和附属设施依托现有工程</w:t>
      </w:r>
      <w:r>
        <w:rPr>
          <w:rFonts w:hint="eastAsia" w:eastAsia="仿宋_GB2312"/>
          <w:color w:val="000000"/>
          <w:kern w:val="10"/>
          <w:sz w:val="32"/>
          <w:szCs w:val="32"/>
          <w:lang w:eastAsia="zh-CN"/>
        </w:rPr>
        <w:t>。</w:t>
      </w:r>
      <w:r>
        <w:rPr>
          <w:rFonts w:hint="eastAsia" w:eastAsia="仿宋_GB2312"/>
          <w:color w:val="000000"/>
          <w:kern w:val="10"/>
          <w:sz w:val="32"/>
          <w:szCs w:val="32"/>
          <w:lang w:val="en-US" w:eastAsia="zh-CN"/>
        </w:rPr>
        <w:t>项目</w:t>
      </w:r>
      <w:r>
        <w:rPr>
          <w:rFonts w:eastAsia="仿宋_GB2312"/>
          <w:color w:val="000000"/>
          <w:kern w:val="10"/>
          <w:sz w:val="32"/>
          <w:szCs w:val="32"/>
        </w:rPr>
        <w:t>总投资约</w:t>
      </w:r>
      <w:r>
        <w:rPr>
          <w:rFonts w:hint="eastAsia" w:eastAsia="仿宋_GB2312"/>
          <w:color w:val="000000"/>
          <w:kern w:val="10"/>
          <w:sz w:val="32"/>
          <w:szCs w:val="32"/>
          <w:lang w:val="en-US" w:eastAsia="zh-CN"/>
        </w:rPr>
        <w:t>15000</w:t>
      </w:r>
      <w:r>
        <w:rPr>
          <w:rFonts w:eastAsia="仿宋_GB2312"/>
          <w:color w:val="000000"/>
          <w:kern w:val="10"/>
          <w:sz w:val="32"/>
          <w:szCs w:val="32"/>
        </w:rPr>
        <w:t>万元，其中环保投资不低于</w:t>
      </w:r>
      <w:r>
        <w:rPr>
          <w:rFonts w:hint="eastAsia" w:eastAsia="仿宋_GB2312"/>
          <w:color w:val="000000"/>
          <w:kern w:val="10"/>
          <w:sz w:val="32"/>
          <w:szCs w:val="32"/>
          <w:lang w:val="en-US" w:eastAsia="zh-CN"/>
        </w:rPr>
        <w:t>526</w:t>
      </w:r>
      <w:r>
        <w:rPr>
          <w:rFonts w:eastAsia="仿宋_GB2312"/>
          <w:color w:val="000000"/>
          <w:kern w:val="10"/>
          <w:sz w:val="32"/>
          <w:szCs w:val="32"/>
        </w:rPr>
        <w:t>万元</w:t>
      </w:r>
      <w:r>
        <w:rPr>
          <w:rFonts w:hint="eastAsia" w:eastAsia="仿宋_GB2312"/>
          <w:color w:val="000000"/>
          <w:kern w:val="10"/>
          <w:sz w:val="32"/>
          <w:szCs w:val="32"/>
          <w:lang w:eastAsia="zh-CN"/>
        </w:rPr>
        <w:t>。</w:t>
      </w:r>
      <w:r>
        <w:rPr>
          <w:rFonts w:hint="eastAsia" w:eastAsia="仿宋_GB2312"/>
          <w:color w:val="000000"/>
          <w:kern w:val="10"/>
          <w:sz w:val="32"/>
          <w:szCs w:val="32"/>
          <w:lang w:val="en-US" w:eastAsia="zh-CN"/>
        </w:rPr>
        <w:t>项目</w:t>
      </w:r>
      <w:r>
        <w:rPr>
          <w:rFonts w:eastAsia="仿宋_GB2312"/>
          <w:color w:val="000000"/>
          <w:kern w:val="10"/>
          <w:sz w:val="32"/>
          <w:szCs w:val="32"/>
        </w:rPr>
        <w:t>建成</w:t>
      </w:r>
      <w:r>
        <w:rPr>
          <w:rFonts w:hint="eastAsia" w:eastAsia="仿宋_GB2312"/>
          <w:color w:val="000000"/>
          <w:kern w:val="10"/>
          <w:sz w:val="32"/>
          <w:szCs w:val="32"/>
          <w:lang w:val="en-US" w:eastAsia="zh-CN"/>
        </w:rPr>
        <w:t>后可形成年生产精密钣金冲压结构件1000万件、精密铝合金结构件2500万件、塑料零部件100万套的生产能力的生产能力</w:t>
      </w:r>
      <w:r>
        <w:rPr>
          <w:rFonts w:eastAsia="仿宋_GB2312"/>
          <w:color w:val="000000"/>
          <w:kern w:val="10"/>
          <w:sz w:val="32"/>
          <w:szCs w:val="32"/>
        </w:rPr>
        <w:t>。</w:t>
      </w:r>
      <w:r>
        <w:rPr>
          <w:rFonts w:hint="eastAsia" w:eastAsia="仿宋_GB2312"/>
          <w:color w:val="000000"/>
          <w:kern w:val="10"/>
          <w:sz w:val="32"/>
          <w:szCs w:val="32"/>
          <w:lang w:val="en-US" w:eastAsia="zh-CN"/>
        </w:rPr>
        <w:t xml:space="preserve">                                                                                                                                                                                                                                                                                                                                                                                                                                                                                                                                                                                                                                                                                                                                                                                                                                                                                                                                                                                                                                                                                                                                                                                                                                                                                                                                                                                                                                                                                                                                                                                                                                                                                                                                                                                                                                                                                                                                                                                                                                                                                                                                                                                                                                                                                                                                                                                                                                                                                                                                                                                                                                                                                                                                                                                                                                                                                                                                                                                                                                                                                                                                                                                                                                                                                                                                                                                                                                                                                                                                                                                                                                                                                                                                                                                                                                                                                                                                                                                                                                                                                                                                                                                                                </w:t>
      </w:r>
      <w:r>
        <w:rPr>
          <w:rFonts w:hint="eastAsia" w:eastAsia="仿宋_GB2312"/>
          <w:color w:val="000000"/>
          <w:kern w:val="10"/>
          <w:sz w:val="32"/>
          <w:szCs w:val="32"/>
          <w:lang w:val="en-US" w:eastAsia="zh-CN"/>
        </w:rPr>
        <w:t xml:space="preserve">                                                                                                                                                                                                                                                                                                                                                                                                                                                                                                                                                                                                                                                                                                   </w:t>
      </w:r>
    </w:p>
    <w:p w14:paraId="0E5BB5D8">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color w:val="000000"/>
          <w:kern w:val="10"/>
          <w:sz w:val="32"/>
          <w:szCs w:val="32"/>
          <w:lang w:val="en-US" w:eastAsia="zh-CN"/>
        </w:rPr>
      </w:pPr>
      <w:r>
        <w:rPr>
          <w:rFonts w:hint="eastAsia" w:eastAsia="仿宋_GB2312"/>
          <w:color w:val="000000"/>
          <w:kern w:val="10"/>
          <w:sz w:val="32"/>
          <w:szCs w:val="32"/>
          <w:lang w:val="en-US" w:eastAsia="zh-CN"/>
        </w:rPr>
        <w:t>该项目符合建设项目环境影响评价文件告知承诺审批的相关要求。根据《环境影响评价法》《安徽省生态环境厅关于强化生态环境保障和服务助力稳经济若干措施的通知》等有关规定</w:t>
      </w:r>
      <w:r>
        <w:rPr>
          <w:rFonts w:hint="eastAsia" w:eastAsia="仿宋_GB2312"/>
          <w:color w:val="000000"/>
          <w:kern w:val="10"/>
          <w:sz w:val="32"/>
          <w:szCs w:val="32"/>
        </w:rPr>
        <w:t>，</w:t>
      </w:r>
      <w:r>
        <w:rPr>
          <w:rFonts w:hint="eastAsia" w:eastAsia="仿宋_GB2312"/>
          <w:color w:val="000000"/>
          <w:kern w:val="10"/>
          <w:sz w:val="32"/>
          <w:szCs w:val="32"/>
          <w:lang w:val="en-US" w:eastAsia="zh-CN"/>
        </w:rPr>
        <w:t>经研究，现批复如下：</w:t>
      </w:r>
    </w:p>
    <w:p w14:paraId="199A92DB">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eastAsia="仿宋_GB2312"/>
          <w:color w:val="000000"/>
          <w:kern w:val="10"/>
          <w:sz w:val="32"/>
          <w:szCs w:val="32"/>
          <w:lang w:val="en-US" w:eastAsia="zh-CN"/>
        </w:rPr>
      </w:pPr>
      <w:r>
        <w:rPr>
          <w:rFonts w:hint="eastAsia" w:eastAsia="仿宋_GB2312"/>
          <w:color w:val="000000"/>
          <w:kern w:val="10"/>
          <w:sz w:val="32"/>
          <w:szCs w:val="32"/>
          <w:lang w:val="en-US" w:eastAsia="zh-CN"/>
        </w:rPr>
        <w:t>一、经你公司和环评编制单位承诺，我局原则同意该项目《报告表》结论以及提出的污染防治措施。你公司应</w:t>
      </w:r>
      <w:bookmarkStart w:id="0" w:name="_GoBack"/>
      <w:bookmarkEnd w:id="0"/>
      <w:r>
        <w:rPr>
          <w:rFonts w:hint="eastAsia" w:eastAsia="仿宋_GB2312"/>
          <w:color w:val="000000"/>
          <w:kern w:val="10"/>
          <w:sz w:val="32"/>
          <w:szCs w:val="32"/>
          <w:lang w:val="en-US" w:eastAsia="zh-CN"/>
        </w:rPr>
        <w:t>严格落实《报告表》提出的各项环境污染防治措施和承诺的相关内容，严格执行环保污染防治</w:t>
      </w:r>
      <w:r>
        <w:rPr>
          <w:rFonts w:hint="eastAsia" w:eastAsia="仿宋_GB2312"/>
          <w:color w:val="000000"/>
          <w:kern w:val="10"/>
          <w:sz w:val="32"/>
          <w:szCs w:val="32"/>
        </w:rPr>
        <w:t>设施与主体工程同时设计、同时施工、同时</w:t>
      </w:r>
      <w:r>
        <w:rPr>
          <w:rFonts w:hint="eastAsia" w:eastAsia="仿宋_GB2312"/>
          <w:color w:val="000000"/>
          <w:kern w:val="10"/>
          <w:sz w:val="32"/>
          <w:szCs w:val="32"/>
          <w:lang w:val="en-US" w:eastAsia="zh-CN"/>
        </w:rPr>
        <w:t>投产的环保“三同时”制度，确保各项污染物达标排放、危险废物规范处置、污染物总量符合核定指标；编制突发环境事故应急预案并定期演练，各项环境风险可控，并应充分考虑环保污染防治</w:t>
      </w:r>
      <w:r>
        <w:rPr>
          <w:rFonts w:hint="eastAsia" w:eastAsia="仿宋_GB2312"/>
          <w:color w:val="000000"/>
          <w:kern w:val="10"/>
          <w:sz w:val="32"/>
          <w:szCs w:val="32"/>
        </w:rPr>
        <w:t>设施</w:t>
      </w:r>
      <w:r>
        <w:rPr>
          <w:rFonts w:hint="eastAsia" w:eastAsia="仿宋_GB2312"/>
          <w:color w:val="000000"/>
          <w:kern w:val="10"/>
          <w:sz w:val="32"/>
          <w:szCs w:val="32"/>
          <w:lang w:val="en-US" w:eastAsia="zh-CN"/>
        </w:rPr>
        <w:t>安全风险，确保风险可控后方可施工和投入生产、使</w:t>
      </w:r>
      <w:r>
        <w:rPr>
          <w:rFonts w:hint="eastAsia" w:eastAsia="仿宋_GB2312"/>
          <w:color w:val="000000"/>
          <w:kern w:val="10"/>
          <w:sz w:val="32"/>
          <w:szCs w:val="32"/>
        </w:rPr>
        <w:t>用</w:t>
      </w:r>
      <w:r>
        <w:rPr>
          <w:rFonts w:hint="eastAsia" w:eastAsia="仿宋_GB2312"/>
          <w:color w:val="000000"/>
          <w:kern w:val="10"/>
          <w:sz w:val="32"/>
          <w:szCs w:val="32"/>
          <w:lang w:val="en-US" w:eastAsia="zh-CN"/>
        </w:rPr>
        <w:t>。</w:t>
      </w:r>
    </w:p>
    <w:p w14:paraId="6DD43443">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eastAsia="仿宋_GB2312"/>
          <w:color w:val="000000"/>
          <w:kern w:val="10"/>
          <w:sz w:val="32"/>
          <w:szCs w:val="32"/>
        </w:rPr>
      </w:pPr>
      <w:r>
        <w:rPr>
          <w:rFonts w:hint="eastAsia" w:eastAsia="仿宋_GB2312"/>
          <w:color w:val="000000"/>
          <w:kern w:val="10"/>
          <w:sz w:val="32"/>
          <w:szCs w:val="32"/>
          <w:lang w:val="en-US" w:eastAsia="zh-CN"/>
        </w:rPr>
        <w:t>二、项目投产运营前，</w:t>
      </w:r>
      <w:r>
        <w:rPr>
          <w:rFonts w:hint="eastAsia" w:eastAsia="仿宋_GB2312"/>
          <w:color w:val="000000"/>
          <w:kern w:val="10"/>
          <w:sz w:val="32"/>
          <w:szCs w:val="32"/>
        </w:rPr>
        <w:t>应</w:t>
      </w:r>
      <w:r>
        <w:rPr>
          <w:rFonts w:hint="eastAsia" w:eastAsia="仿宋_GB2312"/>
          <w:color w:val="000000"/>
          <w:kern w:val="10"/>
          <w:sz w:val="32"/>
          <w:szCs w:val="32"/>
          <w:lang w:val="en-US" w:eastAsia="zh-CN"/>
        </w:rPr>
        <w:t>按规定程序申领排污许可证并完成氮氧化物、二氧化硫排污权交易</w:t>
      </w:r>
      <w:r>
        <w:rPr>
          <w:rFonts w:hint="eastAsia" w:eastAsia="仿宋_GB2312"/>
          <w:color w:val="000000"/>
          <w:kern w:val="10"/>
          <w:sz w:val="32"/>
          <w:szCs w:val="32"/>
        </w:rPr>
        <w:t>、竣工环境保护验收</w:t>
      </w:r>
      <w:r>
        <w:rPr>
          <w:rFonts w:hint="eastAsia" w:eastAsia="仿宋_GB2312"/>
          <w:color w:val="000000"/>
          <w:kern w:val="10"/>
          <w:sz w:val="32"/>
          <w:szCs w:val="32"/>
          <w:lang w:val="en-US" w:eastAsia="zh-CN"/>
        </w:rPr>
        <w:t>等</w:t>
      </w:r>
      <w:r>
        <w:rPr>
          <w:rFonts w:hint="eastAsia" w:eastAsia="仿宋_GB2312"/>
          <w:color w:val="000000"/>
          <w:kern w:val="10"/>
          <w:sz w:val="32"/>
          <w:szCs w:val="32"/>
        </w:rPr>
        <w:t>工作，并将相关信息对社会公开。</w:t>
      </w:r>
    </w:p>
    <w:p w14:paraId="0DF50462">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eastAsia="仿宋_GB2312"/>
          <w:color w:val="000000"/>
          <w:kern w:val="10"/>
          <w:sz w:val="32"/>
          <w:szCs w:val="32"/>
        </w:rPr>
      </w:pPr>
      <w:r>
        <w:rPr>
          <w:rFonts w:hint="eastAsia" w:eastAsia="仿宋_GB2312"/>
          <w:color w:val="000000"/>
          <w:kern w:val="10"/>
          <w:sz w:val="32"/>
          <w:szCs w:val="32"/>
          <w:lang w:val="en-US" w:eastAsia="zh-CN"/>
        </w:rPr>
        <w:t>三、</w:t>
      </w:r>
      <w:r>
        <w:rPr>
          <w:rFonts w:hint="eastAsia" w:eastAsia="仿宋_GB2312"/>
          <w:color w:val="000000"/>
          <w:kern w:val="10"/>
          <w:sz w:val="32"/>
          <w:szCs w:val="32"/>
        </w:rPr>
        <w:t>建设项目的</w:t>
      </w:r>
      <w:r>
        <w:rPr>
          <w:rFonts w:hint="eastAsia" w:eastAsia="仿宋_GB2312"/>
          <w:color w:val="000000"/>
          <w:kern w:val="10"/>
          <w:sz w:val="32"/>
          <w:szCs w:val="32"/>
          <w:lang w:val="en-US" w:eastAsia="zh-CN"/>
        </w:rPr>
        <w:t>性质、</w:t>
      </w:r>
      <w:r>
        <w:rPr>
          <w:rFonts w:hint="eastAsia" w:eastAsia="仿宋_GB2312"/>
          <w:color w:val="000000"/>
          <w:kern w:val="10"/>
          <w:sz w:val="32"/>
          <w:szCs w:val="32"/>
        </w:rPr>
        <w:t>规模、地点、工艺或者污染防治措施发生重大变动时，应当重新报批环境影响评价文件。</w:t>
      </w:r>
    </w:p>
    <w:p w14:paraId="0AA13F31">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eastAsia="仿宋_GB2312"/>
          <w:color w:val="000000"/>
          <w:kern w:val="10"/>
          <w:sz w:val="32"/>
          <w:szCs w:val="32"/>
        </w:rPr>
      </w:pPr>
      <w:r>
        <w:rPr>
          <w:rFonts w:hint="eastAsia" w:eastAsia="仿宋_GB2312"/>
          <w:color w:val="000000"/>
          <w:kern w:val="10"/>
          <w:sz w:val="32"/>
          <w:szCs w:val="32"/>
          <w:lang w:val="en-US" w:eastAsia="zh-CN"/>
        </w:rPr>
        <w:t>四、</w:t>
      </w:r>
      <w:r>
        <w:rPr>
          <w:rFonts w:hint="eastAsia" w:eastAsia="仿宋_GB2312"/>
          <w:color w:val="000000"/>
          <w:kern w:val="10"/>
          <w:sz w:val="32"/>
          <w:szCs w:val="32"/>
        </w:rPr>
        <w:t>请县生态环境保护综合行政执法大队、经济开发区生态环境工作站对</w:t>
      </w:r>
      <w:r>
        <w:rPr>
          <w:rFonts w:hint="eastAsia" w:eastAsia="仿宋_GB2312"/>
          <w:color w:val="000000"/>
          <w:kern w:val="10"/>
          <w:sz w:val="32"/>
          <w:szCs w:val="32"/>
          <w:lang w:eastAsia="zh-CN"/>
        </w:rPr>
        <w:t>金寨春兴精工有限公司春兴精密有色金属结构件项目</w:t>
      </w:r>
      <w:r>
        <w:rPr>
          <w:rFonts w:hint="eastAsia" w:eastAsia="仿宋_GB2312"/>
          <w:color w:val="000000"/>
          <w:kern w:val="10"/>
          <w:sz w:val="32"/>
          <w:szCs w:val="32"/>
        </w:rPr>
        <w:t>加强现场监管。</w:t>
      </w:r>
      <w:r>
        <w:rPr>
          <w:rFonts w:eastAsia="仿宋_GB2312"/>
          <w:color w:val="000000"/>
          <w:kern w:val="10"/>
          <w:sz w:val="32"/>
          <w:szCs w:val="32"/>
        </w:rPr>
        <w:t xml:space="preserve"> </w:t>
      </w:r>
    </w:p>
    <w:p w14:paraId="7DB70BEE">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eastAsia="仿宋_GB2312"/>
          <w:color w:val="000000"/>
          <w:kern w:val="10"/>
          <w:sz w:val="32"/>
          <w:szCs w:val="32"/>
          <w:lang w:val="en-US" w:eastAsia="zh-CN"/>
        </w:rPr>
        <w:t>五、</w:t>
      </w:r>
      <w:r>
        <w:rPr>
          <w:rFonts w:hint="eastAsia" w:eastAsia="仿宋_GB2312"/>
          <w:color w:val="000000"/>
          <w:kern w:val="10"/>
          <w:sz w:val="32"/>
          <w:szCs w:val="32"/>
          <w:lang w:eastAsia="zh-CN"/>
        </w:rPr>
        <w:t>若</w:t>
      </w:r>
      <w:r>
        <w:rPr>
          <w:rFonts w:hint="eastAsia" w:eastAsia="仿宋_GB2312"/>
          <w:color w:val="000000"/>
          <w:kern w:val="10"/>
          <w:sz w:val="32"/>
          <w:szCs w:val="32"/>
        </w:rPr>
        <w:t>发现存在不符合告知承诺制或环评文件存在重大质量问题，由此造成的一切后果和经济损失均由你公司承担。</w:t>
      </w:r>
      <w:r>
        <w:rPr>
          <w:rFonts w:eastAsia="仿宋_GB2312"/>
          <w:color w:val="000000"/>
          <w:kern w:val="10"/>
          <w:sz w:val="32"/>
          <w:szCs w:val="32"/>
        </w:rPr>
        <w:t xml:space="preserve">       </w:t>
      </w:r>
    </w:p>
    <w:p w14:paraId="38FF1883">
      <w:pPr>
        <w:pStyle w:val="16"/>
        <w:keepNext w:val="0"/>
        <w:keepLines w:val="0"/>
        <w:pageBreakBefore w:val="0"/>
        <w:widowControl w:val="0"/>
        <w:kinsoku/>
        <w:wordWrap/>
        <w:overflowPunct/>
        <w:topLinePunct w:val="0"/>
        <w:bidi w:val="0"/>
        <w:snapToGrid/>
        <w:spacing w:line="560" w:lineRule="exact"/>
        <w:textAlignment w:val="auto"/>
        <w:rPr>
          <w:rFonts w:hint="eastAsia"/>
        </w:rPr>
      </w:pPr>
    </w:p>
    <w:p w14:paraId="7261AF5E">
      <w:pPr>
        <w:pStyle w:val="16"/>
        <w:keepNext w:val="0"/>
        <w:keepLines w:val="0"/>
        <w:pageBreakBefore w:val="0"/>
        <w:widowControl w:val="0"/>
        <w:kinsoku/>
        <w:wordWrap/>
        <w:overflowPunct/>
        <w:topLinePunct w:val="0"/>
        <w:bidi w:val="0"/>
        <w:snapToGrid/>
        <w:spacing w:line="560" w:lineRule="exact"/>
        <w:textAlignment w:val="auto"/>
        <w:rPr>
          <w:rFonts w:hint="eastAsia"/>
        </w:rPr>
      </w:pPr>
    </w:p>
    <w:tbl>
      <w:tblPr>
        <w:tblStyle w:val="12"/>
        <w:tblpPr w:leftFromText="180" w:rightFromText="180" w:vertAnchor="text" w:horzAnchor="page" w:tblpX="1390" w:tblpY="1819"/>
        <w:tblOverlap w:val="never"/>
        <w:tblW w:w="5061"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172"/>
      </w:tblGrid>
      <w:tr w14:paraId="5F246C3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172" w:type="dxa"/>
            <w:tcBorders>
              <w:top w:val="single" w:color="auto" w:sz="12" w:space="0"/>
            </w:tcBorders>
            <w:noWrap w:val="0"/>
            <w:vAlign w:val="center"/>
          </w:tcPr>
          <w:p w14:paraId="4E271806">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665" w:leftChars="50" w:right="105" w:rightChars="50" w:hanging="560" w:hangingChars="200"/>
              <w:textAlignment w:val="baseline"/>
              <w:rPr>
                <w:rFonts w:hint="eastAsia" w:ascii="仿宋_GB2312" w:cs="仿宋_GB2312"/>
                <w:color w:val="auto"/>
                <w:sz w:val="28"/>
                <w:szCs w:val="28"/>
              </w:rPr>
            </w:pPr>
            <w:r>
              <w:rPr>
                <w:rFonts w:hint="eastAsia" w:ascii="仿宋_GB2312" w:hAnsi="仿宋_GB2312" w:cs="仿宋_GB2312"/>
                <w:color w:val="auto"/>
                <w:sz w:val="28"/>
                <w:szCs w:val="28"/>
                <w:lang w:val="en-US" w:eastAsia="zh-CN"/>
              </w:rPr>
              <w:t>抄送</w:t>
            </w:r>
            <w:r>
              <w:rPr>
                <w:rFonts w:hint="eastAsia" w:ascii="仿宋_GB2312" w:hAnsi="仿宋_GB2312" w:cs="仿宋_GB2312"/>
                <w:color w:val="auto"/>
                <w:sz w:val="28"/>
                <w:szCs w:val="28"/>
              </w:rPr>
              <w:t>：</w:t>
            </w:r>
            <w:r>
              <w:rPr>
                <w:rFonts w:hint="eastAsia" w:ascii="仿宋_GB2312" w:hAnsi="仿宋_GB2312" w:cs="仿宋_GB2312"/>
                <w:color w:val="auto"/>
                <w:sz w:val="28"/>
                <w:szCs w:val="28"/>
                <w:lang w:val="en-US" w:eastAsia="zh-CN"/>
              </w:rPr>
              <w:t>县科商工信局、县应急局、环评单位、设计单位</w:t>
            </w:r>
            <w:r>
              <w:rPr>
                <w:rFonts w:hint="eastAsia" w:ascii="仿宋_GB2312" w:hAnsi="仿宋_GB2312" w:cs="仿宋_GB2312"/>
                <w:color w:val="auto"/>
                <w:spacing w:val="-6"/>
                <w:sz w:val="28"/>
                <w:szCs w:val="28"/>
              </w:rPr>
              <w:t>。</w:t>
            </w:r>
          </w:p>
        </w:tc>
      </w:tr>
      <w:tr w14:paraId="20AE0E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172" w:type="dxa"/>
            <w:tcBorders>
              <w:bottom w:val="single" w:color="auto" w:sz="12" w:space="0"/>
            </w:tcBorders>
            <w:noWrap w:val="0"/>
            <w:vAlign w:val="center"/>
          </w:tcPr>
          <w:p w14:paraId="079A8775">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105" w:leftChars="50" w:right="105" w:rightChars="50" w:firstLine="0"/>
              <w:textAlignment w:val="baseline"/>
              <w:rPr>
                <w:rFonts w:hint="eastAsia" w:ascii="仿宋_GB2312" w:cs="仿宋_GB2312"/>
                <w:color w:val="auto"/>
                <w:sz w:val="28"/>
                <w:szCs w:val="28"/>
              </w:rPr>
            </w:pPr>
            <w:r>
              <w:rPr>
                <w:rFonts w:hint="eastAsia" w:ascii="仿宋_GB2312" w:hAnsi="仿宋_GB2312" w:cs="仿宋_GB2312"/>
                <w:color w:val="auto"/>
                <w:sz w:val="28"/>
                <w:szCs w:val="28"/>
                <w:lang w:val="en-US" w:eastAsia="zh-CN"/>
              </w:rPr>
              <w:t>六安市金寨县生态环境分局</w:t>
            </w:r>
            <w:r>
              <w:rPr>
                <w:rFonts w:hint="eastAsia" w:ascii="仿宋_GB2312" w:hAnsi="仿宋_GB2312" w:cs="仿宋_GB2312"/>
                <w:color w:val="auto"/>
                <w:sz w:val="28"/>
                <w:szCs w:val="28"/>
              </w:rPr>
              <w:t xml:space="preserve">        </w:t>
            </w:r>
            <w:r>
              <w:rPr>
                <w:rFonts w:hint="eastAsia" w:ascii="仿宋_GB2312" w:hAnsi="仿宋_GB2312" w:cs="仿宋_GB2312"/>
                <w:color w:val="auto"/>
                <w:sz w:val="28"/>
                <w:szCs w:val="28"/>
                <w:lang w:val="en-US" w:eastAsia="zh-CN"/>
              </w:rPr>
              <w:t xml:space="preserve">  </w:t>
            </w:r>
            <w:r>
              <w:rPr>
                <w:rFonts w:hint="eastAsia" w:ascii="仿宋_GB2312" w:hAnsi="仿宋_GB2312" w:cs="仿宋_GB2312"/>
                <w:color w:val="auto"/>
                <w:sz w:val="28"/>
                <w:szCs w:val="28"/>
              </w:rPr>
              <w:t xml:space="preserve">  </w:t>
            </w:r>
            <w:r>
              <w:rPr>
                <w:rFonts w:hint="eastAsia" w:ascii="仿宋_GB2312" w:hAnsi="仿宋_GB2312" w:cs="仿宋_GB2312"/>
                <w:color w:val="auto"/>
                <w:sz w:val="28"/>
                <w:szCs w:val="28"/>
                <w:lang w:val="en-US" w:eastAsia="zh-CN"/>
              </w:rPr>
              <w:t xml:space="preserve">   </w:t>
            </w:r>
            <w:r>
              <w:rPr>
                <w:rFonts w:hint="eastAsia" w:ascii="仿宋_GB2312" w:hAnsi="仿宋_GB2312" w:cs="仿宋_GB2312"/>
                <w:color w:val="auto"/>
                <w:sz w:val="28"/>
                <w:szCs w:val="28"/>
              </w:rPr>
              <w:t xml:space="preserve"> </w:t>
            </w:r>
            <w:r>
              <w:rPr>
                <w:rFonts w:hint="eastAsia" w:ascii="仿宋_GB2312" w:hAnsi="仿宋_GB2312" w:cs="仿宋_GB2312"/>
                <w:color w:val="auto"/>
                <w:sz w:val="28"/>
                <w:szCs w:val="28"/>
                <w:lang w:val="en-US" w:eastAsia="zh-CN"/>
              </w:rPr>
              <w:t xml:space="preserve">  </w:t>
            </w:r>
            <w:r>
              <w:rPr>
                <w:rFonts w:hint="eastAsia" w:ascii="仿宋_GB2312" w:hAnsi="仿宋_GB2312" w:cs="仿宋_GB2312"/>
                <w:color w:val="auto"/>
                <w:sz w:val="28"/>
                <w:szCs w:val="28"/>
              </w:rPr>
              <w:t xml:space="preserve"> 202</w:t>
            </w:r>
            <w:r>
              <w:rPr>
                <w:rFonts w:hint="eastAsia" w:ascii="仿宋_GB2312" w:hAnsi="仿宋_GB2312" w:cs="仿宋_GB2312"/>
                <w:color w:val="auto"/>
                <w:sz w:val="28"/>
                <w:szCs w:val="28"/>
                <w:lang w:val="en-US" w:eastAsia="zh-CN"/>
              </w:rPr>
              <w:t>4</w:t>
            </w:r>
            <w:r>
              <w:rPr>
                <w:rFonts w:hint="eastAsia" w:ascii="仿宋_GB2312" w:hAnsi="仿宋_GB2312" w:cs="仿宋_GB2312"/>
                <w:color w:val="auto"/>
                <w:sz w:val="28"/>
                <w:szCs w:val="28"/>
              </w:rPr>
              <w:t>年</w:t>
            </w:r>
            <w:r>
              <w:rPr>
                <w:rFonts w:hint="eastAsia" w:ascii="仿宋_GB2312" w:hAnsi="仿宋_GB2312" w:cs="仿宋_GB2312"/>
                <w:color w:val="auto"/>
                <w:sz w:val="28"/>
                <w:szCs w:val="28"/>
                <w:lang w:val="en-US" w:eastAsia="zh-CN"/>
              </w:rPr>
              <w:t>7</w:t>
            </w:r>
            <w:r>
              <w:rPr>
                <w:rFonts w:hint="eastAsia" w:ascii="仿宋_GB2312" w:hAnsi="仿宋_GB2312" w:cs="仿宋_GB2312"/>
                <w:color w:val="auto"/>
                <w:sz w:val="28"/>
                <w:szCs w:val="28"/>
              </w:rPr>
              <w:t>月</w:t>
            </w:r>
            <w:r>
              <w:rPr>
                <w:rFonts w:hint="eastAsia" w:ascii="仿宋_GB2312" w:hAnsi="仿宋_GB2312" w:cs="仿宋_GB2312"/>
                <w:color w:val="auto"/>
                <w:sz w:val="28"/>
                <w:szCs w:val="28"/>
                <w:lang w:val="en-US" w:eastAsia="zh-CN"/>
              </w:rPr>
              <w:t>12</w:t>
            </w:r>
            <w:r>
              <w:rPr>
                <w:rFonts w:hint="eastAsia" w:ascii="仿宋_GB2312" w:hAnsi="仿宋_GB2312" w:cs="仿宋_GB2312"/>
                <w:color w:val="auto"/>
                <w:sz w:val="28"/>
                <w:szCs w:val="28"/>
              </w:rPr>
              <w:t>日印发</w:t>
            </w:r>
          </w:p>
        </w:tc>
      </w:tr>
    </w:tbl>
    <w:p w14:paraId="26788C4F">
      <w:pPr>
        <w:keepNext w:val="0"/>
        <w:keepLines w:val="0"/>
        <w:pageBreakBefore w:val="0"/>
        <w:widowControl w:val="0"/>
        <w:tabs>
          <w:tab w:val="left" w:pos="7770"/>
        </w:tabs>
        <w:kinsoku/>
        <w:wordWrap/>
        <w:overflowPunct/>
        <w:topLinePunct w:val="0"/>
        <w:autoSpaceDE/>
        <w:autoSpaceDN/>
        <w:bidi w:val="0"/>
        <w:adjustRightInd/>
        <w:snapToGrid/>
        <w:spacing w:line="560" w:lineRule="exact"/>
        <w:ind w:firstLine="4480" w:firstLineChars="1400"/>
        <w:textAlignment w:val="auto"/>
        <w:rPr>
          <w:rFonts w:eastAsia="仿宋_GB2312"/>
          <w:color w:val="000000"/>
          <w:kern w:val="10"/>
          <w:sz w:val="32"/>
          <w:szCs w:val="32"/>
        </w:rPr>
      </w:pPr>
      <w:r>
        <w:rPr>
          <w:rFonts w:hint="eastAsia" w:eastAsia="仿宋_GB2312"/>
          <w:color w:val="000000"/>
          <w:kern w:val="10"/>
          <w:sz w:val="32"/>
          <w:szCs w:val="32"/>
        </w:rPr>
        <w:t>六安市金寨县生态环境分局</w:t>
      </w:r>
    </w:p>
    <w:p w14:paraId="651B8EA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eastAsia="仿宋_GB2312"/>
          <w:kern w:val="10"/>
          <w:sz w:val="32"/>
          <w:szCs w:val="32"/>
        </w:rPr>
        <w:t xml:space="preserve">                                </w:t>
      </w:r>
      <w:r>
        <w:rPr>
          <w:rFonts w:eastAsia="仿宋_GB2312"/>
          <w:spacing w:val="-8"/>
          <w:kern w:val="10"/>
          <w:sz w:val="32"/>
          <w:szCs w:val="32"/>
        </w:rPr>
        <w:t>202</w:t>
      </w:r>
      <w:r>
        <w:rPr>
          <w:rFonts w:hint="eastAsia" w:eastAsia="仿宋_GB2312"/>
          <w:spacing w:val="-8"/>
          <w:kern w:val="10"/>
          <w:sz w:val="32"/>
          <w:szCs w:val="32"/>
          <w:lang w:val="en-US" w:eastAsia="zh-CN"/>
        </w:rPr>
        <w:t>4</w:t>
      </w:r>
      <w:r>
        <w:rPr>
          <w:rFonts w:hint="eastAsia" w:eastAsia="仿宋_GB2312"/>
          <w:spacing w:val="-8"/>
          <w:kern w:val="10"/>
          <w:sz w:val="32"/>
          <w:szCs w:val="32"/>
        </w:rPr>
        <w:t>年</w:t>
      </w:r>
      <w:r>
        <w:rPr>
          <w:rFonts w:hint="eastAsia" w:eastAsia="仿宋_GB2312"/>
          <w:spacing w:val="-8"/>
          <w:kern w:val="10"/>
          <w:sz w:val="32"/>
          <w:szCs w:val="32"/>
          <w:lang w:val="en-US" w:eastAsia="zh-CN"/>
        </w:rPr>
        <w:t>7</w:t>
      </w:r>
      <w:r>
        <w:rPr>
          <w:rFonts w:hint="eastAsia" w:eastAsia="仿宋_GB2312"/>
          <w:kern w:val="10"/>
          <w:sz w:val="32"/>
          <w:szCs w:val="32"/>
        </w:rPr>
        <w:t>月</w:t>
      </w:r>
      <w:r>
        <w:rPr>
          <w:rFonts w:hint="eastAsia" w:eastAsia="仿宋_GB2312"/>
          <w:kern w:val="10"/>
          <w:sz w:val="32"/>
          <w:szCs w:val="32"/>
          <w:lang w:val="en-US" w:eastAsia="zh-CN"/>
        </w:rPr>
        <w:t>12</w:t>
      </w:r>
      <w:r>
        <w:rPr>
          <w:rFonts w:hint="eastAsia" w:eastAsia="仿宋_GB2312"/>
          <w:kern w:val="10"/>
          <w:sz w:val="32"/>
          <w:szCs w:val="32"/>
        </w:rPr>
        <w:t>日</w:t>
      </w:r>
    </w:p>
    <w:sectPr>
      <w:headerReference r:id="rId3" w:type="default"/>
      <w:footerReference r:id="rId4" w:type="default"/>
      <w:footerReference r:id="rId5" w:type="even"/>
      <w:pgSz w:w="11907" w:h="16840"/>
      <w:pgMar w:top="1531" w:right="1531" w:bottom="1531" w:left="1531" w:header="851" w:footer="851" w:gutter="0"/>
      <w:pgNumType w:fmt="numberInDash"/>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E2FB9">
    <w:pPr>
      <w:pStyle w:val="8"/>
      <w:framePr w:wrap="around" w:vAnchor="text" w:hAnchor="margin" w:xAlign="right" w:y="1"/>
      <w:rPr>
        <w:rStyle w:val="15"/>
      </w:rPr>
    </w:pPr>
    <w:r>
      <w:rPr>
        <w:rStyle w:val="15"/>
      </w:rPr>
      <w:fldChar w:fldCharType="begin"/>
    </w:r>
    <w:r>
      <w:rPr>
        <w:rStyle w:val="15"/>
      </w:rPr>
      <w:instrText xml:space="preserve">PAGE  </w:instrText>
    </w:r>
    <w:r>
      <w:rPr>
        <w:rStyle w:val="15"/>
      </w:rPr>
      <w:fldChar w:fldCharType="separate"/>
    </w:r>
    <w:r>
      <w:rPr>
        <w:rStyle w:val="15"/>
      </w:rPr>
      <w:t>- 2 -</w:t>
    </w:r>
    <w:r>
      <w:rPr>
        <w:rStyle w:val="15"/>
      </w:rPr>
      <w:fldChar w:fldCharType="end"/>
    </w:r>
  </w:p>
  <w:p w14:paraId="4EEA4307">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BC432">
    <w:pPr>
      <w:pStyle w:val="8"/>
      <w:framePr w:wrap="around" w:vAnchor="text" w:hAnchor="margin" w:xAlign="right" w:y="1"/>
      <w:rPr>
        <w:rStyle w:val="15"/>
      </w:rPr>
    </w:pPr>
    <w:r>
      <w:rPr>
        <w:rStyle w:val="15"/>
      </w:rPr>
      <w:fldChar w:fldCharType="begin"/>
    </w:r>
    <w:r>
      <w:rPr>
        <w:rStyle w:val="15"/>
      </w:rPr>
      <w:instrText xml:space="preserve">PAGE  </w:instrText>
    </w:r>
    <w:r>
      <w:rPr>
        <w:rStyle w:val="15"/>
      </w:rPr>
      <w:fldChar w:fldCharType="end"/>
    </w:r>
  </w:p>
  <w:p w14:paraId="7D9F3F23">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D8C8E">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hZmY0MDU3YmNhYjcwYTRhNjYyYjQyNmNiOWI0NjUifQ=="/>
  </w:docVars>
  <w:rsids>
    <w:rsidRoot w:val="00172A27"/>
    <w:rsid w:val="00021251"/>
    <w:rsid w:val="000357DC"/>
    <w:rsid w:val="00036EBC"/>
    <w:rsid w:val="00046427"/>
    <w:rsid w:val="00051D47"/>
    <w:rsid w:val="0006380B"/>
    <w:rsid w:val="00082A23"/>
    <w:rsid w:val="000B01A6"/>
    <w:rsid w:val="000D4D15"/>
    <w:rsid w:val="000F2888"/>
    <w:rsid w:val="0010613E"/>
    <w:rsid w:val="00117381"/>
    <w:rsid w:val="0012077D"/>
    <w:rsid w:val="00124B4B"/>
    <w:rsid w:val="00126A51"/>
    <w:rsid w:val="00130BF2"/>
    <w:rsid w:val="00134D6E"/>
    <w:rsid w:val="00140FC5"/>
    <w:rsid w:val="00151BFF"/>
    <w:rsid w:val="001658C7"/>
    <w:rsid w:val="00167023"/>
    <w:rsid w:val="001678F3"/>
    <w:rsid w:val="00172A27"/>
    <w:rsid w:val="00183535"/>
    <w:rsid w:val="00191FE8"/>
    <w:rsid w:val="001A6A18"/>
    <w:rsid w:val="001A73C0"/>
    <w:rsid w:val="001B7505"/>
    <w:rsid w:val="001C2611"/>
    <w:rsid w:val="001C7DD7"/>
    <w:rsid w:val="001D44A7"/>
    <w:rsid w:val="001F70B5"/>
    <w:rsid w:val="00231EDF"/>
    <w:rsid w:val="00280345"/>
    <w:rsid w:val="00280E22"/>
    <w:rsid w:val="0029088E"/>
    <w:rsid w:val="00296209"/>
    <w:rsid w:val="002A545F"/>
    <w:rsid w:val="002A6CBA"/>
    <w:rsid w:val="002D3B2D"/>
    <w:rsid w:val="0031008A"/>
    <w:rsid w:val="00317160"/>
    <w:rsid w:val="003218C9"/>
    <w:rsid w:val="00322B56"/>
    <w:rsid w:val="00334FCF"/>
    <w:rsid w:val="003606C1"/>
    <w:rsid w:val="003635B2"/>
    <w:rsid w:val="0036467A"/>
    <w:rsid w:val="003820C7"/>
    <w:rsid w:val="0038784D"/>
    <w:rsid w:val="0039090F"/>
    <w:rsid w:val="003D384F"/>
    <w:rsid w:val="003E65FD"/>
    <w:rsid w:val="003E68EC"/>
    <w:rsid w:val="004049C6"/>
    <w:rsid w:val="00451283"/>
    <w:rsid w:val="00452C27"/>
    <w:rsid w:val="00456287"/>
    <w:rsid w:val="00470F09"/>
    <w:rsid w:val="00494C6C"/>
    <w:rsid w:val="004B2335"/>
    <w:rsid w:val="004B5C4C"/>
    <w:rsid w:val="004D03BD"/>
    <w:rsid w:val="004D777B"/>
    <w:rsid w:val="004D7853"/>
    <w:rsid w:val="004E1BF8"/>
    <w:rsid w:val="004F1D6E"/>
    <w:rsid w:val="0050355E"/>
    <w:rsid w:val="00503D10"/>
    <w:rsid w:val="00504F02"/>
    <w:rsid w:val="005115BF"/>
    <w:rsid w:val="00522833"/>
    <w:rsid w:val="00524DC5"/>
    <w:rsid w:val="00530C34"/>
    <w:rsid w:val="00541856"/>
    <w:rsid w:val="00555E02"/>
    <w:rsid w:val="005771D8"/>
    <w:rsid w:val="00591CBF"/>
    <w:rsid w:val="005950D0"/>
    <w:rsid w:val="0059516A"/>
    <w:rsid w:val="005A2059"/>
    <w:rsid w:val="005A3CFF"/>
    <w:rsid w:val="005C04F4"/>
    <w:rsid w:val="005D66AC"/>
    <w:rsid w:val="00620C99"/>
    <w:rsid w:val="00630441"/>
    <w:rsid w:val="00633301"/>
    <w:rsid w:val="006458C6"/>
    <w:rsid w:val="00667AE4"/>
    <w:rsid w:val="00684AF6"/>
    <w:rsid w:val="00684B0A"/>
    <w:rsid w:val="00696905"/>
    <w:rsid w:val="006979F2"/>
    <w:rsid w:val="006C44DD"/>
    <w:rsid w:val="006C4D87"/>
    <w:rsid w:val="006C68F0"/>
    <w:rsid w:val="006C7E95"/>
    <w:rsid w:val="006F061F"/>
    <w:rsid w:val="006F6BE0"/>
    <w:rsid w:val="00701574"/>
    <w:rsid w:val="00701E5B"/>
    <w:rsid w:val="00703626"/>
    <w:rsid w:val="0070403C"/>
    <w:rsid w:val="00716E43"/>
    <w:rsid w:val="00720FE3"/>
    <w:rsid w:val="00723E98"/>
    <w:rsid w:val="00754AED"/>
    <w:rsid w:val="007679D2"/>
    <w:rsid w:val="00785533"/>
    <w:rsid w:val="007B4EB9"/>
    <w:rsid w:val="007D2933"/>
    <w:rsid w:val="007D66C9"/>
    <w:rsid w:val="007E170C"/>
    <w:rsid w:val="007E205A"/>
    <w:rsid w:val="007E784A"/>
    <w:rsid w:val="007F6D0C"/>
    <w:rsid w:val="00800A05"/>
    <w:rsid w:val="0081627F"/>
    <w:rsid w:val="00832E44"/>
    <w:rsid w:val="00832E8D"/>
    <w:rsid w:val="00834B56"/>
    <w:rsid w:val="008520FC"/>
    <w:rsid w:val="008650DC"/>
    <w:rsid w:val="00873B6D"/>
    <w:rsid w:val="0087626F"/>
    <w:rsid w:val="00877A5F"/>
    <w:rsid w:val="0088305D"/>
    <w:rsid w:val="008901DE"/>
    <w:rsid w:val="008A77B2"/>
    <w:rsid w:val="008B1636"/>
    <w:rsid w:val="008C5DB7"/>
    <w:rsid w:val="008D266F"/>
    <w:rsid w:val="008E18E5"/>
    <w:rsid w:val="008E1B4E"/>
    <w:rsid w:val="008F767A"/>
    <w:rsid w:val="00906495"/>
    <w:rsid w:val="00914863"/>
    <w:rsid w:val="009156F9"/>
    <w:rsid w:val="00923BAF"/>
    <w:rsid w:val="00927DCB"/>
    <w:rsid w:val="009427DE"/>
    <w:rsid w:val="00946CAB"/>
    <w:rsid w:val="0096522A"/>
    <w:rsid w:val="009A3E7D"/>
    <w:rsid w:val="009C11EB"/>
    <w:rsid w:val="009C2CCA"/>
    <w:rsid w:val="009D259B"/>
    <w:rsid w:val="009D3ED7"/>
    <w:rsid w:val="009F1D06"/>
    <w:rsid w:val="009F5E41"/>
    <w:rsid w:val="00A2171B"/>
    <w:rsid w:val="00A27C11"/>
    <w:rsid w:val="00A54E19"/>
    <w:rsid w:val="00A633D2"/>
    <w:rsid w:val="00A750E7"/>
    <w:rsid w:val="00AA4345"/>
    <w:rsid w:val="00AD250B"/>
    <w:rsid w:val="00AD3299"/>
    <w:rsid w:val="00AE4059"/>
    <w:rsid w:val="00AE490C"/>
    <w:rsid w:val="00AF5B3A"/>
    <w:rsid w:val="00B30BEE"/>
    <w:rsid w:val="00B42AC4"/>
    <w:rsid w:val="00B67600"/>
    <w:rsid w:val="00B75241"/>
    <w:rsid w:val="00B7593B"/>
    <w:rsid w:val="00BF1C93"/>
    <w:rsid w:val="00C03F5E"/>
    <w:rsid w:val="00C0523F"/>
    <w:rsid w:val="00C07D5C"/>
    <w:rsid w:val="00C1147B"/>
    <w:rsid w:val="00C15F5A"/>
    <w:rsid w:val="00C177EA"/>
    <w:rsid w:val="00C2254F"/>
    <w:rsid w:val="00C36086"/>
    <w:rsid w:val="00C40EA2"/>
    <w:rsid w:val="00C41B61"/>
    <w:rsid w:val="00C52E26"/>
    <w:rsid w:val="00C53FAE"/>
    <w:rsid w:val="00C6071C"/>
    <w:rsid w:val="00C62B18"/>
    <w:rsid w:val="00C66328"/>
    <w:rsid w:val="00C7777E"/>
    <w:rsid w:val="00C81A78"/>
    <w:rsid w:val="00C91CCC"/>
    <w:rsid w:val="00C938C4"/>
    <w:rsid w:val="00CA168F"/>
    <w:rsid w:val="00CA25FA"/>
    <w:rsid w:val="00CA39C1"/>
    <w:rsid w:val="00CA3EFC"/>
    <w:rsid w:val="00CB259E"/>
    <w:rsid w:val="00CB4DF4"/>
    <w:rsid w:val="00CC0C26"/>
    <w:rsid w:val="00CD3269"/>
    <w:rsid w:val="00CE0451"/>
    <w:rsid w:val="00CE66B5"/>
    <w:rsid w:val="00CF1B7C"/>
    <w:rsid w:val="00D0008F"/>
    <w:rsid w:val="00D12AC9"/>
    <w:rsid w:val="00D2248A"/>
    <w:rsid w:val="00D37BA3"/>
    <w:rsid w:val="00D45C1E"/>
    <w:rsid w:val="00D51626"/>
    <w:rsid w:val="00D74986"/>
    <w:rsid w:val="00D85EE9"/>
    <w:rsid w:val="00D96F3A"/>
    <w:rsid w:val="00DA147B"/>
    <w:rsid w:val="00DA6071"/>
    <w:rsid w:val="00DB227A"/>
    <w:rsid w:val="00DC0CD8"/>
    <w:rsid w:val="00DC1EE7"/>
    <w:rsid w:val="00DD1692"/>
    <w:rsid w:val="00DE66A8"/>
    <w:rsid w:val="00DF361D"/>
    <w:rsid w:val="00DF42CF"/>
    <w:rsid w:val="00E053F2"/>
    <w:rsid w:val="00E1111D"/>
    <w:rsid w:val="00E24990"/>
    <w:rsid w:val="00E3463E"/>
    <w:rsid w:val="00E376F8"/>
    <w:rsid w:val="00E416A5"/>
    <w:rsid w:val="00E41E3D"/>
    <w:rsid w:val="00E468FC"/>
    <w:rsid w:val="00E47E14"/>
    <w:rsid w:val="00E54730"/>
    <w:rsid w:val="00E600C6"/>
    <w:rsid w:val="00E86750"/>
    <w:rsid w:val="00E86D6C"/>
    <w:rsid w:val="00E87300"/>
    <w:rsid w:val="00E87A9E"/>
    <w:rsid w:val="00EA60FC"/>
    <w:rsid w:val="00EB3CC0"/>
    <w:rsid w:val="00EB41E6"/>
    <w:rsid w:val="00EB69B3"/>
    <w:rsid w:val="00ED39BE"/>
    <w:rsid w:val="00EE0EAB"/>
    <w:rsid w:val="00EE1912"/>
    <w:rsid w:val="00EF36B3"/>
    <w:rsid w:val="00EF4510"/>
    <w:rsid w:val="00EF7B28"/>
    <w:rsid w:val="00F200D7"/>
    <w:rsid w:val="00F23D68"/>
    <w:rsid w:val="00F26306"/>
    <w:rsid w:val="00F42211"/>
    <w:rsid w:val="00F72A48"/>
    <w:rsid w:val="00F82DD1"/>
    <w:rsid w:val="00F85D67"/>
    <w:rsid w:val="00F90CCB"/>
    <w:rsid w:val="00FB06DA"/>
    <w:rsid w:val="00FB568E"/>
    <w:rsid w:val="00FC2238"/>
    <w:rsid w:val="00FF1E38"/>
    <w:rsid w:val="00FF394D"/>
    <w:rsid w:val="00FF6FC2"/>
    <w:rsid w:val="012A08AC"/>
    <w:rsid w:val="01570AFC"/>
    <w:rsid w:val="02B22C12"/>
    <w:rsid w:val="050F15B5"/>
    <w:rsid w:val="05311394"/>
    <w:rsid w:val="06655242"/>
    <w:rsid w:val="06C474F5"/>
    <w:rsid w:val="06F31D0A"/>
    <w:rsid w:val="0780648A"/>
    <w:rsid w:val="0818560B"/>
    <w:rsid w:val="088F7BDA"/>
    <w:rsid w:val="0932499B"/>
    <w:rsid w:val="094B6B72"/>
    <w:rsid w:val="09DB0171"/>
    <w:rsid w:val="0B37090B"/>
    <w:rsid w:val="0BF927CB"/>
    <w:rsid w:val="0D496E28"/>
    <w:rsid w:val="0D8749D3"/>
    <w:rsid w:val="0F4915BF"/>
    <w:rsid w:val="0F6F59FF"/>
    <w:rsid w:val="1106543B"/>
    <w:rsid w:val="12191133"/>
    <w:rsid w:val="13E92F74"/>
    <w:rsid w:val="148D1B59"/>
    <w:rsid w:val="153B0F5F"/>
    <w:rsid w:val="171B44A8"/>
    <w:rsid w:val="17393D6D"/>
    <w:rsid w:val="18C4570A"/>
    <w:rsid w:val="19542DA6"/>
    <w:rsid w:val="199E2BFC"/>
    <w:rsid w:val="1A8F255B"/>
    <w:rsid w:val="1AB052D0"/>
    <w:rsid w:val="1ADD1B15"/>
    <w:rsid w:val="1B837AE5"/>
    <w:rsid w:val="1BDE230A"/>
    <w:rsid w:val="1ECE2D5A"/>
    <w:rsid w:val="1F2A29AB"/>
    <w:rsid w:val="1F895821"/>
    <w:rsid w:val="1F896887"/>
    <w:rsid w:val="1F9D50D9"/>
    <w:rsid w:val="1FF33A44"/>
    <w:rsid w:val="226452E9"/>
    <w:rsid w:val="22FC03E0"/>
    <w:rsid w:val="24067AE2"/>
    <w:rsid w:val="25197A41"/>
    <w:rsid w:val="257614E7"/>
    <w:rsid w:val="25797DC7"/>
    <w:rsid w:val="25DC01E3"/>
    <w:rsid w:val="26045E34"/>
    <w:rsid w:val="266816DC"/>
    <w:rsid w:val="284C05FC"/>
    <w:rsid w:val="28762F33"/>
    <w:rsid w:val="28B808CB"/>
    <w:rsid w:val="290628D0"/>
    <w:rsid w:val="29B70A94"/>
    <w:rsid w:val="2A996019"/>
    <w:rsid w:val="2C1B0419"/>
    <w:rsid w:val="2CA7585F"/>
    <w:rsid w:val="2CBA10A8"/>
    <w:rsid w:val="2CE43832"/>
    <w:rsid w:val="2E1B7F66"/>
    <w:rsid w:val="2E247B16"/>
    <w:rsid w:val="2FD24801"/>
    <w:rsid w:val="32600CFB"/>
    <w:rsid w:val="32D30EDF"/>
    <w:rsid w:val="33302434"/>
    <w:rsid w:val="34437DD9"/>
    <w:rsid w:val="34567163"/>
    <w:rsid w:val="346E2FE8"/>
    <w:rsid w:val="356603E9"/>
    <w:rsid w:val="36A257D5"/>
    <w:rsid w:val="37024698"/>
    <w:rsid w:val="384E717A"/>
    <w:rsid w:val="388918ED"/>
    <w:rsid w:val="39203F6A"/>
    <w:rsid w:val="3A852DBB"/>
    <w:rsid w:val="3B201EEF"/>
    <w:rsid w:val="3BD3357D"/>
    <w:rsid w:val="3C782D64"/>
    <w:rsid w:val="3CB90D7F"/>
    <w:rsid w:val="3D262A68"/>
    <w:rsid w:val="3E004139"/>
    <w:rsid w:val="3E39480C"/>
    <w:rsid w:val="3EC16DA1"/>
    <w:rsid w:val="3FC94ED0"/>
    <w:rsid w:val="3FFC028A"/>
    <w:rsid w:val="40454D22"/>
    <w:rsid w:val="40D8229B"/>
    <w:rsid w:val="43026189"/>
    <w:rsid w:val="43AC1DA6"/>
    <w:rsid w:val="444C6ACE"/>
    <w:rsid w:val="44F679C4"/>
    <w:rsid w:val="45017B7D"/>
    <w:rsid w:val="457C1B3E"/>
    <w:rsid w:val="46606D15"/>
    <w:rsid w:val="46954F5C"/>
    <w:rsid w:val="46E61E1A"/>
    <w:rsid w:val="478C21E1"/>
    <w:rsid w:val="481D24BB"/>
    <w:rsid w:val="48733F90"/>
    <w:rsid w:val="48B373D3"/>
    <w:rsid w:val="49CE41F8"/>
    <w:rsid w:val="4A4E7F19"/>
    <w:rsid w:val="4A832020"/>
    <w:rsid w:val="4A9C4613"/>
    <w:rsid w:val="4B78421D"/>
    <w:rsid w:val="4B971913"/>
    <w:rsid w:val="4B9863A8"/>
    <w:rsid w:val="4BAD77B9"/>
    <w:rsid w:val="4C31517C"/>
    <w:rsid w:val="4C557D69"/>
    <w:rsid w:val="4E244613"/>
    <w:rsid w:val="4E3B4781"/>
    <w:rsid w:val="4E7656B4"/>
    <w:rsid w:val="4E8E0629"/>
    <w:rsid w:val="4E8F7643"/>
    <w:rsid w:val="500D2D95"/>
    <w:rsid w:val="50370EE4"/>
    <w:rsid w:val="515A516C"/>
    <w:rsid w:val="51EB1BDA"/>
    <w:rsid w:val="52552F2A"/>
    <w:rsid w:val="534360B5"/>
    <w:rsid w:val="53AB7DBC"/>
    <w:rsid w:val="542F431B"/>
    <w:rsid w:val="54CD4CA6"/>
    <w:rsid w:val="553701CB"/>
    <w:rsid w:val="555558F6"/>
    <w:rsid w:val="55780E38"/>
    <w:rsid w:val="58FC68CD"/>
    <w:rsid w:val="59FF237B"/>
    <w:rsid w:val="5ADF7095"/>
    <w:rsid w:val="5B045119"/>
    <w:rsid w:val="5B31460E"/>
    <w:rsid w:val="5B5C7DD3"/>
    <w:rsid w:val="5B70039C"/>
    <w:rsid w:val="5CBD2290"/>
    <w:rsid w:val="5CDC11B3"/>
    <w:rsid w:val="5E3C53E8"/>
    <w:rsid w:val="5E421A86"/>
    <w:rsid w:val="5E8A3CAC"/>
    <w:rsid w:val="5F121B42"/>
    <w:rsid w:val="5F25294E"/>
    <w:rsid w:val="5F2D2AF7"/>
    <w:rsid w:val="5FA322C9"/>
    <w:rsid w:val="60B94F1A"/>
    <w:rsid w:val="61E94E7B"/>
    <w:rsid w:val="61FD3E22"/>
    <w:rsid w:val="62465B2B"/>
    <w:rsid w:val="629C2237"/>
    <w:rsid w:val="62F738E6"/>
    <w:rsid w:val="642252DE"/>
    <w:rsid w:val="64736587"/>
    <w:rsid w:val="64847D85"/>
    <w:rsid w:val="64CD5000"/>
    <w:rsid w:val="66B14967"/>
    <w:rsid w:val="66B830E3"/>
    <w:rsid w:val="67501270"/>
    <w:rsid w:val="68620242"/>
    <w:rsid w:val="6A630604"/>
    <w:rsid w:val="6B1E13E6"/>
    <w:rsid w:val="6B6D6ED0"/>
    <w:rsid w:val="6B905925"/>
    <w:rsid w:val="6C466AF2"/>
    <w:rsid w:val="6C8A46E3"/>
    <w:rsid w:val="6D986A17"/>
    <w:rsid w:val="6E047C14"/>
    <w:rsid w:val="6E2A5BE1"/>
    <w:rsid w:val="6E533D98"/>
    <w:rsid w:val="6F617AE8"/>
    <w:rsid w:val="709322BD"/>
    <w:rsid w:val="719C1066"/>
    <w:rsid w:val="72792FA3"/>
    <w:rsid w:val="72BE1B89"/>
    <w:rsid w:val="72EF05E5"/>
    <w:rsid w:val="74191EE8"/>
    <w:rsid w:val="742A10F7"/>
    <w:rsid w:val="755A05F2"/>
    <w:rsid w:val="75AD0232"/>
    <w:rsid w:val="7665536D"/>
    <w:rsid w:val="787F0979"/>
    <w:rsid w:val="792270F3"/>
    <w:rsid w:val="795D3046"/>
    <w:rsid w:val="79AA5641"/>
    <w:rsid w:val="7ABE33A1"/>
    <w:rsid w:val="7B4B37AC"/>
    <w:rsid w:val="7C48001F"/>
    <w:rsid w:val="7DBC6A29"/>
    <w:rsid w:val="7DC9574D"/>
    <w:rsid w:val="7DCC1324"/>
    <w:rsid w:val="7FC819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link w:val="17"/>
    <w:autoRedefine/>
    <w:qFormat/>
    <w:uiPriority w:val="99"/>
    <w:pPr>
      <w:keepNext/>
      <w:keepLines/>
      <w:spacing w:before="120" w:after="120"/>
      <w:ind w:firstLine="200" w:firstLineChars="200"/>
      <w:outlineLvl w:val="3"/>
    </w:pPr>
    <w:rPr>
      <w:rFonts w:ascii="宋体" w:hAnsi="Arial"/>
      <w:b/>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header"/>
    <w:basedOn w:val="1"/>
    <w:next w:val="3"/>
    <w:link w:val="23"/>
    <w:autoRedefine/>
    <w:qFormat/>
    <w:uiPriority w:val="99"/>
    <w:pPr>
      <w:pBdr>
        <w:bottom w:val="single" w:color="auto" w:sz="6" w:space="1"/>
      </w:pBdr>
      <w:tabs>
        <w:tab w:val="center" w:pos="4153"/>
        <w:tab w:val="right" w:pos="8306"/>
      </w:tabs>
      <w:snapToGrid w:val="0"/>
      <w:jc w:val="center"/>
    </w:pPr>
    <w:rPr>
      <w:sz w:val="18"/>
      <w:szCs w:val="18"/>
    </w:rPr>
  </w:style>
  <w:style w:type="paragraph" w:styleId="3">
    <w:name w:val="Body Text"/>
    <w:basedOn w:val="1"/>
    <w:next w:val="1"/>
    <w:link w:val="19"/>
    <w:autoRedefine/>
    <w:qFormat/>
    <w:uiPriority w:val="99"/>
    <w:rPr>
      <w:sz w:val="24"/>
    </w:rPr>
  </w:style>
  <w:style w:type="paragraph" w:styleId="5">
    <w:name w:val="Body Text Indent"/>
    <w:basedOn w:val="1"/>
    <w:next w:val="6"/>
    <w:link w:val="20"/>
    <w:autoRedefine/>
    <w:qFormat/>
    <w:uiPriority w:val="99"/>
    <w:pPr>
      <w:ind w:firstLine="600"/>
    </w:pPr>
    <w:rPr>
      <w:sz w:val="30"/>
    </w:rPr>
  </w:style>
  <w:style w:type="paragraph" w:styleId="6">
    <w:name w:val="envelope return"/>
    <w:basedOn w:val="1"/>
    <w:autoRedefine/>
    <w:qFormat/>
    <w:locked/>
    <w:uiPriority w:val="99"/>
    <w:pPr>
      <w:snapToGrid w:val="0"/>
    </w:pPr>
    <w:rPr>
      <w:rFonts w:ascii="Arial" w:hAnsi="Arial" w:eastAsia="宋体" w:cs="Arial"/>
      <w:sz w:val="21"/>
      <w:szCs w:val="21"/>
    </w:rPr>
  </w:style>
  <w:style w:type="paragraph" w:styleId="7">
    <w:name w:val="Date"/>
    <w:basedOn w:val="1"/>
    <w:next w:val="1"/>
    <w:link w:val="21"/>
    <w:autoRedefine/>
    <w:qFormat/>
    <w:uiPriority w:val="99"/>
    <w:pPr>
      <w:ind w:left="100" w:leftChars="2500"/>
    </w:pPr>
  </w:style>
  <w:style w:type="paragraph" w:styleId="8">
    <w:name w:val="footer"/>
    <w:basedOn w:val="1"/>
    <w:link w:val="22"/>
    <w:autoRedefine/>
    <w:qFormat/>
    <w:uiPriority w:val="99"/>
    <w:pPr>
      <w:tabs>
        <w:tab w:val="center" w:pos="4153"/>
        <w:tab w:val="right" w:pos="8306"/>
      </w:tabs>
      <w:snapToGrid w:val="0"/>
      <w:jc w:val="left"/>
    </w:pPr>
    <w:rPr>
      <w:sz w:val="18"/>
      <w:szCs w:val="18"/>
    </w:rPr>
  </w:style>
  <w:style w:type="paragraph" w:styleId="9">
    <w:name w:val="Body Text 2"/>
    <w:basedOn w:val="1"/>
    <w:next w:val="1"/>
    <w:link w:val="18"/>
    <w:autoRedefine/>
    <w:qFormat/>
    <w:uiPriority w:val="99"/>
    <w:pPr>
      <w:spacing w:after="120" w:line="480" w:lineRule="auto"/>
    </w:pPr>
  </w:style>
  <w:style w:type="paragraph" w:styleId="10">
    <w:name w:val="Body Text First Indent"/>
    <w:basedOn w:val="1"/>
    <w:link w:val="24"/>
    <w:autoRedefine/>
    <w:qFormat/>
    <w:uiPriority w:val="99"/>
    <w:pPr>
      <w:ind w:firstLine="420" w:firstLineChars="100"/>
    </w:pPr>
  </w:style>
  <w:style w:type="paragraph" w:styleId="11">
    <w:name w:val="Body Text First Indent 2"/>
    <w:basedOn w:val="5"/>
    <w:next w:val="1"/>
    <w:link w:val="25"/>
    <w:autoRedefine/>
    <w:qFormat/>
    <w:uiPriority w:val="99"/>
    <w:pPr>
      <w:ind w:firstLine="420"/>
    </w:pPr>
  </w:style>
  <w:style w:type="table" w:styleId="13">
    <w:name w:val="Table Grid"/>
    <w:basedOn w:val="12"/>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autoRedefine/>
    <w:qFormat/>
    <w:uiPriority w:val="99"/>
    <w:rPr>
      <w:rFonts w:cs="Times New Roman"/>
    </w:rPr>
  </w:style>
  <w:style w:type="paragraph" w:customStyle="1" w:styleId="16">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7">
    <w:name w:val="标题 4 字符"/>
    <w:link w:val="4"/>
    <w:autoRedefine/>
    <w:semiHidden/>
    <w:qFormat/>
    <w:locked/>
    <w:uiPriority w:val="99"/>
    <w:rPr>
      <w:rFonts w:ascii="Cambria" w:hAnsi="Cambria" w:eastAsia="宋体" w:cs="Times New Roman"/>
      <w:b/>
      <w:bCs/>
      <w:kern w:val="2"/>
      <w:sz w:val="28"/>
      <w:szCs w:val="28"/>
    </w:rPr>
  </w:style>
  <w:style w:type="character" w:customStyle="1" w:styleId="18">
    <w:name w:val="正文文本 2 字符"/>
    <w:link w:val="9"/>
    <w:autoRedefine/>
    <w:semiHidden/>
    <w:qFormat/>
    <w:locked/>
    <w:uiPriority w:val="99"/>
    <w:rPr>
      <w:rFonts w:cs="Times New Roman"/>
      <w:kern w:val="2"/>
      <w:sz w:val="24"/>
      <w:szCs w:val="24"/>
    </w:rPr>
  </w:style>
  <w:style w:type="character" w:customStyle="1" w:styleId="19">
    <w:name w:val="正文文本 字符"/>
    <w:link w:val="3"/>
    <w:autoRedefine/>
    <w:semiHidden/>
    <w:qFormat/>
    <w:locked/>
    <w:uiPriority w:val="99"/>
    <w:rPr>
      <w:rFonts w:cs="Times New Roman"/>
      <w:kern w:val="2"/>
      <w:sz w:val="24"/>
      <w:szCs w:val="24"/>
    </w:rPr>
  </w:style>
  <w:style w:type="character" w:customStyle="1" w:styleId="20">
    <w:name w:val="正文文本缩进 字符"/>
    <w:link w:val="5"/>
    <w:autoRedefine/>
    <w:semiHidden/>
    <w:qFormat/>
    <w:locked/>
    <w:uiPriority w:val="99"/>
    <w:rPr>
      <w:rFonts w:cs="Times New Roman"/>
      <w:kern w:val="2"/>
      <w:sz w:val="24"/>
      <w:szCs w:val="24"/>
    </w:rPr>
  </w:style>
  <w:style w:type="character" w:customStyle="1" w:styleId="21">
    <w:name w:val="日期 字符"/>
    <w:link w:val="7"/>
    <w:autoRedefine/>
    <w:semiHidden/>
    <w:qFormat/>
    <w:locked/>
    <w:uiPriority w:val="99"/>
    <w:rPr>
      <w:rFonts w:cs="Times New Roman"/>
      <w:kern w:val="2"/>
      <w:sz w:val="24"/>
      <w:szCs w:val="24"/>
    </w:rPr>
  </w:style>
  <w:style w:type="character" w:customStyle="1" w:styleId="22">
    <w:name w:val="页脚 字符"/>
    <w:link w:val="8"/>
    <w:autoRedefine/>
    <w:semiHidden/>
    <w:qFormat/>
    <w:locked/>
    <w:uiPriority w:val="99"/>
    <w:rPr>
      <w:rFonts w:cs="Times New Roman"/>
      <w:kern w:val="2"/>
      <w:sz w:val="18"/>
      <w:szCs w:val="18"/>
    </w:rPr>
  </w:style>
  <w:style w:type="character" w:customStyle="1" w:styleId="23">
    <w:name w:val="页眉 字符"/>
    <w:link w:val="2"/>
    <w:autoRedefine/>
    <w:semiHidden/>
    <w:qFormat/>
    <w:locked/>
    <w:uiPriority w:val="99"/>
    <w:rPr>
      <w:rFonts w:cs="Times New Roman"/>
      <w:kern w:val="2"/>
      <w:sz w:val="18"/>
      <w:szCs w:val="18"/>
    </w:rPr>
  </w:style>
  <w:style w:type="character" w:customStyle="1" w:styleId="24">
    <w:name w:val="正文文本首行缩进 字符"/>
    <w:link w:val="10"/>
    <w:autoRedefine/>
    <w:semiHidden/>
    <w:qFormat/>
    <w:locked/>
    <w:uiPriority w:val="99"/>
    <w:rPr>
      <w:rFonts w:cs="Times New Roman"/>
      <w:kern w:val="2"/>
      <w:sz w:val="24"/>
      <w:szCs w:val="24"/>
    </w:rPr>
  </w:style>
  <w:style w:type="character" w:customStyle="1" w:styleId="25">
    <w:name w:val="正文文本首行缩进 2 字符"/>
    <w:link w:val="11"/>
    <w:autoRedefine/>
    <w:semiHidden/>
    <w:qFormat/>
    <w:locked/>
    <w:uiPriority w:val="99"/>
    <w:rPr>
      <w:rFonts w:cs="Times New Roman"/>
      <w:kern w:val="2"/>
      <w:sz w:val="24"/>
      <w:szCs w:val="24"/>
    </w:rPr>
  </w:style>
  <w:style w:type="character" w:customStyle="1" w:styleId="26">
    <w:name w:val="apple-converted-space"/>
    <w:autoRedefine/>
    <w:qFormat/>
    <w:uiPriority w:val="99"/>
    <w:rPr>
      <w:rFonts w:cs="Times New Roman"/>
    </w:rPr>
  </w:style>
  <w:style w:type="paragraph" w:customStyle="1" w:styleId="27">
    <w:name w:val="Char"/>
    <w:basedOn w:val="1"/>
    <w:autoRedefine/>
    <w:qFormat/>
    <w:uiPriority w:val="99"/>
  </w:style>
  <w:style w:type="paragraph" w:customStyle="1" w:styleId="28">
    <w:name w:val="Char Char Char1 Char"/>
    <w:basedOn w:val="1"/>
    <w:autoRedefine/>
    <w:qFormat/>
    <w:uiPriority w:val="99"/>
  </w:style>
  <w:style w:type="paragraph" w:customStyle="1" w:styleId="29">
    <w:name w:val="1正文段落"/>
    <w:basedOn w:val="1"/>
    <w:autoRedefine/>
    <w:qFormat/>
    <w:uiPriority w:val="99"/>
    <w:pPr>
      <w:spacing w:line="360" w:lineRule="auto"/>
      <w:ind w:firstLine="480" w:firstLineChars="200"/>
      <w:jc w:val="left"/>
    </w:pPr>
    <w:rPr>
      <w:kern w:val="0"/>
      <w:sz w:val="24"/>
    </w:rPr>
  </w:style>
  <w:style w:type="paragraph" w:customStyle="1" w:styleId="30">
    <w:name w:val="_Style 2"/>
    <w:basedOn w:val="1"/>
    <w:autoRedefine/>
    <w:qFormat/>
    <w:uiPriority w:val="99"/>
    <w:pPr>
      <w:spacing w:line="351" w:lineRule="atLeast"/>
      <w:ind w:firstLine="623"/>
      <w:textAlignment w:val="baseline"/>
    </w:pPr>
    <w:rPr>
      <w:rFonts w:ascii="Times New Roman" w:hAnsi="Times New Roman" w:eastAsia="仿宋_GB2312" w:cs="Times New Roman"/>
      <w:color w:val="000000"/>
      <w:sz w:val="31"/>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918</Words>
  <Characters>980</Characters>
  <Lines>7</Lines>
  <Paragraphs>2</Paragraphs>
  <TotalTime>3</TotalTime>
  <ScaleCrop>false</ScaleCrop>
  <LinksUpToDate>false</LinksUpToDate>
  <CharactersWithSpaces>5763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2022-03-07T08:39:00Z</dcterms:created>
  <dc:creator>zf</dc:creator>
  <cp:lastModifiedBy>三生万物</cp:lastModifiedBy>
  <cp:lastPrinted>2021-09-06T05:38:00Z</cp:lastPrinted>
  <dcterms:modified xsi:type="dcterms:W3CDTF">2024-07-12T03:08:47Z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31E2CF11CE5D4D31B4E05FD09F032E0B</vt:lpwstr>
  </property>
  <property fmtid="{D5CDD505-2E9C-101B-9397-08002B2CF9AE}" pid="4" name="commondata">
    <vt:lpwstr>eyJoZGlkIjoiNjcwMDA0NzFiMGFjNmYzMjdjMDNiMDNkMWVmMDFjZTEifQ==</vt:lpwstr>
  </property>
</Properties>
</file>