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12BF3">
      <w:pPr>
        <w:pStyle w:val="9"/>
        <w:ind w:left="0"/>
        <w:rPr>
          <w:rFonts w:hint="default"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附件</w:t>
      </w:r>
    </w:p>
    <w:p w14:paraId="4FF15383">
      <w:pPr>
        <w:pStyle w:val="9"/>
        <w:rPr>
          <w:color w:val="auto"/>
        </w:rPr>
      </w:pPr>
    </w:p>
    <w:p w14:paraId="42FC633E">
      <w:pPr>
        <w:pStyle w:val="9"/>
        <w:ind w:left="0"/>
        <w:jc w:val="center"/>
        <w:rPr>
          <w:color w:val="auto"/>
        </w:rPr>
      </w:pPr>
      <w:r>
        <w:rPr>
          <w:rFonts w:hint="eastAsia"/>
          <w:color w:val="auto"/>
        </w:rPr>
        <w:t>中国（安徽）自由贸易试验区统计报表制度（</w:t>
      </w:r>
      <w:r>
        <w:rPr>
          <w:rFonts w:hint="eastAsia"/>
          <w:color w:val="auto"/>
          <w:lang w:eastAsia="zh-CN"/>
        </w:rPr>
        <w:t>修订</w:t>
      </w:r>
      <w:r>
        <w:rPr>
          <w:rFonts w:hint="eastAsia"/>
          <w:color w:val="auto"/>
        </w:rPr>
        <w:t>）</w:t>
      </w:r>
    </w:p>
    <w:p w14:paraId="7785D5CC">
      <w:pPr>
        <w:pStyle w:val="3"/>
        <w:rPr>
          <w:color w:val="auto"/>
          <w:sz w:val="84"/>
        </w:rPr>
      </w:pPr>
    </w:p>
    <w:p w14:paraId="37E1061F">
      <w:pPr>
        <w:pStyle w:val="3"/>
        <w:rPr>
          <w:color w:val="auto"/>
          <w:sz w:val="84"/>
        </w:rPr>
      </w:pPr>
    </w:p>
    <w:p w14:paraId="77C06B83">
      <w:pPr>
        <w:pStyle w:val="3"/>
        <w:rPr>
          <w:color w:val="auto"/>
          <w:sz w:val="114"/>
        </w:rPr>
      </w:pPr>
    </w:p>
    <w:p w14:paraId="3BFD09CA">
      <w:pPr>
        <w:pStyle w:val="3"/>
        <w:rPr>
          <w:color w:val="auto"/>
          <w:sz w:val="114"/>
        </w:rPr>
      </w:pPr>
    </w:p>
    <w:p w14:paraId="541D263F">
      <w:pPr>
        <w:pStyle w:val="3"/>
        <w:rPr>
          <w:color w:val="auto"/>
          <w:sz w:val="114"/>
        </w:rPr>
      </w:pPr>
    </w:p>
    <w:p w14:paraId="3F6B3662">
      <w:pPr>
        <w:pStyle w:val="3"/>
        <w:ind w:right="185"/>
        <w:rPr>
          <w:color w:val="auto"/>
          <w:spacing w:val="-2"/>
        </w:rPr>
      </w:pPr>
      <w:r>
        <w:rPr>
          <w:rFonts w:hint="eastAsia"/>
          <w:color w:val="auto"/>
          <w:spacing w:val="-2"/>
        </w:rPr>
        <w:t>中国（安徽）自由贸易试验区建设工作领导小组办公室制定</w:t>
      </w:r>
    </w:p>
    <w:p w14:paraId="2EAC26F0">
      <w:pPr>
        <w:pStyle w:val="3"/>
        <w:ind w:right="185"/>
        <w:jc w:val="center"/>
        <w:rPr>
          <w:rFonts w:ascii="楷体" w:hAnsi="楷体" w:eastAsia="楷体" w:cs="楷体"/>
          <w:color w:val="auto"/>
        </w:rPr>
      </w:pPr>
      <w:r>
        <w:rPr>
          <w:rFonts w:hint="eastAsia" w:ascii="楷体" w:hAnsi="楷体" w:eastAsia="楷体" w:cs="楷体"/>
          <w:color w:val="auto"/>
        </w:rPr>
        <w:t>202</w:t>
      </w:r>
      <w:r>
        <w:rPr>
          <w:rFonts w:hint="eastAsia" w:ascii="楷体" w:hAnsi="楷体" w:eastAsia="楷体" w:cs="楷体"/>
          <w:color w:val="auto"/>
          <w:lang w:val="en-US" w:eastAsia="zh-CN"/>
        </w:rPr>
        <w:t>2</w:t>
      </w:r>
      <w:r>
        <w:rPr>
          <w:rFonts w:hint="eastAsia" w:ascii="楷体" w:hAnsi="楷体" w:eastAsia="楷体" w:cs="楷体"/>
          <w:color w:val="auto"/>
        </w:rPr>
        <w:t>年2月</w:t>
      </w:r>
    </w:p>
    <w:p w14:paraId="7640FA0C">
      <w:pPr>
        <w:pStyle w:val="3"/>
        <w:rPr>
          <w:rFonts w:ascii="楷体"/>
          <w:color w:val="auto"/>
          <w:sz w:val="20"/>
        </w:rPr>
      </w:pPr>
    </w:p>
    <w:p w14:paraId="0EF43A01">
      <w:pPr>
        <w:pStyle w:val="3"/>
        <w:rPr>
          <w:rFonts w:ascii="楷体"/>
          <w:color w:val="auto"/>
          <w:sz w:val="20"/>
        </w:rPr>
      </w:pPr>
    </w:p>
    <w:p w14:paraId="602A87AD">
      <w:pPr>
        <w:pStyle w:val="3"/>
        <w:spacing w:before="68"/>
        <w:ind w:left="3908" w:leftChars="642" w:hanging="2560" w:hangingChars="800"/>
        <w:rPr>
          <w:rFonts w:ascii="仿宋_GB2312" w:hAnsi="仿宋_GB2312" w:eastAsia="仿宋_GB2312" w:cs="仿宋_GB2312"/>
          <w:color w:val="auto"/>
        </w:rPr>
      </w:pPr>
    </w:p>
    <w:p w14:paraId="3CE73A14">
      <w:pPr>
        <w:widowControl/>
        <w:jc w:val="left"/>
        <w:rPr>
          <w:rFonts w:ascii="仿宋_GB2312" w:hAnsi="仿宋_GB2312" w:eastAsia="仿宋_GB2312" w:cs="仿宋_GB2312"/>
          <w:color w:val="auto"/>
          <w:sz w:val="32"/>
          <w:szCs w:val="32"/>
        </w:rPr>
      </w:pPr>
      <w:r>
        <w:rPr>
          <w:rFonts w:ascii="仿宋_GB2312" w:hAnsi="仿宋_GB2312" w:eastAsia="仿宋_GB2312" w:cs="仿宋_GB2312"/>
          <w:color w:val="auto"/>
        </w:rPr>
        <w:br w:type="page"/>
      </w:r>
    </w:p>
    <w:p w14:paraId="0F010330">
      <w:pPr>
        <w:pStyle w:val="3"/>
        <w:spacing w:before="68"/>
        <w:ind w:left="3908" w:leftChars="642" w:hanging="2560" w:hangingChars="800"/>
        <w:rPr>
          <w:rFonts w:ascii="仿宋_GB2312" w:hAnsi="仿宋_GB2312" w:eastAsia="仿宋_GB2312" w:cs="仿宋_GB2312"/>
          <w:color w:val="auto"/>
        </w:rPr>
      </w:pPr>
    </w:p>
    <w:p w14:paraId="179A754D">
      <w:pPr>
        <w:ind w:firstLine="720" w:firstLineChars="200"/>
        <w:jc w:val="left"/>
        <w:rPr>
          <w:rFonts w:cs="仿宋_GB2312" w:asciiTheme="majorEastAsia" w:hAnsiTheme="majorEastAsia" w:eastAsiaTheme="majorEastAsia"/>
          <w:color w:val="auto"/>
          <w:sz w:val="36"/>
          <w:szCs w:val="36"/>
        </w:rPr>
      </w:pPr>
      <w:r>
        <w:rPr>
          <w:rFonts w:hint="eastAsia" w:cs="仿宋_GB2312" w:asciiTheme="majorEastAsia" w:hAnsiTheme="majorEastAsia" w:eastAsiaTheme="majorEastAsia"/>
          <w:color w:val="auto"/>
          <w:sz w:val="36"/>
          <w:szCs w:val="36"/>
        </w:rPr>
        <w:t>本报表制度根据《中华人民共和国统计法》的有关规定制定</w:t>
      </w:r>
    </w:p>
    <w:p w14:paraId="78C301ED">
      <w:pPr>
        <w:ind w:firstLine="640" w:firstLineChars="200"/>
        <w:jc w:val="left"/>
        <w:rPr>
          <w:rFonts w:ascii="仿宋_GB2312" w:hAnsi="仿宋_GB2312" w:eastAsia="仿宋_GB2312" w:cs="仿宋_GB2312"/>
          <w:color w:val="auto"/>
          <w:sz w:val="32"/>
          <w:szCs w:val="32"/>
        </w:rPr>
      </w:pPr>
    </w:p>
    <w:p w14:paraId="71F6EC17">
      <w:pPr>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50532BA1">
      <w:pPr>
        <w:ind w:firstLine="56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《中华人民共和国统计法》第九条规定：统计机构和统计人员对在统计工作中知悉的国家秘密、商业秘密和个人信息，应当予以保密。</w:t>
      </w:r>
    </w:p>
    <w:p w14:paraId="288192C7">
      <w:pPr>
        <w:ind w:firstLine="880"/>
        <w:jc w:val="center"/>
        <w:rPr>
          <w:color w:val="auto"/>
        </w:rPr>
      </w:pPr>
    </w:p>
    <w:p w14:paraId="04C0765C">
      <w:pPr>
        <w:ind w:firstLine="880"/>
        <w:jc w:val="center"/>
        <w:rPr>
          <w:color w:val="auto"/>
        </w:rPr>
      </w:pPr>
    </w:p>
    <w:p w14:paraId="73F64AB2">
      <w:pPr>
        <w:ind w:firstLine="880"/>
        <w:jc w:val="center"/>
        <w:rPr>
          <w:color w:val="auto"/>
        </w:rPr>
      </w:pPr>
    </w:p>
    <w:p w14:paraId="7A35B75C">
      <w:pPr>
        <w:ind w:firstLine="880"/>
        <w:jc w:val="center"/>
        <w:rPr>
          <w:color w:val="auto"/>
        </w:rPr>
      </w:pPr>
    </w:p>
    <w:p w14:paraId="0649E228">
      <w:pPr>
        <w:ind w:firstLine="880"/>
        <w:jc w:val="center"/>
        <w:rPr>
          <w:rFonts w:ascii="方正小标宋简体" w:hAnsi="方正小标宋简体" w:eastAsia="方正小标宋简体" w:cs="方正小标宋简体"/>
          <w:color w:val="auto"/>
          <w:sz w:val="44"/>
          <w:szCs w:val="44"/>
        </w:rPr>
      </w:pPr>
    </w:p>
    <w:p w14:paraId="70854F3F">
      <w:pPr>
        <w:rPr>
          <w:rFonts w:ascii="方正小标宋简体" w:hAnsi="方正小标宋简体" w:eastAsia="方正小标宋简体" w:cs="方正小标宋简体"/>
          <w:color w:val="auto"/>
          <w:sz w:val="44"/>
          <w:szCs w:val="44"/>
        </w:rPr>
      </w:pPr>
    </w:p>
    <w:p w14:paraId="2996E954">
      <w:pPr>
        <w:ind w:firstLine="640" w:firstLineChars="200"/>
        <w:jc w:val="left"/>
        <w:rPr>
          <w:rFonts w:ascii="宋体" w:hAnsi="宋体" w:eastAsia="宋体" w:cs="仿宋_GB2312"/>
          <w:color w:val="auto"/>
          <w:sz w:val="32"/>
          <w:szCs w:val="32"/>
        </w:rPr>
      </w:pPr>
      <w:r>
        <w:rPr>
          <w:rFonts w:hint="eastAsia" w:ascii="宋体" w:hAnsi="宋体" w:eastAsia="宋体" w:cs="仿宋_GB2312"/>
          <w:color w:val="auto"/>
          <w:sz w:val="32"/>
          <w:szCs w:val="32"/>
        </w:rPr>
        <w:t>本制度由中国（安徽）自由贸易试验区建设工作领导小组办公室负责解释。</w:t>
      </w:r>
    </w:p>
    <w:p w14:paraId="3C8F082B">
      <w:pPr>
        <w:ind w:firstLine="880"/>
        <w:jc w:val="center"/>
        <w:rPr>
          <w:rFonts w:ascii="方正小标宋简体" w:hAnsi="方正小标宋简体" w:eastAsia="方正小标宋简体" w:cs="方正小标宋简体"/>
          <w:color w:val="auto"/>
          <w:sz w:val="44"/>
          <w:szCs w:val="44"/>
        </w:rPr>
      </w:pPr>
    </w:p>
    <w:p w14:paraId="6728087A">
      <w:pPr>
        <w:widowControl/>
        <w:jc w:val="left"/>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14:paraId="1EC8BDDD">
      <w:pPr>
        <w:jc w:val="center"/>
        <w:rPr>
          <w:rFonts w:ascii="黑体" w:hAnsi="黑体" w:eastAsia="黑体" w:cs="黑体"/>
          <w:color w:val="auto"/>
          <w:sz w:val="32"/>
          <w:szCs w:val="32"/>
        </w:rPr>
      </w:pPr>
      <w:r>
        <w:rPr>
          <w:rFonts w:hint="eastAsia" w:ascii="黑体" w:hAnsi="黑体" w:eastAsia="黑体" w:cs="黑体"/>
          <w:color w:val="auto"/>
          <w:sz w:val="32"/>
          <w:szCs w:val="32"/>
        </w:rPr>
        <w:t>目  录</w:t>
      </w:r>
    </w:p>
    <w:sdt>
      <w:sdtPr>
        <w:rPr>
          <w:rFonts w:ascii="宋体" w:hAnsi="宋体" w:eastAsia="宋体"/>
          <w:color w:val="auto"/>
        </w:rPr>
        <w:id w:val="147473013"/>
        <w:docPartObj>
          <w:docPartGallery w:val="Table of Contents"/>
          <w:docPartUnique/>
        </w:docPartObj>
      </w:sdtPr>
      <w:sdtEndPr>
        <w:rPr>
          <w:rFonts w:ascii="仿宋_GB2312" w:hAnsi="仿宋_GB2312" w:eastAsia="仿宋_GB2312" w:cs="仿宋_GB2312"/>
          <w:b/>
          <w:color w:val="auto"/>
          <w:szCs w:val="32"/>
        </w:rPr>
      </w:sdtEndPr>
      <w:sdtContent>
        <w:p w14:paraId="56660A83">
          <w:pPr>
            <w:jc w:val="center"/>
            <w:rPr>
              <w:color w:val="auto"/>
            </w:rPr>
          </w:pPr>
        </w:p>
        <w:p w14:paraId="710A023F">
          <w:pPr>
            <w:pStyle w:val="20"/>
            <w:tabs>
              <w:tab w:val="right" w:leader="dot" w:pos="8304"/>
            </w:tabs>
            <w:snapToGrid w:val="0"/>
            <w:rPr>
              <w:rFonts w:asciiTheme="minorEastAsia" w:hAnsiTheme="minorEastAsia" w:eastAsiaTheme="minorEastAsia"/>
              <w:color w:val="auto"/>
              <w:sz w:val="28"/>
              <w:szCs w:val="28"/>
            </w:rPr>
          </w:pPr>
          <w:r>
            <w:rPr>
              <w:rFonts w:ascii="仿宋_GB2312" w:hAnsi="仿宋_GB2312" w:eastAsia="仿宋_GB2312" w:cs="仿宋_GB2312"/>
              <w:color w:val="auto"/>
              <w:sz w:val="32"/>
              <w:szCs w:val="32"/>
            </w:rPr>
            <w:fldChar w:fldCharType="begin"/>
          </w:r>
          <w:r>
            <w:rPr>
              <w:rFonts w:ascii="仿宋_GB2312" w:hAnsi="仿宋_GB2312" w:eastAsia="仿宋_GB2312" w:cs="仿宋_GB2312"/>
              <w:color w:val="auto"/>
              <w:sz w:val="32"/>
              <w:szCs w:val="32"/>
            </w:rPr>
            <w:instrText xml:space="preserve">TOC \o "1-2" \h \u </w:instrText>
          </w:r>
          <w:r>
            <w:rPr>
              <w:rFonts w:ascii="仿宋_GB2312" w:hAnsi="仿宋_GB2312" w:eastAsia="仿宋_GB2312" w:cs="仿宋_GB2312"/>
              <w:color w:val="auto"/>
              <w:sz w:val="32"/>
              <w:szCs w:val="32"/>
            </w:rPr>
            <w:fldChar w:fldCharType="separate"/>
          </w:r>
          <w:r>
            <w:rPr>
              <w:color w:val="auto"/>
            </w:rPr>
            <w:fldChar w:fldCharType="begin"/>
          </w:r>
          <w:r>
            <w:rPr>
              <w:color w:val="auto"/>
            </w:rPr>
            <w:instrText xml:space="preserve"> HYPERLINK \l "_Toc13456" </w:instrText>
          </w:r>
          <w:r>
            <w:rPr>
              <w:color w:val="auto"/>
            </w:rPr>
            <w:fldChar w:fldCharType="separate"/>
          </w:r>
          <w:r>
            <w:rPr>
              <w:rFonts w:hint="eastAsia" w:cs="黑体" w:asciiTheme="minorEastAsia" w:hAnsiTheme="minorEastAsia" w:eastAsiaTheme="minorEastAsia"/>
              <w:color w:val="auto"/>
              <w:sz w:val="28"/>
              <w:szCs w:val="28"/>
            </w:rPr>
            <w:t>一、总说明</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_Toc13456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1</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14:paraId="788E6A71">
          <w:pPr>
            <w:pStyle w:val="20"/>
            <w:tabs>
              <w:tab w:val="right" w:leader="dot" w:pos="8304"/>
            </w:tabs>
            <w:snapToGrid w:val="0"/>
            <w:rPr>
              <w:rFonts w:asciiTheme="minorEastAsia" w:hAnsiTheme="minorEastAsia" w:eastAsiaTheme="minorEastAsia"/>
              <w:color w:val="auto"/>
              <w:sz w:val="28"/>
              <w:szCs w:val="28"/>
            </w:rPr>
          </w:pPr>
          <w:r>
            <w:rPr>
              <w:color w:val="auto"/>
            </w:rPr>
            <w:fldChar w:fldCharType="begin"/>
          </w:r>
          <w:r>
            <w:rPr>
              <w:color w:val="auto"/>
            </w:rPr>
            <w:instrText xml:space="preserve"> HYPERLINK \l "_Toc10085" </w:instrText>
          </w:r>
          <w:r>
            <w:rPr>
              <w:color w:val="auto"/>
            </w:rPr>
            <w:fldChar w:fldCharType="separate"/>
          </w:r>
          <w:r>
            <w:rPr>
              <w:rFonts w:hint="eastAsia" w:cs="黑体" w:asciiTheme="minorEastAsia" w:hAnsiTheme="minorEastAsia" w:eastAsiaTheme="minorEastAsia"/>
              <w:color w:val="auto"/>
              <w:sz w:val="28"/>
              <w:szCs w:val="28"/>
            </w:rPr>
            <w:t>二、报表目录</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_Toc10085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14:paraId="40C179F6">
          <w:pPr>
            <w:pStyle w:val="20"/>
            <w:tabs>
              <w:tab w:val="right" w:leader="dot" w:pos="8304"/>
            </w:tabs>
            <w:snapToGrid w:val="0"/>
            <w:rPr>
              <w:rFonts w:asciiTheme="minorEastAsia" w:hAnsiTheme="minorEastAsia" w:eastAsiaTheme="minorEastAsia"/>
              <w:color w:val="auto"/>
              <w:sz w:val="28"/>
              <w:szCs w:val="28"/>
            </w:rPr>
          </w:pPr>
          <w:r>
            <w:rPr>
              <w:color w:val="auto"/>
            </w:rPr>
            <w:fldChar w:fldCharType="begin"/>
          </w:r>
          <w:r>
            <w:rPr>
              <w:color w:val="auto"/>
            </w:rPr>
            <w:instrText xml:space="preserve"> HYPERLINK \l "_Toc14955" </w:instrText>
          </w:r>
          <w:r>
            <w:rPr>
              <w:color w:val="auto"/>
            </w:rPr>
            <w:fldChar w:fldCharType="separate"/>
          </w:r>
          <w:r>
            <w:rPr>
              <w:rFonts w:hint="eastAsia" w:cs="黑体" w:asciiTheme="minorEastAsia" w:hAnsiTheme="minorEastAsia" w:eastAsiaTheme="minorEastAsia"/>
              <w:color w:val="auto"/>
              <w:sz w:val="28"/>
              <w:szCs w:val="28"/>
            </w:rPr>
            <w:t>三、调查表式</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_Toc14955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3</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14:paraId="4A21B0CB">
          <w:pPr>
            <w:pStyle w:val="20"/>
            <w:tabs>
              <w:tab w:val="right" w:leader="dot" w:pos="8304"/>
            </w:tabs>
            <w:snapToGrid w:val="0"/>
            <w:rPr>
              <w:rFonts w:asciiTheme="minorEastAsia" w:hAnsiTheme="minorEastAsia" w:eastAsiaTheme="minorEastAsia"/>
              <w:color w:val="auto"/>
              <w:sz w:val="28"/>
              <w:szCs w:val="28"/>
            </w:rPr>
          </w:pPr>
          <w:r>
            <w:rPr>
              <w:color w:val="auto"/>
            </w:rPr>
            <w:fldChar w:fldCharType="begin"/>
          </w:r>
          <w:r>
            <w:rPr>
              <w:color w:val="auto"/>
            </w:rPr>
            <w:instrText xml:space="preserve"> HYPERLINK \l "_Toc2441" </w:instrText>
          </w:r>
          <w:r>
            <w:rPr>
              <w:color w:val="auto"/>
            </w:rPr>
            <w:fldChar w:fldCharType="separate"/>
          </w:r>
          <w:r>
            <w:rPr>
              <w:rFonts w:hint="eastAsia" w:cs="黑体" w:asciiTheme="minorEastAsia" w:hAnsiTheme="minorEastAsia" w:eastAsiaTheme="minorEastAsia"/>
              <w:color w:val="auto"/>
              <w:sz w:val="28"/>
              <w:szCs w:val="28"/>
            </w:rPr>
            <w:t>四、国民经济行业分类目录及代码(GB/T 4754-2017)</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_Toc2441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w:t>
          </w:r>
          <w:r>
            <w:rPr>
              <w:rFonts w:hint="eastAsia" w:asciiTheme="minorEastAsia" w:hAnsiTheme="minorEastAsia" w:eastAsiaTheme="minorEastAsia"/>
              <w:color w:val="auto"/>
              <w:sz w:val="28"/>
              <w:szCs w:val="28"/>
              <w:lang w:val="en-US" w:eastAsia="zh-CN"/>
            </w:rPr>
            <w:t>4</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14:paraId="112D8854">
          <w:pPr>
            <w:pStyle w:val="20"/>
            <w:tabs>
              <w:tab w:val="right" w:leader="dot" w:pos="8304"/>
            </w:tabs>
            <w:snapToGrid w:val="0"/>
            <w:rPr>
              <w:b/>
              <w:color w:val="auto"/>
              <w:sz w:val="32"/>
              <w:szCs w:val="32"/>
            </w:rPr>
          </w:pPr>
          <w:r>
            <w:rPr>
              <w:color w:val="auto"/>
            </w:rPr>
            <w:fldChar w:fldCharType="begin"/>
          </w:r>
          <w:r>
            <w:rPr>
              <w:color w:val="auto"/>
            </w:rPr>
            <w:instrText xml:space="preserve"> HYPERLINK \l "_Toc32660" </w:instrText>
          </w:r>
          <w:r>
            <w:rPr>
              <w:color w:val="auto"/>
            </w:rPr>
            <w:fldChar w:fldCharType="separate"/>
          </w:r>
          <w:r>
            <w:rPr>
              <w:rFonts w:hint="eastAsia" w:cs="黑体" w:asciiTheme="minorEastAsia" w:hAnsiTheme="minorEastAsia" w:eastAsiaTheme="minorEastAsia"/>
              <w:color w:val="auto"/>
              <w:sz w:val="28"/>
              <w:szCs w:val="28"/>
            </w:rPr>
            <w:t>五、主要指标解释</w:t>
          </w:r>
          <w:r>
            <w:rPr>
              <w:rFonts w:asciiTheme="minorEastAsia" w:hAnsiTheme="minorEastAsia" w:eastAsiaTheme="minorEastAsia"/>
              <w:color w:val="auto"/>
              <w:sz w:val="28"/>
              <w:szCs w:val="28"/>
            </w:rPr>
            <w:tab/>
          </w: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PAGEREF _Toc32660 </w:instrText>
          </w:r>
          <w:r>
            <w:rPr>
              <w:rFonts w:asciiTheme="minorEastAsia" w:hAnsiTheme="minorEastAsia" w:eastAsiaTheme="minorEastAsia"/>
              <w:color w:val="auto"/>
              <w:sz w:val="28"/>
              <w:szCs w:val="28"/>
            </w:rPr>
            <w:fldChar w:fldCharType="separate"/>
          </w:r>
          <w:r>
            <w:rPr>
              <w:rFonts w:asciiTheme="minorEastAsia" w:hAnsiTheme="minorEastAsia" w:eastAsiaTheme="minorEastAsia"/>
              <w:color w:val="auto"/>
              <w:sz w:val="28"/>
              <w:szCs w:val="28"/>
            </w:rPr>
            <w:t>26</w:t>
          </w:r>
          <w:r>
            <w:rPr>
              <w:rFonts w:asciiTheme="minorEastAsia" w:hAnsiTheme="minorEastAsia" w:eastAsiaTheme="minorEastAsia"/>
              <w:color w:val="auto"/>
              <w:sz w:val="28"/>
              <w:szCs w:val="28"/>
            </w:rPr>
            <w:fldChar w:fldCharType="end"/>
          </w:r>
          <w:r>
            <w:rPr>
              <w:rFonts w:asciiTheme="minorEastAsia" w:hAnsiTheme="minorEastAsia" w:eastAsiaTheme="minorEastAsia"/>
              <w:color w:val="auto"/>
              <w:sz w:val="28"/>
              <w:szCs w:val="28"/>
            </w:rPr>
            <w:fldChar w:fldCharType="end"/>
          </w:r>
        </w:p>
        <w:p w14:paraId="3C2B0FBB">
          <w:pPr>
            <w:jc w:val="left"/>
            <w:rPr>
              <w:rFonts w:ascii="仿宋_GB2312" w:hAnsi="仿宋_GB2312" w:eastAsia="仿宋_GB2312" w:cs="仿宋_GB2312"/>
              <w:b/>
              <w:color w:val="auto"/>
              <w:sz w:val="32"/>
              <w:szCs w:val="32"/>
            </w:rPr>
          </w:pPr>
          <w:r>
            <w:rPr>
              <w:rFonts w:ascii="仿宋_GB2312" w:hAnsi="仿宋_GB2312" w:eastAsia="仿宋_GB2312" w:cs="仿宋_GB2312"/>
              <w:b/>
              <w:color w:val="auto"/>
              <w:sz w:val="32"/>
              <w:szCs w:val="32"/>
            </w:rPr>
            <w:fldChar w:fldCharType="end"/>
          </w:r>
        </w:p>
        <w:p w14:paraId="6105EF31">
          <w:pPr>
            <w:jc w:val="left"/>
            <w:rPr>
              <w:rFonts w:ascii="仿宋_GB2312" w:hAnsi="仿宋_GB2312" w:eastAsia="仿宋_GB2312" w:cs="仿宋_GB2312"/>
              <w:b/>
              <w:color w:val="auto"/>
              <w:sz w:val="32"/>
              <w:szCs w:val="32"/>
            </w:rPr>
          </w:pPr>
        </w:p>
        <w:p w14:paraId="24A1E44D">
          <w:pPr>
            <w:jc w:val="left"/>
            <w:rPr>
              <w:rFonts w:ascii="仿宋_GB2312" w:hAnsi="仿宋_GB2312" w:eastAsia="仿宋_GB2312" w:cs="仿宋_GB2312"/>
              <w:b/>
              <w:color w:val="auto"/>
              <w:sz w:val="32"/>
              <w:szCs w:val="32"/>
            </w:rPr>
          </w:pPr>
        </w:p>
        <w:p w14:paraId="5F8E2769">
          <w:pPr>
            <w:jc w:val="left"/>
            <w:rPr>
              <w:rFonts w:ascii="仿宋_GB2312" w:hAnsi="仿宋_GB2312" w:eastAsia="仿宋_GB2312" w:cs="仿宋_GB2312"/>
              <w:b/>
              <w:color w:val="auto"/>
              <w:sz w:val="32"/>
              <w:szCs w:val="32"/>
            </w:rPr>
          </w:pPr>
        </w:p>
        <w:p w14:paraId="7C03B882">
          <w:pPr>
            <w:jc w:val="left"/>
            <w:rPr>
              <w:rFonts w:ascii="仿宋_GB2312" w:hAnsi="仿宋_GB2312" w:eastAsia="仿宋_GB2312" w:cs="仿宋_GB2312"/>
              <w:b/>
              <w:color w:val="auto"/>
              <w:sz w:val="32"/>
              <w:szCs w:val="32"/>
            </w:rPr>
          </w:pPr>
        </w:p>
        <w:p w14:paraId="2ACF0792">
          <w:pPr>
            <w:jc w:val="left"/>
            <w:rPr>
              <w:rFonts w:ascii="仿宋_GB2312" w:hAnsi="仿宋_GB2312" w:eastAsia="仿宋_GB2312" w:cs="仿宋_GB2312"/>
              <w:b/>
              <w:color w:val="auto"/>
              <w:sz w:val="32"/>
              <w:szCs w:val="32"/>
            </w:rPr>
          </w:pPr>
        </w:p>
        <w:p w14:paraId="6A05F7B8">
          <w:pPr>
            <w:jc w:val="left"/>
            <w:rPr>
              <w:rFonts w:ascii="仿宋_GB2312" w:hAnsi="仿宋_GB2312" w:eastAsia="仿宋_GB2312" w:cs="仿宋_GB2312"/>
              <w:b/>
              <w:color w:val="auto"/>
              <w:sz w:val="32"/>
              <w:szCs w:val="32"/>
            </w:rPr>
          </w:pPr>
        </w:p>
        <w:p w14:paraId="224B822F">
          <w:pPr>
            <w:jc w:val="left"/>
            <w:rPr>
              <w:rFonts w:ascii="仿宋_GB2312" w:hAnsi="仿宋_GB2312" w:eastAsia="仿宋_GB2312" w:cs="仿宋_GB2312"/>
              <w:b/>
              <w:color w:val="auto"/>
              <w:sz w:val="32"/>
              <w:szCs w:val="32"/>
            </w:rPr>
          </w:pPr>
        </w:p>
        <w:p w14:paraId="59704322">
          <w:pPr>
            <w:jc w:val="left"/>
            <w:rPr>
              <w:rFonts w:ascii="仿宋_GB2312" w:hAnsi="仿宋_GB2312" w:eastAsia="仿宋_GB2312" w:cs="仿宋_GB2312"/>
              <w:b/>
              <w:color w:val="auto"/>
              <w:sz w:val="32"/>
              <w:szCs w:val="32"/>
            </w:rPr>
          </w:pPr>
        </w:p>
        <w:p w14:paraId="4FFCF1A7">
          <w:pPr>
            <w:jc w:val="left"/>
            <w:rPr>
              <w:rFonts w:ascii="仿宋_GB2312" w:hAnsi="仿宋_GB2312" w:eastAsia="仿宋_GB2312" w:cs="仿宋_GB2312"/>
              <w:b/>
              <w:color w:val="auto"/>
              <w:sz w:val="32"/>
              <w:szCs w:val="32"/>
            </w:rPr>
          </w:pPr>
        </w:p>
        <w:p w14:paraId="521D5492">
          <w:pPr>
            <w:jc w:val="left"/>
            <w:rPr>
              <w:rFonts w:ascii="仿宋_GB2312" w:hAnsi="仿宋_GB2312" w:eastAsia="仿宋_GB2312" w:cs="仿宋_GB2312"/>
              <w:b/>
              <w:color w:val="auto"/>
              <w:sz w:val="32"/>
              <w:szCs w:val="32"/>
            </w:rPr>
          </w:pPr>
        </w:p>
        <w:p w14:paraId="0E6AE9FF">
          <w:pPr>
            <w:jc w:val="left"/>
            <w:rPr>
              <w:rFonts w:ascii="仿宋_GB2312" w:hAnsi="仿宋_GB2312" w:eastAsia="仿宋_GB2312" w:cs="仿宋_GB2312"/>
              <w:b/>
              <w:color w:val="auto"/>
              <w:sz w:val="32"/>
              <w:szCs w:val="32"/>
            </w:rPr>
          </w:pPr>
        </w:p>
        <w:p w14:paraId="256F50A1">
          <w:pPr>
            <w:jc w:val="left"/>
            <w:rPr>
              <w:rFonts w:ascii="仿宋_GB2312" w:hAnsi="仿宋_GB2312" w:eastAsia="仿宋_GB2312" w:cs="仿宋_GB2312"/>
              <w:b/>
              <w:color w:val="auto"/>
              <w:sz w:val="32"/>
              <w:szCs w:val="32"/>
            </w:rPr>
          </w:pPr>
        </w:p>
        <w:p w14:paraId="45C2425D">
          <w:pPr>
            <w:jc w:val="left"/>
            <w:rPr>
              <w:rFonts w:ascii="仿宋_GB2312" w:hAnsi="仿宋_GB2312" w:eastAsia="仿宋_GB2312" w:cs="仿宋_GB2312"/>
              <w:b/>
              <w:color w:val="auto"/>
              <w:sz w:val="32"/>
              <w:szCs w:val="32"/>
            </w:rPr>
          </w:pPr>
        </w:p>
        <w:p w14:paraId="189524F1">
          <w:pPr>
            <w:jc w:val="left"/>
            <w:rPr>
              <w:rFonts w:ascii="仿宋_GB2312" w:hAnsi="仿宋_GB2312" w:eastAsia="仿宋_GB2312" w:cs="仿宋_GB2312"/>
              <w:color w:val="auto"/>
              <w:sz w:val="32"/>
              <w:szCs w:val="32"/>
            </w:rPr>
          </w:pPr>
        </w:p>
      </w:sdtContent>
    </w:sdt>
    <w:p w14:paraId="65FA9B73">
      <w:pPr>
        <w:jc w:val="left"/>
        <w:rPr>
          <w:rFonts w:ascii="仿宋_GB2312" w:hAnsi="仿宋_GB2312" w:eastAsia="仿宋_GB2312" w:cs="仿宋_GB2312"/>
          <w:color w:val="auto"/>
          <w:sz w:val="32"/>
          <w:szCs w:val="32"/>
        </w:rPr>
        <w:sectPr>
          <w:pgSz w:w="11910" w:h="16840"/>
          <w:pgMar w:top="1440" w:right="1803" w:bottom="1440" w:left="1803" w:header="0" w:footer="1130" w:gutter="0"/>
          <w:cols w:space="720" w:num="1"/>
        </w:sectPr>
      </w:pPr>
    </w:p>
    <w:p w14:paraId="023C88DE">
      <w:pPr>
        <w:ind w:firstLine="0" w:firstLineChars="0"/>
        <w:jc w:val="center"/>
        <w:outlineLvl w:val="0"/>
        <w:rPr>
          <w:rFonts w:ascii="黑体" w:hAnsi="黑体" w:eastAsia="黑体" w:cs="黑体"/>
          <w:color w:val="auto"/>
          <w:sz w:val="32"/>
          <w:szCs w:val="32"/>
        </w:rPr>
      </w:pPr>
      <w:bookmarkStart w:id="0" w:name="_Toc13456"/>
      <w:r>
        <w:rPr>
          <w:rFonts w:hint="eastAsia" w:ascii="黑体" w:hAnsi="黑体" w:eastAsia="黑体" w:cs="黑体"/>
          <w:color w:val="auto"/>
          <w:sz w:val="32"/>
          <w:szCs w:val="32"/>
        </w:rPr>
        <w:t>一、总说明</w:t>
      </w:r>
      <w:bookmarkEnd w:id="0"/>
    </w:p>
    <w:p w14:paraId="1F2CEDD5">
      <w:pPr>
        <w:pStyle w:val="3"/>
        <w:ind w:left="449" w:right="634" w:firstLine="421"/>
        <w:rPr>
          <w:rFonts w:ascii="宋体" w:hAnsi="宋体" w:eastAsia="宋体"/>
          <w:color w:val="auto"/>
          <w:spacing w:val="6"/>
          <w:w w:val="95"/>
          <w:sz w:val="21"/>
          <w:szCs w:val="21"/>
        </w:rPr>
      </w:pPr>
    </w:p>
    <w:p w14:paraId="0A6B84C2">
      <w:pPr>
        <w:ind w:firstLine="420" w:firstLineChars="200"/>
        <w:outlineLvl w:val="1"/>
        <w:rPr>
          <w:rFonts w:ascii="宋体" w:hAnsi="宋体" w:eastAsia="宋体" w:cs="黑体"/>
          <w:color w:val="auto"/>
          <w:szCs w:val="21"/>
        </w:rPr>
      </w:pPr>
      <w:bookmarkStart w:id="1" w:name="_bookmark1"/>
      <w:bookmarkEnd w:id="1"/>
      <w:r>
        <w:rPr>
          <w:rFonts w:hint="eastAsia" w:ascii="宋体" w:hAnsi="宋体" w:eastAsia="宋体" w:cs="黑体"/>
          <w:color w:val="auto"/>
          <w:szCs w:val="21"/>
        </w:rPr>
        <w:t>（</w:t>
      </w:r>
      <w:r>
        <w:rPr>
          <w:rFonts w:ascii="宋体" w:hAnsi="宋体" w:eastAsia="宋体" w:cs="黑体"/>
          <w:color w:val="auto"/>
          <w:szCs w:val="21"/>
        </w:rPr>
        <w:t>一）</w:t>
      </w:r>
      <w:r>
        <w:rPr>
          <w:rFonts w:hint="eastAsia" w:ascii="宋体" w:hAnsi="宋体" w:eastAsia="宋体" w:cs="黑体"/>
          <w:color w:val="auto"/>
          <w:szCs w:val="21"/>
        </w:rPr>
        <w:t>统计目</w:t>
      </w:r>
      <w:r>
        <w:rPr>
          <w:rFonts w:ascii="宋体" w:hAnsi="宋体" w:eastAsia="宋体" w:cs="黑体"/>
          <w:color w:val="auto"/>
          <w:szCs w:val="21"/>
        </w:rPr>
        <w:t>的</w:t>
      </w:r>
    </w:p>
    <w:p w14:paraId="4B2BAA86">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为科学衡量和全</w:t>
      </w:r>
      <w:r>
        <w:rPr>
          <w:rFonts w:ascii="宋体" w:hAnsi="宋体" w:eastAsia="宋体" w:cs="仿宋_GB2312"/>
          <w:color w:val="auto"/>
          <w:szCs w:val="21"/>
        </w:rPr>
        <w:t>面</w:t>
      </w:r>
      <w:r>
        <w:rPr>
          <w:rFonts w:hint="eastAsia" w:ascii="宋体" w:hAnsi="宋体" w:eastAsia="宋体" w:cs="仿宋_GB2312"/>
          <w:color w:val="auto"/>
          <w:szCs w:val="21"/>
        </w:rPr>
        <w:t>反映安徽自由贸易试验区发展水平，为</w:t>
      </w:r>
      <w:r>
        <w:rPr>
          <w:rFonts w:ascii="宋体" w:hAnsi="宋体" w:eastAsia="宋体" w:cs="仿宋_GB2312"/>
          <w:color w:val="auto"/>
          <w:szCs w:val="21"/>
        </w:rPr>
        <w:t>各级政府制定自由贸易</w:t>
      </w:r>
      <w:r>
        <w:rPr>
          <w:rFonts w:hint="eastAsia" w:ascii="宋体" w:hAnsi="宋体" w:eastAsia="宋体" w:cs="仿宋_GB2312"/>
          <w:color w:val="auto"/>
          <w:szCs w:val="21"/>
        </w:rPr>
        <w:t>试验</w:t>
      </w:r>
      <w:r>
        <w:rPr>
          <w:rFonts w:ascii="宋体" w:hAnsi="宋体" w:eastAsia="宋体" w:cs="仿宋_GB2312"/>
          <w:color w:val="auto"/>
          <w:szCs w:val="21"/>
        </w:rPr>
        <w:t>区政策</w:t>
      </w:r>
      <w:r>
        <w:rPr>
          <w:rFonts w:hint="eastAsia" w:ascii="宋体" w:hAnsi="宋体" w:eastAsia="宋体" w:cs="仿宋_GB2312"/>
          <w:color w:val="auto"/>
          <w:szCs w:val="21"/>
        </w:rPr>
        <w:t>、</w:t>
      </w:r>
      <w:r>
        <w:rPr>
          <w:rFonts w:ascii="宋体" w:hAnsi="宋体" w:eastAsia="宋体" w:cs="仿宋_GB2312"/>
          <w:color w:val="auto"/>
          <w:szCs w:val="21"/>
        </w:rPr>
        <w:t>复制</w:t>
      </w:r>
      <w:r>
        <w:rPr>
          <w:rFonts w:hint="eastAsia" w:ascii="宋体" w:hAnsi="宋体" w:eastAsia="宋体" w:cs="仿宋_GB2312"/>
          <w:color w:val="auto"/>
          <w:szCs w:val="21"/>
        </w:rPr>
        <w:t>和</w:t>
      </w:r>
      <w:r>
        <w:rPr>
          <w:rFonts w:ascii="宋体" w:hAnsi="宋体" w:eastAsia="宋体" w:cs="仿宋_GB2312"/>
          <w:color w:val="auto"/>
          <w:szCs w:val="21"/>
        </w:rPr>
        <w:t>推广自由贸易区改革经</w:t>
      </w:r>
      <w:r>
        <w:rPr>
          <w:rFonts w:hint="eastAsia" w:ascii="宋体" w:hAnsi="宋体" w:eastAsia="宋体" w:cs="仿宋_GB2312"/>
          <w:color w:val="auto"/>
          <w:szCs w:val="21"/>
        </w:rPr>
        <w:t>验</w:t>
      </w:r>
      <w:r>
        <w:rPr>
          <w:rFonts w:ascii="宋体" w:hAnsi="宋体" w:eastAsia="宋体" w:cs="仿宋_GB2312"/>
          <w:color w:val="auto"/>
          <w:szCs w:val="21"/>
        </w:rPr>
        <w:t>及创新成果提供依据，</w:t>
      </w:r>
      <w:r>
        <w:rPr>
          <w:rFonts w:hint="eastAsia" w:ascii="宋体" w:hAnsi="宋体" w:eastAsia="宋体" w:cs="仿宋_GB2312"/>
          <w:color w:val="auto"/>
          <w:szCs w:val="21"/>
        </w:rPr>
        <w:t>依照《中华人民共和国统计法》，制定本制度。</w:t>
      </w:r>
    </w:p>
    <w:p w14:paraId="06154701">
      <w:pPr>
        <w:ind w:firstLine="420" w:firstLineChars="200"/>
        <w:outlineLvl w:val="1"/>
        <w:rPr>
          <w:rFonts w:ascii="宋体" w:hAnsi="宋体" w:eastAsia="宋体" w:cs="黑体"/>
          <w:color w:val="auto"/>
          <w:szCs w:val="21"/>
        </w:rPr>
      </w:pPr>
      <w:bookmarkStart w:id="2" w:name="_bookmark2"/>
      <w:bookmarkEnd w:id="2"/>
      <w:bookmarkStart w:id="3" w:name="_Toc20864"/>
      <w:r>
        <w:rPr>
          <w:rFonts w:hint="eastAsia" w:ascii="宋体" w:hAnsi="宋体" w:eastAsia="宋体" w:cs="黑体"/>
          <w:color w:val="auto"/>
          <w:szCs w:val="21"/>
        </w:rPr>
        <w:t>（二）统计对象及范围</w:t>
      </w:r>
      <w:bookmarkEnd w:id="3"/>
    </w:p>
    <w:p w14:paraId="25BA1346">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制度统计对象为安徽自由贸易试验区合肥片区、芜湖片区、蚌埠片区，以《国务院关于同意新设北京、湖南、安徽自由贸易试验区及浙江自由贸易试验区扩展区域的批复》（国函〔2020〕121号）公布的四至范围为准。</w:t>
      </w:r>
    </w:p>
    <w:p w14:paraId="7CBA61B4">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在自贸试验区内注册或经营的企业（单位）均列入自贸试验区有关统计范围，但应与上级政府部门对该区日常统计管理口径相一致。外商投资企业及相关统计指标中均包括港、澳、台投资企业。</w:t>
      </w:r>
    </w:p>
    <w:p w14:paraId="678BE0AF">
      <w:pPr>
        <w:ind w:firstLine="420" w:firstLineChars="200"/>
        <w:outlineLvl w:val="1"/>
        <w:rPr>
          <w:rFonts w:ascii="宋体" w:hAnsi="宋体" w:eastAsia="宋体" w:cs="黑体"/>
          <w:color w:val="auto"/>
          <w:szCs w:val="21"/>
        </w:rPr>
      </w:pPr>
      <w:bookmarkStart w:id="4" w:name="_bookmark3"/>
      <w:bookmarkEnd w:id="4"/>
      <w:bookmarkStart w:id="5" w:name="_Toc2344"/>
      <w:r>
        <w:rPr>
          <w:rFonts w:hint="eastAsia" w:ascii="宋体" w:hAnsi="宋体" w:eastAsia="宋体" w:cs="黑体"/>
          <w:color w:val="auto"/>
          <w:szCs w:val="21"/>
        </w:rPr>
        <w:t>本制度中的“四上”企业与国家统计局相关标准一致，指规模以上工业、有资质的建筑业、限额以上批发和零售业、限额以上住宿和餐饮业、有开发经营活动的全部房地产开发经营业、规模以上服务业法人单位等的统称</w:t>
      </w:r>
    </w:p>
    <w:p w14:paraId="0C6375C8">
      <w:pPr>
        <w:ind w:firstLine="420" w:firstLineChars="200"/>
        <w:outlineLvl w:val="1"/>
        <w:rPr>
          <w:rFonts w:ascii="宋体" w:hAnsi="宋体" w:eastAsia="宋体" w:cs="黑体"/>
          <w:color w:val="auto"/>
          <w:szCs w:val="21"/>
        </w:rPr>
      </w:pPr>
      <w:r>
        <w:rPr>
          <w:rFonts w:hint="eastAsia" w:ascii="宋体" w:hAnsi="宋体" w:eastAsia="宋体" w:cs="黑体"/>
          <w:color w:val="auto"/>
          <w:szCs w:val="21"/>
        </w:rPr>
        <w:t>（三）统计内容与统计周期</w:t>
      </w:r>
      <w:bookmarkEnd w:id="5"/>
    </w:p>
    <w:p w14:paraId="663CCDF3">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自贸试验区经济发展情况、企业新登记注册情况、企业生产经营情况、贸易进出口、双向投资、金融、科技创新等方面的综合信息统计。统计起止时间与自然月、季度、年一致。</w:t>
      </w:r>
    </w:p>
    <w:p w14:paraId="33327036">
      <w:pPr>
        <w:ind w:firstLine="420" w:firstLineChars="200"/>
        <w:outlineLvl w:val="1"/>
        <w:rPr>
          <w:rFonts w:ascii="宋体" w:hAnsi="宋体" w:eastAsia="宋体" w:cs="黑体"/>
          <w:color w:val="auto"/>
          <w:szCs w:val="21"/>
        </w:rPr>
      </w:pPr>
      <w:bookmarkStart w:id="6" w:name="_bookmark4"/>
      <w:bookmarkEnd w:id="6"/>
      <w:bookmarkStart w:id="7" w:name="_Toc18167"/>
      <w:r>
        <w:rPr>
          <w:rFonts w:hint="eastAsia" w:ascii="宋体" w:hAnsi="宋体" w:eastAsia="宋体" w:cs="黑体"/>
          <w:color w:val="auto"/>
          <w:szCs w:val="21"/>
        </w:rPr>
        <w:t>（四）</w:t>
      </w:r>
      <w:bookmarkEnd w:id="7"/>
      <w:r>
        <w:rPr>
          <w:rFonts w:hint="eastAsia" w:ascii="宋体" w:hAnsi="宋体" w:eastAsia="宋体" w:cs="黑体"/>
          <w:color w:val="auto"/>
          <w:szCs w:val="21"/>
        </w:rPr>
        <w:t>组织实施</w:t>
      </w:r>
    </w:p>
    <w:p w14:paraId="530C6679">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自贸试验区统计报表由各片区管理机构、省直相关部门填报。</w:t>
      </w:r>
    </w:p>
    <w:p w14:paraId="54F22233">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有关部门、企业（单位）应真实、准确、及时、完整提供本制度规定的数据资料。省有关责任单位、各片区统计机构应按时调查、汇总、加工、报送自贸试验区统计月报、季报、年报，同时做好有关统计基础资料的收集、整理、归档工作。</w:t>
      </w:r>
    </w:p>
    <w:p w14:paraId="0BF28453">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省有关责任单位、各片区统计机构统计报表在报送省自贸办的同时抄送省统计局。</w:t>
      </w:r>
    </w:p>
    <w:p w14:paraId="08E53C33">
      <w:pPr>
        <w:ind w:firstLine="420" w:firstLineChars="200"/>
        <w:outlineLvl w:val="1"/>
        <w:rPr>
          <w:rFonts w:ascii="宋体" w:hAnsi="宋体" w:eastAsia="宋体" w:cs="黑体"/>
          <w:color w:val="auto"/>
          <w:szCs w:val="21"/>
        </w:rPr>
      </w:pPr>
      <w:bookmarkStart w:id="8" w:name="_bookmark5"/>
      <w:bookmarkEnd w:id="8"/>
      <w:bookmarkStart w:id="9" w:name="_Toc22502"/>
      <w:r>
        <w:rPr>
          <w:rFonts w:hint="eastAsia" w:ascii="宋体" w:hAnsi="宋体" w:eastAsia="宋体" w:cs="黑体"/>
          <w:color w:val="auto"/>
          <w:szCs w:val="21"/>
        </w:rPr>
        <w:t>（五）报送时间、频率</w:t>
      </w:r>
      <w:bookmarkEnd w:id="9"/>
      <w:r>
        <w:rPr>
          <w:rFonts w:hint="eastAsia" w:ascii="宋体" w:hAnsi="宋体" w:eastAsia="宋体" w:cs="黑体"/>
          <w:color w:val="auto"/>
          <w:szCs w:val="21"/>
        </w:rPr>
        <w:t>及报送方式</w:t>
      </w:r>
    </w:p>
    <w:p w14:paraId="6393C5D5">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本制度调查频率有月报、季报、年报三类。月报表上报时间为次月25日前，季报表上报时间为每季度季后25日前，年报表上报时间为次年</w:t>
      </w:r>
      <w:r>
        <w:rPr>
          <w:rFonts w:ascii="宋体" w:hAnsi="宋体" w:eastAsia="宋体" w:cs="仿宋_GB2312"/>
          <w:color w:val="auto"/>
          <w:szCs w:val="21"/>
        </w:rPr>
        <w:t>3</w:t>
      </w:r>
      <w:r>
        <w:rPr>
          <w:rFonts w:hint="eastAsia" w:ascii="宋体" w:hAnsi="宋体" w:eastAsia="宋体" w:cs="仿宋_GB2312"/>
          <w:color w:val="auto"/>
          <w:szCs w:val="21"/>
        </w:rPr>
        <w:t>月</w:t>
      </w:r>
      <w:r>
        <w:rPr>
          <w:rFonts w:ascii="宋体" w:hAnsi="宋体" w:eastAsia="宋体" w:cs="仿宋_GB2312"/>
          <w:color w:val="auto"/>
          <w:szCs w:val="21"/>
        </w:rPr>
        <w:t>2</w:t>
      </w:r>
      <w:r>
        <w:rPr>
          <w:rFonts w:hint="eastAsia" w:ascii="宋体" w:hAnsi="宋体" w:eastAsia="宋体" w:cs="仿宋_GB2312"/>
          <w:color w:val="auto"/>
          <w:szCs w:val="21"/>
        </w:rPr>
        <w:t>0日前。报送截止日期如遇法定节假日、双休</w:t>
      </w:r>
      <w:bookmarkStart w:id="10" w:name="_bookmark6"/>
      <w:bookmarkEnd w:id="10"/>
      <w:r>
        <w:rPr>
          <w:rFonts w:hint="eastAsia" w:ascii="宋体" w:hAnsi="宋体" w:eastAsia="宋体" w:cs="仿宋_GB2312"/>
          <w:color w:val="auto"/>
          <w:szCs w:val="21"/>
        </w:rPr>
        <w:t>日，报出时间相应顺延。</w:t>
      </w:r>
    </w:p>
    <w:p w14:paraId="1B82A2CA">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各类报表以电子邮件和加盖公章的纸本扫描件方式报送至省自贸办。</w:t>
      </w:r>
    </w:p>
    <w:p w14:paraId="5F98AFCF">
      <w:pPr>
        <w:ind w:firstLine="420" w:firstLineChars="200"/>
        <w:outlineLvl w:val="1"/>
        <w:rPr>
          <w:rFonts w:ascii="宋体" w:hAnsi="宋体" w:eastAsia="宋体" w:cs="黑体"/>
          <w:color w:val="auto"/>
          <w:szCs w:val="21"/>
        </w:rPr>
      </w:pPr>
      <w:bookmarkStart w:id="11" w:name="_Toc7154"/>
      <w:r>
        <w:rPr>
          <w:rFonts w:hint="eastAsia" w:ascii="宋体" w:hAnsi="宋体" w:eastAsia="宋体" w:cs="黑体"/>
          <w:color w:val="auto"/>
          <w:szCs w:val="21"/>
        </w:rPr>
        <w:t>（六）统计资料的管理和公布</w:t>
      </w:r>
      <w:bookmarkEnd w:id="11"/>
    </w:p>
    <w:p w14:paraId="468AAE80">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对外提供自贸试验区统计数据应按《中华人民共和国统计法》及其实施条例和国家有关规定执行。</w:t>
      </w:r>
    </w:p>
    <w:p w14:paraId="70D84B7A">
      <w:pPr>
        <w:ind w:firstLine="420" w:firstLineChars="200"/>
        <w:outlineLvl w:val="1"/>
        <w:rPr>
          <w:rFonts w:ascii="宋体" w:hAnsi="宋体" w:eastAsia="宋体" w:cs="黑体"/>
          <w:color w:val="auto"/>
          <w:szCs w:val="21"/>
        </w:rPr>
      </w:pPr>
      <w:bookmarkStart w:id="12" w:name="_bookmark7"/>
      <w:bookmarkEnd w:id="12"/>
      <w:bookmarkStart w:id="13" w:name="_Toc10610"/>
      <w:r>
        <w:rPr>
          <w:rFonts w:hint="eastAsia" w:ascii="宋体" w:hAnsi="宋体" w:eastAsia="宋体" w:cs="黑体"/>
          <w:color w:val="auto"/>
          <w:szCs w:val="21"/>
        </w:rPr>
        <w:t>（七）统计数据质量控制</w:t>
      </w:r>
      <w:bookmarkEnd w:id="13"/>
    </w:p>
    <w:p w14:paraId="4331A458">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省自贸办和省自贸试验区建设工作领导小组成员单位对统计数据进行不定期核查，以保证统计数据的真实性、准确性和完整性。</w:t>
      </w:r>
    </w:p>
    <w:p w14:paraId="71B2E934">
      <w:pPr>
        <w:ind w:firstLine="420" w:firstLineChars="200"/>
        <w:outlineLvl w:val="1"/>
        <w:rPr>
          <w:rFonts w:ascii="宋体" w:hAnsi="宋体" w:eastAsia="宋体" w:cs="黑体"/>
          <w:color w:val="auto"/>
          <w:szCs w:val="21"/>
        </w:rPr>
      </w:pPr>
      <w:bookmarkStart w:id="14" w:name="_bookmark8"/>
      <w:bookmarkEnd w:id="14"/>
      <w:bookmarkStart w:id="15" w:name="_Toc31097"/>
      <w:r>
        <w:rPr>
          <w:rFonts w:hint="eastAsia" w:ascii="宋体" w:hAnsi="宋体" w:eastAsia="宋体" w:cs="黑体"/>
          <w:color w:val="auto"/>
          <w:szCs w:val="21"/>
        </w:rPr>
        <w:t>（八）统计信息共享</w:t>
      </w:r>
      <w:bookmarkEnd w:id="15"/>
    </w:p>
    <w:p w14:paraId="149DB600">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本调查项目获取的数据应当与统计主管部门及相关部门共享。</w:t>
      </w:r>
    </w:p>
    <w:p w14:paraId="2A7D2CF2">
      <w:pPr>
        <w:ind w:firstLine="420" w:firstLineChars="200"/>
        <w:outlineLvl w:val="1"/>
        <w:rPr>
          <w:rFonts w:ascii="宋体" w:hAnsi="宋体" w:eastAsia="宋体" w:cs="黑体"/>
          <w:color w:val="auto"/>
          <w:szCs w:val="21"/>
        </w:rPr>
      </w:pPr>
      <w:bookmarkStart w:id="16" w:name="_bookmark9"/>
      <w:bookmarkEnd w:id="16"/>
      <w:bookmarkStart w:id="17" w:name="_Toc20347"/>
      <w:r>
        <w:rPr>
          <w:rFonts w:hint="eastAsia" w:ascii="宋体" w:hAnsi="宋体" w:eastAsia="宋体" w:cs="黑体"/>
          <w:color w:val="auto"/>
          <w:szCs w:val="21"/>
        </w:rPr>
        <w:t>（九）使用单位名录库情况</w:t>
      </w:r>
      <w:bookmarkEnd w:id="17"/>
    </w:p>
    <w:p w14:paraId="7F6DCDC3">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本调查项目使用部门基本单位名录库，并做好与同级统计等部门名录库的对接与更新工作。</w:t>
      </w:r>
    </w:p>
    <w:p w14:paraId="0B85A8D0">
      <w:pPr>
        <w:ind w:firstLine="420" w:firstLineChars="200"/>
        <w:outlineLvl w:val="1"/>
        <w:rPr>
          <w:rFonts w:ascii="宋体" w:hAnsi="宋体" w:eastAsia="宋体" w:cs="黑体"/>
          <w:color w:val="auto"/>
          <w:szCs w:val="21"/>
        </w:rPr>
      </w:pPr>
      <w:bookmarkStart w:id="18" w:name="_bookmark10"/>
      <w:bookmarkEnd w:id="18"/>
      <w:bookmarkStart w:id="19" w:name="_Toc11296"/>
      <w:r>
        <w:rPr>
          <w:rFonts w:hint="eastAsia" w:ascii="宋体" w:hAnsi="宋体" w:eastAsia="宋体" w:cs="黑体"/>
          <w:color w:val="auto"/>
          <w:szCs w:val="21"/>
        </w:rPr>
        <w:t>（十）附则</w:t>
      </w:r>
      <w:bookmarkEnd w:id="19"/>
    </w:p>
    <w:p w14:paraId="31B39240">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统计货币单位为人民币万元或万美元，小数点后四舍五入取整数，需折算时按国家外汇管理局公布的《各种货币对美元统一折算率表》折算。</w:t>
      </w:r>
    </w:p>
    <w:p w14:paraId="0A45240A">
      <w:pPr>
        <w:ind w:firstLine="420" w:firstLineChars="200"/>
        <w:rPr>
          <w:rFonts w:ascii="宋体" w:hAnsi="宋体" w:eastAsia="宋体" w:cs="仿宋_GB2312"/>
          <w:color w:val="auto"/>
          <w:szCs w:val="21"/>
        </w:rPr>
      </w:pPr>
      <w:r>
        <w:rPr>
          <w:rFonts w:hint="eastAsia" w:ascii="宋体" w:hAnsi="宋体" w:eastAsia="宋体" w:cs="仿宋_GB2312"/>
          <w:color w:val="auto"/>
          <w:szCs w:val="21"/>
        </w:rPr>
        <w:t>本制度各项统计指标，除注明外以报告当年发生期填列，未发生以“0”填列。</w:t>
      </w:r>
    </w:p>
    <w:p w14:paraId="2924AD92">
      <w:pPr>
        <w:ind w:firstLine="420" w:firstLineChars="200"/>
        <w:rPr>
          <w:rFonts w:ascii="宋体" w:hAnsi="宋体" w:eastAsia="宋体" w:cs="仿宋_GB2312"/>
          <w:color w:val="auto"/>
          <w:szCs w:val="21"/>
        </w:rPr>
        <w:sectPr>
          <w:footerReference r:id="rId3" w:type="default"/>
          <w:pgSz w:w="11910" w:h="16840"/>
          <w:pgMar w:top="1440" w:right="1803" w:bottom="1440" w:left="1803" w:header="0" w:footer="1130" w:gutter="0"/>
          <w:pgNumType w:start="1"/>
          <w:cols w:space="720" w:num="1"/>
        </w:sectPr>
      </w:pPr>
    </w:p>
    <w:p w14:paraId="09E2FCCC">
      <w:pPr>
        <w:pStyle w:val="3"/>
        <w:spacing w:before="10"/>
        <w:ind w:firstLine="460"/>
        <w:rPr>
          <w:color w:val="auto"/>
          <w:sz w:val="23"/>
        </w:rPr>
      </w:pPr>
    </w:p>
    <w:p w14:paraId="6E22DFF4">
      <w:pPr>
        <w:pStyle w:val="3"/>
        <w:ind w:firstLine="880"/>
        <w:jc w:val="center"/>
        <w:outlineLvl w:val="0"/>
        <w:rPr>
          <w:rFonts w:ascii="黑体" w:hAnsi="黑体" w:eastAsia="黑体" w:cs="黑体"/>
          <w:color w:val="auto"/>
        </w:rPr>
      </w:pPr>
      <w:bookmarkStart w:id="20" w:name="_bookmark11"/>
      <w:bookmarkEnd w:id="20"/>
      <w:bookmarkStart w:id="21" w:name="_Toc10085"/>
      <w:r>
        <w:rPr>
          <w:rFonts w:hint="eastAsia" w:ascii="黑体" w:hAnsi="黑体" w:eastAsia="黑体" w:cs="黑体"/>
          <w:color w:val="auto"/>
        </w:rPr>
        <w:t>二、报表目录</w:t>
      </w:r>
      <w:bookmarkEnd w:id="21"/>
    </w:p>
    <w:tbl>
      <w:tblPr>
        <w:tblStyle w:val="10"/>
        <w:tblpPr w:leftFromText="180" w:rightFromText="180" w:vertAnchor="text" w:horzAnchor="page" w:tblpXSpec="center" w:tblpY="339"/>
        <w:tblOverlap w:val="never"/>
        <w:tblW w:w="602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60"/>
        <w:gridCol w:w="4173"/>
        <w:gridCol w:w="585"/>
        <w:gridCol w:w="2306"/>
        <w:gridCol w:w="1811"/>
      </w:tblGrid>
      <w:tr w14:paraId="455E2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2051AA5E">
            <w:pPr>
              <w:pStyle w:val="16"/>
              <w:jc w:val="center"/>
              <w:rPr>
                <w:rFonts w:ascii="宋体" w:hAnsi="宋体" w:eastAsia="宋体" w:cs="宋体"/>
                <w:color w:val="auto"/>
                <w:szCs w:val="21"/>
              </w:rPr>
            </w:pPr>
            <w:r>
              <w:rPr>
                <w:rFonts w:hint="eastAsia" w:ascii="宋体" w:hAnsi="宋体" w:eastAsia="宋体" w:cs="宋体"/>
                <w:color w:val="auto"/>
                <w:szCs w:val="21"/>
              </w:rPr>
              <w:t>表号</w:t>
            </w:r>
          </w:p>
        </w:tc>
        <w:tc>
          <w:tcPr>
            <w:tcW w:w="2099" w:type="pct"/>
            <w:tcBorders>
              <w:top w:val="single" w:color="auto" w:sz="4" w:space="0"/>
              <w:left w:val="single" w:color="auto" w:sz="4" w:space="0"/>
              <w:bottom w:val="single" w:color="auto" w:sz="4" w:space="0"/>
              <w:right w:val="single" w:color="auto" w:sz="4" w:space="0"/>
            </w:tcBorders>
            <w:vAlign w:val="center"/>
          </w:tcPr>
          <w:p w14:paraId="5E663F72">
            <w:pPr>
              <w:pStyle w:val="16"/>
              <w:ind w:right="968"/>
              <w:jc w:val="center"/>
              <w:rPr>
                <w:rFonts w:ascii="宋体" w:hAnsi="宋体" w:eastAsia="宋体" w:cs="宋体"/>
                <w:color w:val="auto"/>
                <w:szCs w:val="21"/>
              </w:rPr>
            </w:pPr>
            <w:r>
              <w:rPr>
                <w:rFonts w:hint="eastAsia" w:ascii="宋体" w:hAnsi="宋体" w:eastAsia="宋体" w:cs="宋体"/>
                <w:color w:val="auto"/>
                <w:szCs w:val="21"/>
              </w:rPr>
              <w:t>表名</w:t>
            </w:r>
          </w:p>
        </w:tc>
        <w:tc>
          <w:tcPr>
            <w:tcW w:w="294" w:type="pct"/>
            <w:tcBorders>
              <w:top w:val="single" w:color="auto" w:sz="4" w:space="0"/>
              <w:left w:val="single" w:color="auto" w:sz="4" w:space="0"/>
              <w:bottom w:val="single" w:color="auto" w:sz="4" w:space="0"/>
              <w:right w:val="single" w:color="auto" w:sz="4" w:space="0"/>
            </w:tcBorders>
            <w:vAlign w:val="center"/>
          </w:tcPr>
          <w:p w14:paraId="4D3A7898">
            <w:pPr>
              <w:pStyle w:val="16"/>
              <w:spacing w:before="71"/>
              <w:ind w:right="131"/>
              <w:jc w:val="center"/>
              <w:rPr>
                <w:rFonts w:ascii="宋体" w:hAnsi="宋体" w:eastAsia="宋体" w:cs="宋体"/>
                <w:color w:val="auto"/>
                <w:szCs w:val="21"/>
              </w:rPr>
            </w:pPr>
            <w:r>
              <w:rPr>
                <w:rFonts w:hint="eastAsia" w:ascii="宋体" w:hAnsi="宋体" w:eastAsia="宋体" w:cs="宋体"/>
                <w:color w:val="auto"/>
                <w:szCs w:val="21"/>
              </w:rPr>
              <w:t>报告</w:t>
            </w:r>
          </w:p>
          <w:p w14:paraId="04DE8B7B">
            <w:pPr>
              <w:pStyle w:val="16"/>
              <w:spacing w:before="71"/>
              <w:ind w:right="131"/>
              <w:jc w:val="center"/>
              <w:rPr>
                <w:rFonts w:ascii="宋体" w:hAnsi="宋体" w:eastAsia="宋体" w:cs="宋体"/>
                <w:color w:val="auto"/>
                <w:szCs w:val="21"/>
              </w:rPr>
            </w:pPr>
            <w:r>
              <w:rPr>
                <w:rFonts w:hint="eastAsia" w:ascii="宋体" w:hAnsi="宋体" w:eastAsia="宋体" w:cs="宋体"/>
                <w:color w:val="auto"/>
                <w:szCs w:val="21"/>
              </w:rPr>
              <w:t>期别</w:t>
            </w:r>
          </w:p>
        </w:tc>
        <w:tc>
          <w:tcPr>
            <w:tcW w:w="1160" w:type="pct"/>
            <w:tcBorders>
              <w:top w:val="single" w:color="auto" w:sz="4" w:space="0"/>
              <w:left w:val="single" w:color="auto" w:sz="4" w:space="0"/>
              <w:bottom w:val="single" w:color="auto" w:sz="4" w:space="0"/>
              <w:right w:val="single" w:color="auto" w:sz="4" w:space="0"/>
            </w:tcBorders>
            <w:vAlign w:val="center"/>
          </w:tcPr>
          <w:p w14:paraId="299E41C2">
            <w:pPr>
              <w:pStyle w:val="16"/>
              <w:spacing w:before="71"/>
              <w:ind w:right="275"/>
              <w:jc w:val="center"/>
              <w:rPr>
                <w:rFonts w:ascii="宋体" w:hAnsi="宋体" w:eastAsia="宋体" w:cs="宋体"/>
                <w:color w:val="auto"/>
                <w:szCs w:val="21"/>
              </w:rPr>
            </w:pPr>
            <w:r>
              <w:rPr>
                <w:rFonts w:hint="eastAsia" w:ascii="宋体" w:hAnsi="宋体" w:eastAsia="宋体" w:cs="宋体"/>
                <w:color w:val="auto"/>
                <w:szCs w:val="21"/>
              </w:rPr>
              <w:t>报送单位</w:t>
            </w:r>
          </w:p>
        </w:tc>
        <w:tc>
          <w:tcPr>
            <w:tcW w:w="911" w:type="pct"/>
            <w:tcBorders>
              <w:top w:val="single" w:color="auto" w:sz="4" w:space="0"/>
              <w:left w:val="single" w:color="auto" w:sz="4" w:space="0"/>
              <w:bottom w:val="single" w:color="auto" w:sz="4" w:space="0"/>
              <w:right w:val="nil"/>
            </w:tcBorders>
            <w:vAlign w:val="center"/>
          </w:tcPr>
          <w:p w14:paraId="6E82B0E5">
            <w:pPr>
              <w:pStyle w:val="16"/>
              <w:spacing w:before="71"/>
              <w:ind w:right="209"/>
              <w:jc w:val="center"/>
              <w:rPr>
                <w:rFonts w:ascii="宋体" w:hAnsi="宋体" w:eastAsia="宋体" w:cs="宋体"/>
                <w:color w:val="auto"/>
                <w:szCs w:val="21"/>
              </w:rPr>
            </w:pPr>
            <w:r>
              <w:rPr>
                <w:rFonts w:hint="eastAsia" w:ascii="宋体" w:hAnsi="宋体" w:eastAsia="宋体" w:cs="宋体"/>
                <w:color w:val="auto"/>
                <w:szCs w:val="21"/>
              </w:rPr>
              <w:t>报送日期</w:t>
            </w:r>
          </w:p>
        </w:tc>
      </w:tr>
      <w:tr w14:paraId="3780F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1B70FE0F">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AHZM01表</w:t>
            </w:r>
          </w:p>
        </w:tc>
        <w:tc>
          <w:tcPr>
            <w:tcW w:w="2099" w:type="pct"/>
            <w:tcBorders>
              <w:top w:val="single" w:color="auto" w:sz="4" w:space="0"/>
              <w:left w:val="single" w:color="auto" w:sz="4" w:space="0"/>
              <w:bottom w:val="single" w:color="auto" w:sz="4" w:space="0"/>
              <w:right w:val="single" w:color="auto" w:sz="4" w:space="0"/>
            </w:tcBorders>
            <w:vAlign w:val="center"/>
          </w:tcPr>
          <w:p w14:paraId="4140075D">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安徽自贸试验区综合统计月报表</w:t>
            </w:r>
          </w:p>
        </w:tc>
        <w:tc>
          <w:tcPr>
            <w:tcW w:w="294" w:type="pct"/>
            <w:tcBorders>
              <w:top w:val="single" w:color="auto" w:sz="4" w:space="0"/>
              <w:left w:val="single" w:color="auto" w:sz="4" w:space="0"/>
              <w:bottom w:val="single" w:color="auto" w:sz="4" w:space="0"/>
              <w:right w:val="single" w:color="auto" w:sz="4" w:space="0"/>
            </w:tcBorders>
            <w:vAlign w:val="center"/>
          </w:tcPr>
          <w:p w14:paraId="0F361F1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月报</w:t>
            </w:r>
          </w:p>
        </w:tc>
        <w:tc>
          <w:tcPr>
            <w:tcW w:w="1160" w:type="pct"/>
            <w:tcBorders>
              <w:top w:val="single" w:color="auto" w:sz="4" w:space="0"/>
              <w:left w:val="single" w:color="auto" w:sz="4" w:space="0"/>
              <w:bottom w:val="single" w:color="auto" w:sz="4" w:space="0"/>
              <w:right w:val="single" w:color="auto" w:sz="4" w:space="0"/>
            </w:tcBorders>
            <w:vAlign w:val="center"/>
          </w:tcPr>
          <w:p w14:paraId="762790B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省各相关责任单位</w:t>
            </w:r>
          </w:p>
        </w:tc>
        <w:tc>
          <w:tcPr>
            <w:tcW w:w="911" w:type="pct"/>
            <w:tcBorders>
              <w:top w:val="single" w:color="auto" w:sz="4" w:space="0"/>
              <w:left w:val="single" w:color="auto" w:sz="4" w:space="0"/>
              <w:bottom w:val="single" w:color="auto" w:sz="4" w:space="0"/>
              <w:right w:val="nil"/>
            </w:tcBorders>
            <w:vAlign w:val="center"/>
          </w:tcPr>
          <w:p w14:paraId="28E9166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次月25日前</w:t>
            </w:r>
          </w:p>
        </w:tc>
      </w:tr>
      <w:tr w14:paraId="3766D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6E6604DB">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AHZM02表</w:t>
            </w:r>
          </w:p>
        </w:tc>
        <w:tc>
          <w:tcPr>
            <w:tcW w:w="2099" w:type="pct"/>
            <w:tcBorders>
              <w:top w:val="single" w:color="auto" w:sz="4" w:space="0"/>
              <w:left w:val="single" w:color="auto" w:sz="4" w:space="0"/>
              <w:bottom w:val="single" w:color="auto" w:sz="4" w:space="0"/>
              <w:right w:val="single" w:color="auto" w:sz="4" w:space="0"/>
            </w:tcBorders>
            <w:vAlign w:val="center"/>
          </w:tcPr>
          <w:p w14:paraId="17AA0FFD">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安徽自贸试验区综合统计年报表</w:t>
            </w:r>
          </w:p>
        </w:tc>
        <w:tc>
          <w:tcPr>
            <w:tcW w:w="294" w:type="pct"/>
            <w:tcBorders>
              <w:top w:val="single" w:color="auto" w:sz="4" w:space="0"/>
              <w:left w:val="single" w:color="auto" w:sz="4" w:space="0"/>
              <w:bottom w:val="single" w:color="auto" w:sz="4" w:space="0"/>
              <w:right w:val="single" w:color="auto" w:sz="4" w:space="0"/>
            </w:tcBorders>
            <w:vAlign w:val="center"/>
          </w:tcPr>
          <w:p w14:paraId="05AE527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年报</w:t>
            </w:r>
          </w:p>
        </w:tc>
        <w:tc>
          <w:tcPr>
            <w:tcW w:w="1160" w:type="pct"/>
            <w:tcBorders>
              <w:top w:val="single" w:color="auto" w:sz="4" w:space="0"/>
              <w:left w:val="single" w:color="auto" w:sz="4" w:space="0"/>
              <w:bottom w:val="single" w:color="auto" w:sz="4" w:space="0"/>
              <w:right w:val="single" w:color="auto" w:sz="4" w:space="0"/>
            </w:tcBorders>
            <w:vAlign w:val="center"/>
          </w:tcPr>
          <w:p w14:paraId="1A45DC6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省各相关责任单位</w:t>
            </w:r>
          </w:p>
        </w:tc>
        <w:tc>
          <w:tcPr>
            <w:tcW w:w="911" w:type="pct"/>
            <w:tcBorders>
              <w:top w:val="single" w:color="auto" w:sz="4" w:space="0"/>
              <w:left w:val="single" w:color="auto" w:sz="4" w:space="0"/>
              <w:bottom w:val="single" w:color="auto" w:sz="4" w:space="0"/>
              <w:right w:val="nil"/>
            </w:tcBorders>
            <w:vAlign w:val="center"/>
          </w:tcPr>
          <w:p w14:paraId="26B1C55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次年3月20日前</w:t>
            </w:r>
          </w:p>
        </w:tc>
      </w:tr>
      <w:tr w14:paraId="7F90C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4548AAC5">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AHZM03表</w:t>
            </w:r>
          </w:p>
        </w:tc>
        <w:tc>
          <w:tcPr>
            <w:tcW w:w="2099" w:type="pct"/>
            <w:tcBorders>
              <w:top w:val="single" w:color="auto" w:sz="4" w:space="0"/>
              <w:left w:val="single" w:color="auto" w:sz="4" w:space="0"/>
              <w:bottom w:val="single" w:color="auto" w:sz="4" w:space="0"/>
              <w:right w:val="single" w:color="auto" w:sz="4" w:space="0"/>
            </w:tcBorders>
            <w:vAlign w:val="center"/>
          </w:tcPr>
          <w:p w14:paraId="42F97D97">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安徽自贸试验区“四上企业”情况季报表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63E6CC9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right w:val="single" w:color="auto" w:sz="4" w:space="0"/>
            </w:tcBorders>
            <w:vAlign w:val="center"/>
          </w:tcPr>
          <w:p w14:paraId="1E53799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省统计局</w:t>
            </w:r>
          </w:p>
        </w:tc>
        <w:tc>
          <w:tcPr>
            <w:tcW w:w="911" w:type="pct"/>
            <w:tcBorders>
              <w:top w:val="single" w:color="auto" w:sz="4" w:space="0"/>
              <w:left w:val="single" w:color="auto" w:sz="4" w:space="0"/>
              <w:bottom w:val="single" w:color="auto" w:sz="4" w:space="0"/>
              <w:right w:val="nil"/>
            </w:tcBorders>
            <w:vAlign w:val="center"/>
          </w:tcPr>
          <w:p w14:paraId="52FAD2D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季后28日前</w:t>
            </w:r>
          </w:p>
        </w:tc>
      </w:tr>
      <w:tr w14:paraId="1D7CB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592DCC84">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AHZM04表</w:t>
            </w:r>
          </w:p>
        </w:tc>
        <w:tc>
          <w:tcPr>
            <w:tcW w:w="2099" w:type="pct"/>
            <w:tcBorders>
              <w:top w:val="single" w:color="auto" w:sz="4" w:space="0"/>
              <w:left w:val="single" w:color="auto" w:sz="4" w:space="0"/>
              <w:bottom w:val="single" w:color="auto" w:sz="4" w:space="0"/>
              <w:right w:val="single" w:color="auto" w:sz="4" w:space="0"/>
            </w:tcBorders>
            <w:vAlign w:val="center"/>
          </w:tcPr>
          <w:p w14:paraId="3805C614">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安徽自贸试验区对外贸易总体情况季报表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0AF1554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14:paraId="2C9AC73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14:paraId="6E5E8EE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14:paraId="0D9AF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22F8E72C">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AHZM05表</w:t>
            </w:r>
          </w:p>
        </w:tc>
        <w:tc>
          <w:tcPr>
            <w:tcW w:w="2099" w:type="pct"/>
            <w:tcBorders>
              <w:top w:val="single" w:color="auto" w:sz="4" w:space="0"/>
              <w:left w:val="single" w:color="auto" w:sz="4" w:space="0"/>
              <w:bottom w:val="single" w:color="auto" w:sz="4" w:space="0"/>
              <w:right w:val="single" w:color="auto" w:sz="4" w:space="0"/>
            </w:tcBorders>
            <w:vAlign w:val="center"/>
          </w:tcPr>
          <w:p w14:paraId="2B977F1D">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安徽自贸试验区对外贸易国别情况季报表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1AE5A84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14:paraId="74DC019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14:paraId="7EC30DA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14:paraId="29D0B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2F288399">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AHZM06表</w:t>
            </w:r>
          </w:p>
        </w:tc>
        <w:tc>
          <w:tcPr>
            <w:tcW w:w="2099" w:type="pct"/>
            <w:tcBorders>
              <w:top w:val="single" w:color="auto" w:sz="4" w:space="0"/>
              <w:left w:val="single" w:color="auto" w:sz="4" w:space="0"/>
              <w:bottom w:val="single" w:color="auto" w:sz="4" w:space="0"/>
              <w:right w:val="single" w:color="auto" w:sz="4" w:space="0"/>
            </w:tcBorders>
            <w:vAlign w:val="center"/>
          </w:tcPr>
          <w:p w14:paraId="65775693">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安徽自贸试验区对外贸易产品情况季报表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2EE0E06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14:paraId="26A6453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14:paraId="0EE6D95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14:paraId="37F30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2D8F2B9D">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AHZM07表</w:t>
            </w:r>
          </w:p>
        </w:tc>
        <w:tc>
          <w:tcPr>
            <w:tcW w:w="2099" w:type="pct"/>
            <w:tcBorders>
              <w:top w:val="single" w:color="auto" w:sz="4" w:space="0"/>
              <w:left w:val="single" w:color="auto" w:sz="4" w:space="0"/>
              <w:bottom w:val="single" w:color="auto" w:sz="4" w:space="0"/>
              <w:right w:val="single" w:color="auto" w:sz="4" w:space="0"/>
            </w:tcBorders>
            <w:vAlign w:val="center"/>
          </w:tcPr>
          <w:p w14:paraId="34929575">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安徽自贸试验区对外贸易企业性质情况季报表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682398A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14:paraId="76AD681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14:paraId="0C7304C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14:paraId="3A6C9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763FE0B1">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AHZM08表</w:t>
            </w:r>
          </w:p>
        </w:tc>
        <w:tc>
          <w:tcPr>
            <w:tcW w:w="2099" w:type="pct"/>
            <w:tcBorders>
              <w:top w:val="single" w:color="auto" w:sz="4" w:space="0"/>
              <w:left w:val="single" w:color="auto" w:sz="4" w:space="0"/>
              <w:bottom w:val="single" w:color="auto" w:sz="4" w:space="0"/>
              <w:right w:val="single" w:color="auto" w:sz="4" w:space="0"/>
            </w:tcBorders>
            <w:vAlign w:val="center"/>
          </w:tcPr>
          <w:p w14:paraId="42309DD9">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安徽自贸试验区对外贸易方式情况季报表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01580D5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14:paraId="2EB8B65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合肥海关</w:t>
            </w:r>
          </w:p>
        </w:tc>
        <w:tc>
          <w:tcPr>
            <w:tcW w:w="911" w:type="pct"/>
            <w:tcBorders>
              <w:top w:val="single" w:color="auto" w:sz="4" w:space="0"/>
              <w:left w:val="single" w:color="auto" w:sz="4" w:space="0"/>
              <w:bottom w:val="single" w:color="auto" w:sz="4" w:space="0"/>
              <w:right w:val="nil"/>
            </w:tcBorders>
            <w:vAlign w:val="center"/>
          </w:tcPr>
          <w:p w14:paraId="612CC6C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14:paraId="259E6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76246302">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AHZM09表</w:t>
            </w:r>
          </w:p>
        </w:tc>
        <w:tc>
          <w:tcPr>
            <w:tcW w:w="2099" w:type="pct"/>
            <w:tcBorders>
              <w:top w:val="single" w:color="auto" w:sz="4" w:space="0"/>
              <w:left w:val="single" w:color="auto" w:sz="4" w:space="0"/>
              <w:bottom w:val="single" w:color="auto" w:sz="4" w:space="0"/>
              <w:right w:val="single" w:color="auto" w:sz="4" w:space="0"/>
            </w:tcBorders>
            <w:vAlign w:val="center"/>
          </w:tcPr>
          <w:p w14:paraId="0B1000D2">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安徽自贸试验区对外贸易新业态情况季报表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2FC2931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14:paraId="0AF86CC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省商务厅</w:t>
            </w:r>
          </w:p>
        </w:tc>
        <w:tc>
          <w:tcPr>
            <w:tcW w:w="911" w:type="pct"/>
            <w:tcBorders>
              <w:top w:val="single" w:color="auto" w:sz="4" w:space="0"/>
              <w:left w:val="single" w:color="auto" w:sz="4" w:space="0"/>
              <w:bottom w:val="single" w:color="auto" w:sz="4" w:space="0"/>
              <w:right w:val="nil"/>
            </w:tcBorders>
            <w:vAlign w:val="center"/>
          </w:tcPr>
          <w:p w14:paraId="499E313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14:paraId="2ACA5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4838319C">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AHZM10表</w:t>
            </w:r>
          </w:p>
        </w:tc>
        <w:tc>
          <w:tcPr>
            <w:tcW w:w="2099" w:type="pct"/>
            <w:tcBorders>
              <w:top w:val="single" w:color="auto" w:sz="4" w:space="0"/>
              <w:left w:val="single" w:color="auto" w:sz="4" w:space="0"/>
              <w:bottom w:val="single" w:color="auto" w:sz="4" w:space="0"/>
              <w:right w:val="single" w:color="auto" w:sz="4" w:space="0"/>
            </w:tcBorders>
            <w:vAlign w:val="center"/>
          </w:tcPr>
          <w:p w14:paraId="392CFBD9">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安徽自贸试验区利用外资情况季报表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31030B0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14:paraId="64F2167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省商务厅</w:t>
            </w:r>
          </w:p>
        </w:tc>
        <w:tc>
          <w:tcPr>
            <w:tcW w:w="911" w:type="pct"/>
            <w:tcBorders>
              <w:top w:val="single" w:color="auto" w:sz="4" w:space="0"/>
              <w:left w:val="single" w:color="auto" w:sz="4" w:space="0"/>
              <w:bottom w:val="single" w:color="auto" w:sz="4" w:space="0"/>
              <w:right w:val="nil"/>
            </w:tcBorders>
            <w:vAlign w:val="center"/>
          </w:tcPr>
          <w:p w14:paraId="1E229DD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14:paraId="61210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58068EB0">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AHZM11表</w:t>
            </w:r>
          </w:p>
        </w:tc>
        <w:tc>
          <w:tcPr>
            <w:tcW w:w="2099" w:type="pct"/>
            <w:tcBorders>
              <w:top w:val="single" w:color="auto" w:sz="4" w:space="0"/>
              <w:left w:val="single" w:color="auto" w:sz="4" w:space="0"/>
              <w:bottom w:val="single" w:color="auto" w:sz="4" w:space="0"/>
              <w:right w:val="single" w:color="auto" w:sz="4" w:space="0"/>
            </w:tcBorders>
            <w:vAlign w:val="center"/>
          </w:tcPr>
          <w:p w14:paraId="3D4C9463">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安徽自贸试验区对外投资情况季报表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2C2F739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14:paraId="0AC2FFB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省商务厅</w:t>
            </w:r>
          </w:p>
        </w:tc>
        <w:tc>
          <w:tcPr>
            <w:tcW w:w="911" w:type="pct"/>
            <w:tcBorders>
              <w:top w:val="single" w:color="auto" w:sz="4" w:space="0"/>
              <w:left w:val="single" w:color="auto" w:sz="4" w:space="0"/>
              <w:bottom w:val="single" w:color="auto" w:sz="4" w:space="0"/>
              <w:right w:val="nil"/>
            </w:tcBorders>
            <w:vAlign w:val="center"/>
          </w:tcPr>
          <w:p w14:paraId="2678676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14:paraId="5A874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283BAB86">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AHZM12表</w:t>
            </w:r>
          </w:p>
        </w:tc>
        <w:tc>
          <w:tcPr>
            <w:tcW w:w="2099" w:type="pct"/>
            <w:tcBorders>
              <w:top w:val="single" w:color="auto" w:sz="4" w:space="0"/>
              <w:left w:val="single" w:color="auto" w:sz="4" w:space="0"/>
              <w:bottom w:val="single" w:color="auto" w:sz="4" w:space="0"/>
              <w:right w:val="single" w:color="auto" w:sz="4" w:space="0"/>
            </w:tcBorders>
            <w:vAlign w:val="center"/>
          </w:tcPr>
          <w:p w14:paraId="76C9FBD4">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安徽自贸试验区金融领域情况季报表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06A8D7E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right w:val="single" w:color="auto" w:sz="4" w:space="0"/>
            </w:tcBorders>
            <w:vAlign w:val="center"/>
          </w:tcPr>
          <w:p w14:paraId="291BD7C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省地方金融监管局、人行合肥中心支行（省外汇局）、省证监局、省银保监局</w:t>
            </w:r>
          </w:p>
        </w:tc>
        <w:tc>
          <w:tcPr>
            <w:tcW w:w="911" w:type="pct"/>
            <w:tcBorders>
              <w:top w:val="single" w:color="auto" w:sz="4" w:space="0"/>
              <w:left w:val="single" w:color="auto" w:sz="4" w:space="0"/>
              <w:bottom w:val="single" w:color="auto" w:sz="4" w:space="0"/>
              <w:right w:val="nil"/>
            </w:tcBorders>
            <w:vAlign w:val="center"/>
          </w:tcPr>
          <w:p w14:paraId="3E6D3FE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14:paraId="13B86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7DAFB22C">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AHZM13表</w:t>
            </w:r>
          </w:p>
        </w:tc>
        <w:tc>
          <w:tcPr>
            <w:tcW w:w="2099" w:type="pct"/>
            <w:tcBorders>
              <w:top w:val="single" w:color="auto" w:sz="4" w:space="0"/>
              <w:left w:val="single" w:color="auto" w:sz="4" w:space="0"/>
              <w:bottom w:val="single" w:color="auto" w:sz="4" w:space="0"/>
              <w:right w:val="single" w:color="auto" w:sz="4" w:space="0"/>
            </w:tcBorders>
            <w:vAlign w:val="center"/>
          </w:tcPr>
          <w:p w14:paraId="55176B88">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安徽自贸试验区跨境金融业务情况季报表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18792F5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left w:val="single" w:color="auto" w:sz="4" w:space="0"/>
              <w:bottom w:val="single" w:color="auto" w:sz="4" w:space="0"/>
              <w:right w:val="single" w:color="auto" w:sz="4" w:space="0"/>
            </w:tcBorders>
            <w:vAlign w:val="center"/>
          </w:tcPr>
          <w:p w14:paraId="7397033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人行合肥中心支行（省外汇局）</w:t>
            </w:r>
          </w:p>
        </w:tc>
        <w:tc>
          <w:tcPr>
            <w:tcW w:w="911" w:type="pct"/>
            <w:tcBorders>
              <w:top w:val="single" w:color="auto" w:sz="4" w:space="0"/>
              <w:left w:val="single" w:color="auto" w:sz="4" w:space="0"/>
              <w:bottom w:val="single" w:color="auto" w:sz="4" w:space="0"/>
              <w:right w:val="nil"/>
            </w:tcBorders>
            <w:vAlign w:val="center"/>
          </w:tcPr>
          <w:p w14:paraId="4174E74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14:paraId="51E75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76218FC1">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AHZM14表</w:t>
            </w:r>
          </w:p>
        </w:tc>
        <w:tc>
          <w:tcPr>
            <w:tcW w:w="2099" w:type="pct"/>
            <w:tcBorders>
              <w:top w:val="single" w:color="auto" w:sz="4" w:space="0"/>
              <w:left w:val="single" w:color="auto" w:sz="4" w:space="0"/>
              <w:bottom w:val="single" w:color="auto" w:sz="4" w:space="0"/>
              <w:right w:val="single" w:color="auto" w:sz="4" w:space="0"/>
            </w:tcBorders>
            <w:vAlign w:val="center"/>
          </w:tcPr>
          <w:p w14:paraId="1C7B0A7F">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安徽自贸试验区科技创新情况年报表</w:t>
            </w:r>
          </w:p>
        </w:tc>
        <w:tc>
          <w:tcPr>
            <w:tcW w:w="294" w:type="pct"/>
            <w:tcBorders>
              <w:top w:val="single" w:color="auto" w:sz="4" w:space="0"/>
              <w:left w:val="single" w:color="auto" w:sz="4" w:space="0"/>
              <w:bottom w:val="single" w:color="auto" w:sz="4" w:space="0"/>
              <w:right w:val="single" w:color="auto" w:sz="4" w:space="0"/>
            </w:tcBorders>
            <w:vAlign w:val="center"/>
          </w:tcPr>
          <w:p w14:paraId="4CE4C5D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年报</w:t>
            </w:r>
          </w:p>
        </w:tc>
        <w:tc>
          <w:tcPr>
            <w:tcW w:w="1160" w:type="pct"/>
            <w:tcBorders>
              <w:left w:val="single" w:color="auto" w:sz="4" w:space="0"/>
              <w:bottom w:val="single" w:color="auto" w:sz="4" w:space="0"/>
              <w:right w:val="single" w:color="auto" w:sz="4" w:space="0"/>
            </w:tcBorders>
            <w:vAlign w:val="center"/>
          </w:tcPr>
          <w:p w14:paraId="389FB73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省科技厅、省市场监管局</w:t>
            </w:r>
          </w:p>
        </w:tc>
        <w:tc>
          <w:tcPr>
            <w:tcW w:w="911" w:type="pct"/>
            <w:tcBorders>
              <w:top w:val="single" w:color="auto" w:sz="4" w:space="0"/>
              <w:left w:val="single" w:color="auto" w:sz="4" w:space="0"/>
              <w:bottom w:val="single" w:color="auto" w:sz="4" w:space="0"/>
              <w:right w:val="nil"/>
            </w:tcBorders>
            <w:vAlign w:val="center"/>
          </w:tcPr>
          <w:p w14:paraId="51AD72C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次年3月20日前</w:t>
            </w:r>
          </w:p>
        </w:tc>
      </w:tr>
      <w:tr w14:paraId="35E84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28C442D9">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AHZM15表</w:t>
            </w:r>
          </w:p>
        </w:tc>
        <w:tc>
          <w:tcPr>
            <w:tcW w:w="2099" w:type="pct"/>
            <w:tcBorders>
              <w:top w:val="single" w:color="auto" w:sz="4" w:space="0"/>
              <w:left w:val="single" w:color="auto" w:sz="4" w:space="0"/>
              <w:bottom w:val="single" w:color="auto" w:sz="4" w:space="0"/>
              <w:right w:val="single" w:color="auto" w:sz="4" w:space="0"/>
            </w:tcBorders>
            <w:vAlign w:val="center"/>
          </w:tcPr>
          <w:p w14:paraId="3C3203FC">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安徽自贸试验区市场主体情况年报表</w:t>
            </w:r>
          </w:p>
        </w:tc>
        <w:tc>
          <w:tcPr>
            <w:tcW w:w="294" w:type="pct"/>
            <w:tcBorders>
              <w:top w:val="single" w:color="auto" w:sz="4" w:space="0"/>
              <w:left w:val="single" w:color="auto" w:sz="4" w:space="0"/>
              <w:bottom w:val="single" w:color="auto" w:sz="4" w:space="0"/>
              <w:right w:val="single" w:color="auto" w:sz="4" w:space="0"/>
            </w:tcBorders>
            <w:vAlign w:val="center"/>
          </w:tcPr>
          <w:p w14:paraId="221023D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年报</w:t>
            </w:r>
          </w:p>
        </w:tc>
        <w:tc>
          <w:tcPr>
            <w:tcW w:w="1160" w:type="pct"/>
            <w:tcBorders>
              <w:top w:val="single" w:color="auto" w:sz="4" w:space="0"/>
              <w:left w:val="single" w:color="auto" w:sz="4" w:space="0"/>
              <w:bottom w:val="single" w:color="auto" w:sz="4" w:space="0"/>
              <w:right w:val="single" w:color="auto" w:sz="4" w:space="0"/>
            </w:tcBorders>
            <w:vAlign w:val="center"/>
          </w:tcPr>
          <w:p w14:paraId="20B7A56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省市场监管局</w:t>
            </w:r>
          </w:p>
        </w:tc>
        <w:tc>
          <w:tcPr>
            <w:tcW w:w="911" w:type="pct"/>
            <w:tcBorders>
              <w:top w:val="single" w:color="auto" w:sz="4" w:space="0"/>
              <w:left w:val="single" w:color="auto" w:sz="4" w:space="0"/>
              <w:bottom w:val="single" w:color="auto" w:sz="4" w:space="0"/>
              <w:right w:val="nil"/>
            </w:tcBorders>
            <w:vAlign w:val="center"/>
          </w:tcPr>
          <w:p w14:paraId="5E720A7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次年3月20日前</w:t>
            </w:r>
          </w:p>
        </w:tc>
      </w:tr>
      <w:tr w14:paraId="779A3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306182F1">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AHZM16表</w:t>
            </w:r>
          </w:p>
        </w:tc>
        <w:tc>
          <w:tcPr>
            <w:tcW w:w="2099" w:type="pct"/>
            <w:tcBorders>
              <w:top w:val="single" w:color="auto" w:sz="4" w:space="0"/>
              <w:left w:val="single" w:color="auto" w:sz="4" w:space="0"/>
              <w:bottom w:val="single" w:color="auto" w:sz="4" w:space="0"/>
              <w:right w:val="single" w:color="auto" w:sz="4" w:space="0"/>
            </w:tcBorders>
            <w:vAlign w:val="center"/>
          </w:tcPr>
          <w:p w14:paraId="52E01D41">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安徽自贸试验区产业情况季报表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564CE79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14:paraId="1A9E816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省统计局</w:t>
            </w:r>
          </w:p>
        </w:tc>
        <w:tc>
          <w:tcPr>
            <w:tcW w:w="911" w:type="pct"/>
            <w:tcBorders>
              <w:top w:val="single" w:color="auto" w:sz="4" w:space="0"/>
              <w:left w:val="single" w:color="auto" w:sz="4" w:space="0"/>
              <w:bottom w:val="single" w:color="auto" w:sz="4" w:space="0"/>
              <w:right w:val="nil"/>
            </w:tcBorders>
            <w:vAlign w:val="center"/>
          </w:tcPr>
          <w:p w14:paraId="75B0015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季后28日前</w:t>
            </w:r>
          </w:p>
        </w:tc>
      </w:tr>
      <w:tr w14:paraId="6780D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30B8DCF5">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AHZM17表</w:t>
            </w:r>
          </w:p>
        </w:tc>
        <w:tc>
          <w:tcPr>
            <w:tcW w:w="2099" w:type="pct"/>
            <w:tcBorders>
              <w:top w:val="single" w:color="auto" w:sz="4" w:space="0"/>
              <w:left w:val="single" w:color="auto" w:sz="4" w:space="0"/>
              <w:bottom w:val="single" w:color="auto" w:sz="4" w:space="0"/>
              <w:right w:val="single" w:color="auto" w:sz="4" w:space="0"/>
            </w:tcBorders>
            <w:vAlign w:val="center"/>
          </w:tcPr>
          <w:p w14:paraId="78C422D9">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安徽自贸试验区重点产业情况季报表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15C2348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14:paraId="7F998D5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省统计局</w:t>
            </w:r>
          </w:p>
        </w:tc>
        <w:tc>
          <w:tcPr>
            <w:tcW w:w="911" w:type="pct"/>
            <w:tcBorders>
              <w:top w:val="single" w:color="auto" w:sz="4" w:space="0"/>
              <w:left w:val="single" w:color="auto" w:sz="4" w:space="0"/>
              <w:bottom w:val="single" w:color="auto" w:sz="4" w:space="0"/>
              <w:right w:val="nil"/>
            </w:tcBorders>
            <w:vAlign w:val="center"/>
          </w:tcPr>
          <w:p w14:paraId="7AAD619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季后28日前</w:t>
            </w:r>
          </w:p>
        </w:tc>
      </w:tr>
      <w:tr w14:paraId="6866D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3271B6C5">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AHZM1</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表</w:t>
            </w:r>
          </w:p>
        </w:tc>
        <w:tc>
          <w:tcPr>
            <w:tcW w:w="2099" w:type="pct"/>
            <w:tcBorders>
              <w:top w:val="single" w:color="auto" w:sz="4" w:space="0"/>
              <w:left w:val="single" w:color="auto" w:sz="4" w:space="0"/>
              <w:bottom w:val="single" w:color="auto" w:sz="4" w:space="0"/>
              <w:right w:val="single" w:color="auto" w:sz="4" w:space="0"/>
            </w:tcBorders>
            <w:vAlign w:val="center"/>
          </w:tcPr>
          <w:p w14:paraId="0042D5B1">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安徽自贸试验区在建项目情况季报表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3084550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14:paraId="5C4A270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各片区管理机构</w:t>
            </w:r>
          </w:p>
        </w:tc>
        <w:tc>
          <w:tcPr>
            <w:tcW w:w="911" w:type="pct"/>
            <w:tcBorders>
              <w:top w:val="single" w:color="auto" w:sz="4" w:space="0"/>
              <w:left w:val="single" w:color="auto" w:sz="4" w:space="0"/>
              <w:bottom w:val="single" w:color="auto" w:sz="4" w:space="0"/>
              <w:right w:val="nil"/>
            </w:tcBorders>
            <w:vAlign w:val="center"/>
          </w:tcPr>
          <w:p w14:paraId="5BE8182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季后25日前</w:t>
            </w:r>
          </w:p>
        </w:tc>
      </w:tr>
      <w:tr w14:paraId="54D8F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 w:hRule="atLeast"/>
          <w:jc w:val="center"/>
        </w:trPr>
        <w:tc>
          <w:tcPr>
            <w:tcW w:w="533" w:type="pct"/>
            <w:tcBorders>
              <w:top w:val="single" w:color="auto" w:sz="4" w:space="0"/>
              <w:left w:val="nil"/>
              <w:bottom w:val="single" w:color="auto" w:sz="4" w:space="0"/>
              <w:right w:val="single" w:color="auto" w:sz="4" w:space="0"/>
            </w:tcBorders>
            <w:vAlign w:val="center"/>
          </w:tcPr>
          <w:p w14:paraId="3C1AE1C4">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AHZM</w:t>
            </w:r>
            <w:r>
              <w:rPr>
                <w:rFonts w:hint="eastAsia" w:ascii="宋体" w:hAnsi="宋体" w:eastAsia="宋体" w:cs="宋体"/>
                <w:color w:val="auto"/>
                <w:kern w:val="0"/>
                <w:szCs w:val="21"/>
                <w:lang w:val="en-US" w:eastAsia="zh-CN" w:bidi="ar"/>
              </w:rPr>
              <w:t>19</w:t>
            </w:r>
            <w:r>
              <w:rPr>
                <w:rFonts w:hint="eastAsia" w:ascii="宋体" w:hAnsi="宋体" w:eastAsia="宋体" w:cs="宋体"/>
                <w:color w:val="auto"/>
                <w:kern w:val="0"/>
                <w:szCs w:val="21"/>
                <w:lang w:bidi="ar"/>
              </w:rPr>
              <w:t>表</w:t>
            </w:r>
          </w:p>
        </w:tc>
        <w:tc>
          <w:tcPr>
            <w:tcW w:w="2099" w:type="pct"/>
            <w:tcBorders>
              <w:top w:val="single" w:color="auto" w:sz="4" w:space="0"/>
              <w:left w:val="single" w:color="auto" w:sz="4" w:space="0"/>
              <w:bottom w:val="single" w:color="auto" w:sz="4" w:space="0"/>
              <w:right w:val="single" w:color="auto" w:sz="4" w:space="0"/>
            </w:tcBorders>
            <w:vAlign w:val="center"/>
          </w:tcPr>
          <w:p w14:paraId="04A45DBC">
            <w:pPr>
              <w:widowControl/>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安徽自贸试验区签约项目情况季报表</w:t>
            </w:r>
          </w:p>
        </w:tc>
        <w:tc>
          <w:tcPr>
            <w:tcW w:w="294" w:type="pct"/>
            <w:tcBorders>
              <w:top w:val="single" w:color="auto" w:sz="4" w:space="0"/>
              <w:left w:val="single" w:color="auto" w:sz="4" w:space="0"/>
              <w:bottom w:val="single" w:color="auto" w:sz="4" w:space="0"/>
              <w:right w:val="single" w:color="auto" w:sz="4" w:space="0"/>
            </w:tcBorders>
            <w:vAlign w:val="center"/>
          </w:tcPr>
          <w:p w14:paraId="03367E6A">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季报</w:t>
            </w:r>
          </w:p>
        </w:tc>
        <w:tc>
          <w:tcPr>
            <w:tcW w:w="1160" w:type="pct"/>
            <w:tcBorders>
              <w:top w:val="single" w:color="auto" w:sz="4" w:space="0"/>
              <w:left w:val="single" w:color="auto" w:sz="4" w:space="0"/>
              <w:bottom w:val="single" w:color="auto" w:sz="4" w:space="0"/>
              <w:right w:val="single" w:color="auto" w:sz="4" w:space="0"/>
            </w:tcBorders>
            <w:vAlign w:val="center"/>
          </w:tcPr>
          <w:p w14:paraId="7C922364">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各片区管理机构</w:t>
            </w:r>
          </w:p>
        </w:tc>
        <w:tc>
          <w:tcPr>
            <w:tcW w:w="911" w:type="pct"/>
            <w:tcBorders>
              <w:top w:val="single" w:color="auto" w:sz="4" w:space="0"/>
              <w:left w:val="single" w:color="auto" w:sz="4" w:space="0"/>
              <w:bottom w:val="single" w:color="auto" w:sz="4" w:space="0"/>
              <w:right w:val="nil"/>
            </w:tcBorders>
            <w:vAlign w:val="center"/>
          </w:tcPr>
          <w:p w14:paraId="4B0B797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季后25日前</w:t>
            </w:r>
          </w:p>
        </w:tc>
      </w:tr>
    </w:tbl>
    <w:p w14:paraId="32318B16">
      <w:pPr>
        <w:rPr>
          <w:rFonts w:ascii="黑体" w:hAnsi="黑体" w:eastAsia="黑体" w:cs="黑体"/>
          <w:color w:val="auto"/>
          <w:szCs w:val="21"/>
        </w:rPr>
      </w:pPr>
      <w:bookmarkStart w:id="22" w:name="_Toc14955"/>
      <w:r>
        <w:rPr>
          <w:rFonts w:hint="eastAsia" w:ascii="黑体" w:hAnsi="黑体" w:eastAsia="黑体" w:cs="黑体"/>
          <w:color w:val="auto"/>
          <w:szCs w:val="21"/>
        </w:rPr>
        <w:br w:type="page"/>
      </w:r>
    </w:p>
    <w:p w14:paraId="354E3482">
      <w:pPr>
        <w:jc w:val="center"/>
        <w:outlineLvl w:val="0"/>
        <w:rPr>
          <w:rFonts w:ascii="黑体" w:hAnsi="黑体" w:eastAsia="黑体" w:cs="黑体"/>
          <w:color w:val="auto"/>
          <w:sz w:val="32"/>
          <w:szCs w:val="32"/>
        </w:rPr>
      </w:pPr>
    </w:p>
    <w:p w14:paraId="0971BB6E">
      <w:pPr>
        <w:jc w:val="center"/>
        <w:outlineLvl w:val="0"/>
        <w:rPr>
          <w:rFonts w:ascii="仿宋_GB2312" w:hAnsi="仿宋_GB2312" w:eastAsia="仿宋_GB2312" w:cs="仿宋_GB2312"/>
          <w:color w:val="auto"/>
          <w:sz w:val="32"/>
          <w:szCs w:val="32"/>
        </w:rPr>
      </w:pPr>
      <w:r>
        <w:rPr>
          <w:rFonts w:hint="eastAsia" w:ascii="黑体" w:hAnsi="黑体" w:eastAsia="黑体" w:cs="黑体"/>
          <w:color w:val="auto"/>
          <w:sz w:val="32"/>
          <w:szCs w:val="32"/>
        </w:rPr>
        <w:t>三、调查表式</w:t>
      </w:r>
      <w:bookmarkEnd w:id="22"/>
    </w:p>
    <w:p w14:paraId="5F7936AF">
      <w:pPr>
        <w:jc w:val="center"/>
        <w:rPr>
          <w:rFonts w:ascii="宋体" w:hAnsi="宋体" w:eastAsia="宋体" w:cs="宋体"/>
          <w:color w:val="auto"/>
          <w:sz w:val="32"/>
          <w:szCs w:val="32"/>
        </w:rPr>
      </w:pPr>
    </w:p>
    <w:p w14:paraId="6C18095D">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t>安徽自贸试验区综合统计月报表</w:t>
      </w:r>
    </w:p>
    <w:p w14:paraId="4A34F2D9">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w:t>
      </w:r>
      <w:r>
        <w:rPr>
          <w:rFonts w:cs="仿宋_GB2312" w:asciiTheme="minorEastAsia" w:hAnsiTheme="minorEastAsia"/>
          <w:color w:val="auto"/>
          <w:szCs w:val="21"/>
        </w:rPr>
        <w:t>1</w:t>
      </w:r>
      <w:r>
        <w:rPr>
          <w:rFonts w:hint="eastAsia" w:cs="仿宋_GB2312" w:asciiTheme="minorEastAsia" w:hAnsiTheme="minorEastAsia"/>
          <w:color w:val="auto"/>
          <w:szCs w:val="21"/>
        </w:rPr>
        <w:t>表</w:t>
      </w:r>
    </w:p>
    <w:p w14:paraId="36CE9921">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676C4528">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59E5CE4B">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70723F67">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6175DD4E">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月</w:t>
      </w:r>
    </w:p>
    <w:p w14:paraId="4DA829E3">
      <w:pPr>
        <w:jc w:val="left"/>
        <w:rPr>
          <w:rFonts w:ascii="仿宋_GB2312" w:hAnsi="仿宋_GB2312" w:eastAsia="宋体" w:cs="仿宋_GB2312"/>
          <w:color w:val="auto"/>
          <w:szCs w:val="21"/>
        </w:rPr>
      </w:pPr>
      <w:r>
        <w:rPr>
          <w:rFonts w:hint="eastAsia" w:ascii="宋体" w:hAnsi="宋体" w:eastAsia="宋体" w:cs="宋体"/>
          <w:color w:val="auto"/>
          <w:szCs w:val="21"/>
        </w:rPr>
        <w:t>综合机关名称:</w:t>
      </w:r>
    </w:p>
    <w:tbl>
      <w:tblPr>
        <w:tblStyle w:val="10"/>
        <w:tblW w:w="10714" w:type="dxa"/>
        <w:jc w:val="center"/>
        <w:tblLayout w:type="fixed"/>
        <w:tblCellMar>
          <w:top w:w="0" w:type="dxa"/>
          <w:left w:w="0" w:type="dxa"/>
          <w:bottom w:w="0" w:type="dxa"/>
          <w:right w:w="0" w:type="dxa"/>
        </w:tblCellMar>
      </w:tblPr>
      <w:tblGrid>
        <w:gridCol w:w="3731"/>
        <w:gridCol w:w="940"/>
        <w:gridCol w:w="542"/>
        <w:gridCol w:w="1059"/>
        <w:gridCol w:w="1273"/>
        <w:gridCol w:w="1056"/>
        <w:gridCol w:w="1056"/>
        <w:gridCol w:w="1057"/>
      </w:tblGrid>
      <w:tr w14:paraId="14A86FAB">
        <w:tblPrEx>
          <w:tblCellMar>
            <w:top w:w="0" w:type="dxa"/>
            <w:left w:w="0" w:type="dxa"/>
            <w:bottom w:w="0" w:type="dxa"/>
            <w:right w:w="0" w:type="dxa"/>
          </w:tblCellMar>
        </w:tblPrEx>
        <w:trPr>
          <w:trHeight w:val="331" w:hRule="atLeast"/>
          <w:jc w:val="center"/>
        </w:trPr>
        <w:tc>
          <w:tcPr>
            <w:tcW w:w="3731"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E1E0CC6">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指标名称</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7213E4">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计量单位</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FB491F">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代码</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E302D7">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全省</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38407D">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自贸试验区</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BF5923">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合肥片区</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1C16F7">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芜湖片区</w:t>
            </w:r>
          </w:p>
        </w:tc>
        <w:tc>
          <w:tcPr>
            <w:tcW w:w="105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8DC70B5">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蚌埠片区</w:t>
            </w:r>
          </w:p>
        </w:tc>
      </w:tr>
      <w:tr w14:paraId="6F268552">
        <w:tblPrEx>
          <w:tblCellMar>
            <w:top w:w="0" w:type="dxa"/>
            <w:left w:w="0" w:type="dxa"/>
            <w:bottom w:w="0" w:type="dxa"/>
            <w:right w:w="0" w:type="dxa"/>
          </w:tblCellMar>
        </w:tblPrEx>
        <w:trPr>
          <w:trHeight w:val="331" w:hRule="atLeast"/>
          <w:jc w:val="center"/>
        </w:trPr>
        <w:tc>
          <w:tcPr>
            <w:tcW w:w="373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FB4C0CE">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甲</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0F3A56">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乙</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7CCFA5">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丙</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9851E4">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E069E0">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94D4D7">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10E7CE">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4</w:t>
            </w:r>
          </w:p>
        </w:tc>
        <w:tc>
          <w:tcPr>
            <w:tcW w:w="105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D5076EC">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5</w:t>
            </w:r>
          </w:p>
        </w:tc>
      </w:tr>
      <w:tr w14:paraId="260EDCF5">
        <w:tblPrEx>
          <w:tblCellMar>
            <w:top w:w="0" w:type="dxa"/>
            <w:left w:w="0" w:type="dxa"/>
            <w:bottom w:w="0" w:type="dxa"/>
            <w:right w:w="0" w:type="dxa"/>
          </w:tblCellMar>
        </w:tblPrEx>
        <w:trPr>
          <w:trHeight w:val="331" w:hRule="atLeast"/>
          <w:jc w:val="center"/>
        </w:trPr>
        <w:tc>
          <w:tcPr>
            <w:tcW w:w="3731" w:type="dxa"/>
            <w:tcBorders>
              <w:top w:val="single" w:color="000000" w:sz="4" w:space="0"/>
              <w:left w:val="nil"/>
              <w:right w:val="single" w:color="000000" w:sz="4" w:space="0"/>
            </w:tcBorders>
            <w:shd w:val="clear" w:color="auto" w:fill="auto"/>
            <w:tcMar>
              <w:top w:w="12" w:type="dxa"/>
              <w:left w:w="12" w:type="dxa"/>
              <w:right w:w="12" w:type="dxa"/>
            </w:tcMar>
            <w:vAlign w:val="center"/>
          </w:tcPr>
          <w:p w14:paraId="0E48416D">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新设立企业数</w:t>
            </w:r>
          </w:p>
        </w:tc>
        <w:tc>
          <w:tcPr>
            <w:tcW w:w="940"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1A5764A7">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家</w:t>
            </w:r>
          </w:p>
        </w:tc>
        <w:tc>
          <w:tcPr>
            <w:tcW w:w="542"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4ED6F0A">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01</w:t>
            </w:r>
          </w:p>
        </w:tc>
        <w:tc>
          <w:tcPr>
            <w:tcW w:w="1059" w:type="dxa"/>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14:paraId="79444821">
            <w:pPr>
              <w:rPr>
                <w:rFonts w:asciiTheme="minorEastAsia" w:hAnsiTheme="minorEastAsia" w:cstheme="minorEastAsia"/>
                <w:color w:val="auto"/>
                <w:szCs w:val="21"/>
              </w:rPr>
            </w:pPr>
          </w:p>
        </w:tc>
        <w:tc>
          <w:tcPr>
            <w:tcW w:w="1273" w:type="dxa"/>
            <w:tcBorders>
              <w:top w:val="single" w:color="000000" w:sz="4" w:space="0"/>
              <w:left w:val="nil"/>
              <w:bottom w:val="nil"/>
              <w:right w:val="nil"/>
            </w:tcBorders>
            <w:shd w:val="clear" w:color="auto" w:fill="auto"/>
            <w:noWrap/>
            <w:tcMar>
              <w:top w:w="12" w:type="dxa"/>
              <w:left w:w="12" w:type="dxa"/>
              <w:right w:w="12" w:type="dxa"/>
            </w:tcMar>
            <w:vAlign w:val="center"/>
          </w:tcPr>
          <w:p w14:paraId="08389D64">
            <w:pPr>
              <w:rPr>
                <w:rFonts w:asciiTheme="minorEastAsia" w:hAnsiTheme="minorEastAsia" w:cstheme="minorEastAsia"/>
                <w:color w:val="auto"/>
                <w:szCs w:val="21"/>
              </w:rPr>
            </w:pPr>
          </w:p>
        </w:tc>
        <w:tc>
          <w:tcPr>
            <w:tcW w:w="1056" w:type="dxa"/>
            <w:tcBorders>
              <w:top w:val="single" w:color="000000" w:sz="4" w:space="0"/>
              <w:left w:val="nil"/>
            </w:tcBorders>
            <w:shd w:val="clear" w:color="auto" w:fill="auto"/>
            <w:noWrap/>
            <w:tcMar>
              <w:top w:w="12" w:type="dxa"/>
              <w:left w:w="12" w:type="dxa"/>
              <w:right w:w="12" w:type="dxa"/>
            </w:tcMar>
            <w:vAlign w:val="center"/>
          </w:tcPr>
          <w:p w14:paraId="65A61F48">
            <w:pPr>
              <w:rPr>
                <w:rFonts w:asciiTheme="minorEastAsia" w:hAnsiTheme="minorEastAsia" w:cstheme="minorEastAsia"/>
                <w:color w:val="auto"/>
                <w:szCs w:val="21"/>
              </w:rPr>
            </w:pPr>
          </w:p>
        </w:tc>
        <w:tc>
          <w:tcPr>
            <w:tcW w:w="1056" w:type="dxa"/>
            <w:tcBorders>
              <w:top w:val="single" w:color="000000" w:sz="4" w:space="0"/>
            </w:tcBorders>
            <w:shd w:val="clear" w:color="auto" w:fill="auto"/>
            <w:noWrap/>
            <w:tcMar>
              <w:top w:w="12" w:type="dxa"/>
              <w:left w:w="12" w:type="dxa"/>
              <w:right w:w="12" w:type="dxa"/>
            </w:tcMar>
            <w:vAlign w:val="center"/>
          </w:tcPr>
          <w:p w14:paraId="5BA48052">
            <w:pPr>
              <w:rPr>
                <w:rFonts w:asciiTheme="minorEastAsia" w:hAnsiTheme="minorEastAsia" w:cstheme="minorEastAsia"/>
                <w:color w:val="auto"/>
                <w:szCs w:val="21"/>
              </w:rPr>
            </w:pPr>
          </w:p>
        </w:tc>
        <w:tc>
          <w:tcPr>
            <w:tcW w:w="1057" w:type="dxa"/>
            <w:tcBorders>
              <w:top w:val="single" w:color="000000" w:sz="4" w:space="0"/>
              <w:right w:val="nil"/>
            </w:tcBorders>
            <w:shd w:val="clear" w:color="auto" w:fill="auto"/>
            <w:noWrap/>
            <w:tcMar>
              <w:top w:w="12" w:type="dxa"/>
              <w:left w:w="12" w:type="dxa"/>
              <w:right w:w="12" w:type="dxa"/>
            </w:tcMar>
            <w:vAlign w:val="center"/>
          </w:tcPr>
          <w:p w14:paraId="6C47FA92">
            <w:pPr>
              <w:rPr>
                <w:rFonts w:asciiTheme="minorEastAsia" w:hAnsiTheme="minorEastAsia" w:cstheme="minorEastAsia"/>
                <w:color w:val="auto"/>
                <w:szCs w:val="21"/>
              </w:rPr>
            </w:pPr>
          </w:p>
        </w:tc>
      </w:tr>
      <w:tr w14:paraId="0C288FF9">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6FC80999">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其中:内资企业数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0FD45A1F">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家</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1327E6D3">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02</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0B64DAE0">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4B80D173">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6787F893">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75A76BA2">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48D491DF">
            <w:pPr>
              <w:rPr>
                <w:rFonts w:asciiTheme="minorEastAsia" w:hAnsiTheme="minorEastAsia" w:cstheme="minorEastAsia"/>
                <w:color w:val="auto"/>
                <w:szCs w:val="21"/>
              </w:rPr>
            </w:pPr>
          </w:p>
        </w:tc>
      </w:tr>
      <w:tr w14:paraId="607E5344">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3E6160A9">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w:t>
            </w:r>
            <w:r>
              <w:rPr>
                <w:rFonts w:asciiTheme="minorEastAsia" w:hAnsiTheme="minorEastAsia" w:cstheme="minorEastAsia"/>
                <w:color w:val="auto"/>
                <w:kern w:val="0"/>
                <w:szCs w:val="21"/>
                <w:lang w:bidi="ar"/>
              </w:rPr>
              <w:t xml:space="preserve">     </w:t>
            </w:r>
            <w:r>
              <w:rPr>
                <w:rFonts w:hint="eastAsia" w:asciiTheme="minorEastAsia" w:hAnsiTheme="minorEastAsia" w:cstheme="minorEastAsia"/>
                <w:color w:val="auto"/>
                <w:kern w:val="0"/>
                <w:szCs w:val="21"/>
                <w:lang w:bidi="ar"/>
              </w:rPr>
              <w:t>外商投资企业数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291B529D">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家</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2C160113">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03</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222B8E63">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256DEA35">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4FC578C8">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4CA3E956">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3CE73C66">
            <w:pPr>
              <w:rPr>
                <w:rFonts w:asciiTheme="minorEastAsia" w:hAnsiTheme="minorEastAsia" w:cstheme="minorEastAsia"/>
                <w:color w:val="auto"/>
                <w:szCs w:val="21"/>
              </w:rPr>
            </w:pPr>
          </w:p>
        </w:tc>
      </w:tr>
      <w:tr w14:paraId="78986BEC">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13C9CBE0">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新</w:t>
            </w:r>
            <w:r>
              <w:rPr>
                <w:rFonts w:hint="eastAsia" w:asciiTheme="minorEastAsia" w:hAnsiTheme="minorEastAsia" w:cstheme="minorEastAsia"/>
                <w:color w:val="auto"/>
                <w:kern w:val="0"/>
                <w:szCs w:val="21"/>
                <w:lang w:eastAsia="zh-CN" w:bidi="ar"/>
              </w:rPr>
              <w:t>设</w:t>
            </w:r>
            <w:r>
              <w:rPr>
                <w:rFonts w:hint="eastAsia" w:asciiTheme="minorEastAsia" w:hAnsiTheme="minorEastAsia" w:cstheme="minorEastAsia"/>
                <w:color w:val="auto"/>
                <w:kern w:val="0"/>
                <w:szCs w:val="21"/>
                <w:lang w:bidi="ar"/>
              </w:rPr>
              <w:t>内资企业注册资本</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53182B44">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6F7CEFEE">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04</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115319DF">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04B83271">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2BE18FC8">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771DB964">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7CF9C108">
            <w:pPr>
              <w:rPr>
                <w:rFonts w:asciiTheme="minorEastAsia" w:hAnsiTheme="minorEastAsia" w:cstheme="minorEastAsia"/>
                <w:color w:val="auto"/>
                <w:szCs w:val="21"/>
              </w:rPr>
            </w:pPr>
          </w:p>
        </w:tc>
      </w:tr>
      <w:tr w14:paraId="2E9E842B">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190866B3">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合同外资金额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122A446B">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7E78587A">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05</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6346EA99">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1136510F">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5BAE7837">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3DB56078">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623B8114">
            <w:pPr>
              <w:rPr>
                <w:rFonts w:asciiTheme="minorEastAsia" w:hAnsiTheme="minorEastAsia" w:cstheme="minorEastAsia"/>
                <w:color w:val="auto"/>
                <w:szCs w:val="21"/>
              </w:rPr>
            </w:pPr>
          </w:p>
        </w:tc>
      </w:tr>
      <w:tr w14:paraId="6527E2FC">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760D4C92">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实际使用外资金额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0EA361C5">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2D2DF8D8">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06</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0A160EBA">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2AF8C504">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069C9A88">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14E2BA6A">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116F7245">
            <w:pPr>
              <w:rPr>
                <w:rFonts w:asciiTheme="minorEastAsia" w:hAnsiTheme="minorEastAsia" w:cstheme="minorEastAsia"/>
                <w:color w:val="auto"/>
                <w:szCs w:val="21"/>
              </w:rPr>
            </w:pPr>
          </w:p>
        </w:tc>
      </w:tr>
      <w:tr w14:paraId="3F97DB89">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284301C4">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其中：FDI</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40ACB8AA">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5609017B">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07</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2719BE10">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5D9E70DC">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56C1E740">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3C9DDA74">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1FE9B872">
            <w:pPr>
              <w:rPr>
                <w:rFonts w:asciiTheme="minorEastAsia" w:hAnsiTheme="minorEastAsia" w:cstheme="minorEastAsia"/>
                <w:color w:val="auto"/>
                <w:szCs w:val="21"/>
              </w:rPr>
            </w:pPr>
          </w:p>
        </w:tc>
      </w:tr>
      <w:tr w14:paraId="19E98503">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00E447B8">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备案境外企业（机构）数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291135F1">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个</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48CA9260">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08</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06574C34">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3AC26BC0">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06CC87E2">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01601F16">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44069FD1">
            <w:pPr>
              <w:rPr>
                <w:rFonts w:asciiTheme="minorEastAsia" w:hAnsiTheme="minorEastAsia" w:cstheme="minorEastAsia"/>
                <w:color w:val="auto"/>
                <w:szCs w:val="21"/>
              </w:rPr>
            </w:pPr>
          </w:p>
        </w:tc>
      </w:tr>
      <w:tr w14:paraId="38575492">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30AC00D8">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中方协议投资额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2F2CCD99">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7630A517">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09</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10C568DA">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43E2B394">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4DA34917">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5B767D2A">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420F24CE">
            <w:pPr>
              <w:rPr>
                <w:rFonts w:asciiTheme="minorEastAsia" w:hAnsiTheme="minorEastAsia" w:cstheme="minorEastAsia"/>
                <w:color w:val="auto"/>
                <w:szCs w:val="21"/>
              </w:rPr>
            </w:pPr>
          </w:p>
        </w:tc>
      </w:tr>
      <w:tr w14:paraId="18E3BDA7">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39E09746">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中方实际投资额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72DD41B5">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万美元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367833D8">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10</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1A6D7434">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4075295D">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41BAEF5E">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48E0228F">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17C2C79D">
            <w:pPr>
              <w:rPr>
                <w:rFonts w:asciiTheme="minorEastAsia" w:hAnsiTheme="minorEastAsia" w:cstheme="minorEastAsia"/>
                <w:color w:val="auto"/>
                <w:szCs w:val="21"/>
              </w:rPr>
            </w:pPr>
          </w:p>
        </w:tc>
      </w:tr>
      <w:tr w14:paraId="5FBC2DC9">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28269052">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税收收入</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0AB0742E">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2612D15D">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11</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1C25DAB8">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5B92BB76">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33B01FE9">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4B278E72">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2D0C02D8">
            <w:pPr>
              <w:rPr>
                <w:rFonts w:asciiTheme="minorEastAsia" w:hAnsiTheme="minorEastAsia" w:cstheme="minorEastAsia"/>
                <w:color w:val="auto"/>
                <w:szCs w:val="21"/>
              </w:rPr>
            </w:pPr>
          </w:p>
        </w:tc>
      </w:tr>
      <w:tr w14:paraId="59EB083F">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35DC04E7">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进出口总额</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22C0B7F7">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73648927">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12</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4DB5D05D">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4F29745C">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16F7DACC">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41889BD5">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4C36697E">
            <w:pPr>
              <w:rPr>
                <w:rFonts w:asciiTheme="minorEastAsia" w:hAnsiTheme="minorEastAsia" w:cstheme="minorEastAsia"/>
                <w:color w:val="auto"/>
                <w:szCs w:val="21"/>
              </w:rPr>
            </w:pPr>
          </w:p>
        </w:tc>
      </w:tr>
      <w:tr w14:paraId="72C59774">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64B1FD65">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其中:进口</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436D78DC">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5BAF0BF9">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13</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5B0676FC">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19EF0C1D">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37C23B43">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15448C04">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36CB2DC6">
            <w:pPr>
              <w:rPr>
                <w:rFonts w:asciiTheme="minorEastAsia" w:hAnsiTheme="minorEastAsia" w:cstheme="minorEastAsia"/>
                <w:color w:val="auto"/>
                <w:szCs w:val="21"/>
              </w:rPr>
            </w:pPr>
          </w:p>
        </w:tc>
      </w:tr>
      <w:tr w14:paraId="77845884">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3AB7EA55">
            <w:pPr>
              <w:widowControl/>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 xml:space="preserve">       出口</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3C5B99B0">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万元</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63E41F24">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14</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7EAD8695">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387F0EAE">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4E1D6314">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7AEAF597">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4A871673">
            <w:pPr>
              <w:rPr>
                <w:rFonts w:asciiTheme="minorEastAsia" w:hAnsiTheme="minorEastAsia" w:cstheme="minorEastAsia"/>
                <w:color w:val="auto"/>
                <w:szCs w:val="21"/>
              </w:rPr>
            </w:pPr>
          </w:p>
        </w:tc>
      </w:tr>
      <w:tr w14:paraId="63CC11A3">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00843328">
            <w:pPr>
              <w:widowControl/>
              <w:jc w:val="left"/>
              <w:textAlignment w:val="center"/>
              <w:rPr>
                <w:rFonts w:eastAsia="宋体"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固定资产投资增幅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4FB2D128">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2335CC6A">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15</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6E9314F2">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2320A4B3">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23C86EC3">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46C6CB9A">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51EDD42B">
            <w:pPr>
              <w:rPr>
                <w:rFonts w:asciiTheme="minorEastAsia" w:hAnsiTheme="minorEastAsia" w:cstheme="minorEastAsia"/>
                <w:color w:val="auto"/>
                <w:szCs w:val="21"/>
              </w:rPr>
            </w:pPr>
          </w:p>
        </w:tc>
      </w:tr>
      <w:tr w14:paraId="3C119770">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4EE188B1">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技改投资增幅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1B24CA22">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36FF61EA">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16</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3299B8BA">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5F02B704">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26750F4E">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6D1AD060">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6FDC02DE">
            <w:pPr>
              <w:rPr>
                <w:rFonts w:asciiTheme="minorEastAsia" w:hAnsiTheme="minorEastAsia" w:cstheme="minorEastAsia"/>
                <w:color w:val="auto"/>
                <w:szCs w:val="21"/>
              </w:rPr>
            </w:pPr>
          </w:p>
        </w:tc>
      </w:tr>
      <w:tr w14:paraId="7B0846BF">
        <w:tblPrEx>
          <w:tblCellMar>
            <w:top w:w="0" w:type="dxa"/>
            <w:left w:w="0" w:type="dxa"/>
            <w:bottom w:w="0" w:type="dxa"/>
            <w:right w:w="0" w:type="dxa"/>
          </w:tblCellMar>
        </w:tblPrEx>
        <w:trPr>
          <w:trHeight w:val="312"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757D1EA8">
            <w:pPr>
              <w:widowControl/>
              <w:jc w:val="left"/>
              <w:textAlignment w:val="center"/>
              <w:rPr>
                <w:rFonts w:hint="eastAsia" w:ascii="宋体" w:hAnsi="宋体" w:eastAsia="宋体" w:cs="宋体"/>
                <w:color w:val="auto"/>
                <w:kern w:val="0"/>
                <w:szCs w:val="21"/>
                <w:highlight w:val="yellow"/>
                <w:lang w:val="en" w:eastAsia="zh-CN" w:bidi="ar"/>
              </w:rPr>
            </w:pPr>
            <w:r>
              <w:rPr>
                <w:rFonts w:hint="eastAsia" w:ascii="宋体" w:hAnsi="宋体" w:eastAsia="宋体" w:cs="宋体"/>
                <w:color w:val="auto"/>
                <w:kern w:val="0"/>
                <w:szCs w:val="21"/>
                <w:highlight w:val="yellow"/>
                <w:lang w:val="en" w:eastAsia="zh-CN" w:bidi="ar"/>
              </w:rPr>
              <w:t>规模以上工业企业个数</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26AF2265">
            <w:pPr>
              <w:widowControl/>
              <w:jc w:val="center"/>
              <w:textAlignment w:val="center"/>
              <w:rPr>
                <w:rFonts w:hint="eastAsia" w:asciiTheme="minorEastAsia" w:hAnsiTheme="minorEastAsia" w:eastAsiaTheme="minorEastAsia" w:cstheme="minorEastAsia"/>
                <w:color w:val="auto"/>
                <w:kern w:val="0"/>
                <w:szCs w:val="21"/>
                <w:highlight w:val="yellow"/>
                <w:lang w:eastAsia="zh-CN" w:bidi="ar"/>
              </w:rPr>
            </w:pPr>
            <w:r>
              <w:rPr>
                <w:rFonts w:hint="eastAsia" w:asciiTheme="minorEastAsia" w:hAnsiTheme="minorEastAsia" w:cstheme="minorEastAsia"/>
                <w:color w:val="auto"/>
                <w:kern w:val="0"/>
                <w:szCs w:val="21"/>
                <w:highlight w:val="yellow"/>
                <w:lang w:eastAsia="zh-CN" w:bidi="ar"/>
              </w:rPr>
              <w:t>个</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65A523E6">
            <w:pPr>
              <w:widowControl/>
              <w:jc w:val="center"/>
              <w:textAlignment w:val="center"/>
              <w:rPr>
                <w:rFonts w:hint="default" w:asciiTheme="minorEastAsia" w:hAnsiTheme="minorEastAsia" w:eastAsiaTheme="minorEastAsia" w:cstheme="minorEastAsia"/>
                <w:color w:val="auto"/>
                <w:kern w:val="0"/>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17</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2E6BEEAF">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0B69608B">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3C6AFA42">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4D0FE673">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7CAA890E">
            <w:pPr>
              <w:rPr>
                <w:rFonts w:asciiTheme="minorEastAsia" w:hAnsiTheme="minorEastAsia" w:cstheme="minorEastAsia"/>
                <w:color w:val="auto"/>
                <w:szCs w:val="21"/>
              </w:rPr>
            </w:pPr>
          </w:p>
        </w:tc>
      </w:tr>
      <w:tr w14:paraId="25F4534C">
        <w:tblPrEx>
          <w:tblCellMar>
            <w:top w:w="0" w:type="dxa"/>
            <w:left w:w="0" w:type="dxa"/>
            <w:bottom w:w="0" w:type="dxa"/>
            <w:right w:w="0" w:type="dxa"/>
          </w:tblCellMar>
        </w:tblPrEx>
        <w:trPr>
          <w:trHeight w:val="270"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148F881E">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规模以上工业增加值增幅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2FE4733C">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0A992988">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cstheme="minorEastAsia"/>
                <w:color w:val="auto"/>
                <w:kern w:val="0"/>
                <w:szCs w:val="21"/>
                <w:lang w:bidi="ar"/>
              </w:rPr>
              <w:t>1</w:t>
            </w:r>
            <w:r>
              <w:rPr>
                <w:rFonts w:hint="eastAsia" w:asciiTheme="minorEastAsia" w:hAnsiTheme="minorEastAsia" w:cstheme="minorEastAsia"/>
                <w:color w:val="auto"/>
                <w:kern w:val="0"/>
                <w:szCs w:val="21"/>
                <w:lang w:val="en-US" w:eastAsia="zh-CN" w:bidi="ar"/>
              </w:rPr>
              <w:t>8</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66E72F91">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39025FF8">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703B4DD1">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404B2F23">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6EE9C6D9">
            <w:pPr>
              <w:rPr>
                <w:rFonts w:asciiTheme="minorEastAsia" w:hAnsiTheme="minorEastAsia" w:cstheme="minorEastAsia"/>
                <w:color w:val="auto"/>
                <w:szCs w:val="21"/>
              </w:rPr>
            </w:pPr>
          </w:p>
        </w:tc>
      </w:tr>
      <w:tr w14:paraId="67080CED">
        <w:tblPrEx>
          <w:tblCellMar>
            <w:top w:w="0" w:type="dxa"/>
            <w:left w:w="0" w:type="dxa"/>
            <w:bottom w:w="0" w:type="dxa"/>
            <w:right w:w="0" w:type="dxa"/>
          </w:tblCellMar>
        </w:tblPrEx>
        <w:trPr>
          <w:trHeight w:val="321" w:hRule="atLeast"/>
          <w:jc w:val="center"/>
        </w:trPr>
        <w:tc>
          <w:tcPr>
            <w:tcW w:w="3731" w:type="dxa"/>
            <w:tcBorders>
              <w:left w:val="nil"/>
              <w:right w:val="single" w:color="000000" w:sz="4" w:space="0"/>
            </w:tcBorders>
            <w:shd w:val="clear" w:color="auto" w:fill="auto"/>
            <w:tcMar>
              <w:top w:w="12" w:type="dxa"/>
              <w:left w:w="12" w:type="dxa"/>
              <w:right w:w="12" w:type="dxa"/>
            </w:tcMar>
            <w:vAlign w:val="center"/>
          </w:tcPr>
          <w:p w14:paraId="39FEE78A">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规模以上工业战略性新兴产业产值增幅</w:t>
            </w:r>
          </w:p>
        </w:tc>
        <w:tc>
          <w:tcPr>
            <w:tcW w:w="940" w:type="dxa"/>
            <w:tcBorders>
              <w:left w:val="single" w:color="000000" w:sz="4" w:space="0"/>
              <w:right w:val="single" w:color="000000" w:sz="4" w:space="0"/>
            </w:tcBorders>
            <w:shd w:val="clear" w:color="auto" w:fill="auto"/>
            <w:tcMar>
              <w:top w:w="12" w:type="dxa"/>
              <w:left w:w="12" w:type="dxa"/>
              <w:right w:w="12" w:type="dxa"/>
            </w:tcMar>
            <w:vAlign w:val="center"/>
          </w:tcPr>
          <w:p w14:paraId="51AF6340">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542" w:type="dxa"/>
            <w:tcBorders>
              <w:left w:val="single" w:color="000000" w:sz="4" w:space="0"/>
              <w:right w:val="single" w:color="000000" w:sz="4" w:space="0"/>
            </w:tcBorders>
            <w:shd w:val="clear" w:color="auto" w:fill="auto"/>
            <w:tcMar>
              <w:top w:w="12" w:type="dxa"/>
              <w:left w:w="12" w:type="dxa"/>
              <w:right w:w="12" w:type="dxa"/>
            </w:tcMar>
            <w:vAlign w:val="center"/>
          </w:tcPr>
          <w:p w14:paraId="56A0DD31">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cstheme="minorEastAsia"/>
                <w:color w:val="auto"/>
                <w:kern w:val="0"/>
                <w:szCs w:val="21"/>
                <w:lang w:bidi="ar"/>
              </w:rPr>
              <w:t>1</w:t>
            </w:r>
            <w:r>
              <w:rPr>
                <w:rFonts w:hint="eastAsia" w:asciiTheme="minorEastAsia" w:hAnsiTheme="minorEastAsia" w:cstheme="minorEastAsia"/>
                <w:color w:val="auto"/>
                <w:kern w:val="0"/>
                <w:szCs w:val="21"/>
                <w:lang w:val="en-US" w:eastAsia="zh-CN" w:bidi="ar"/>
              </w:rPr>
              <w:t>9</w:t>
            </w:r>
          </w:p>
        </w:tc>
        <w:tc>
          <w:tcPr>
            <w:tcW w:w="1059" w:type="dxa"/>
            <w:tcBorders>
              <w:top w:val="nil"/>
              <w:left w:val="single" w:color="000000" w:sz="4" w:space="0"/>
              <w:bottom w:val="nil"/>
              <w:right w:val="nil"/>
            </w:tcBorders>
            <w:shd w:val="clear" w:color="auto" w:fill="auto"/>
            <w:noWrap/>
            <w:tcMar>
              <w:top w:w="12" w:type="dxa"/>
              <w:left w:w="12" w:type="dxa"/>
              <w:right w:w="12" w:type="dxa"/>
            </w:tcMar>
            <w:vAlign w:val="center"/>
          </w:tcPr>
          <w:p w14:paraId="7C721657">
            <w:pPr>
              <w:rPr>
                <w:rFonts w:asciiTheme="minorEastAsia" w:hAnsiTheme="minorEastAsia" w:cstheme="minorEastAsia"/>
                <w:color w:val="auto"/>
                <w:szCs w:val="21"/>
              </w:rPr>
            </w:pPr>
          </w:p>
        </w:tc>
        <w:tc>
          <w:tcPr>
            <w:tcW w:w="1273" w:type="dxa"/>
            <w:tcBorders>
              <w:top w:val="nil"/>
              <w:left w:val="nil"/>
              <w:bottom w:val="nil"/>
              <w:right w:val="nil"/>
            </w:tcBorders>
            <w:shd w:val="clear" w:color="auto" w:fill="auto"/>
            <w:noWrap/>
            <w:tcMar>
              <w:top w:w="12" w:type="dxa"/>
              <w:left w:w="12" w:type="dxa"/>
              <w:right w:w="12" w:type="dxa"/>
            </w:tcMar>
            <w:vAlign w:val="center"/>
          </w:tcPr>
          <w:p w14:paraId="65FB0F6C">
            <w:pPr>
              <w:rPr>
                <w:rFonts w:asciiTheme="minorEastAsia" w:hAnsiTheme="minorEastAsia" w:cstheme="minorEastAsia"/>
                <w:color w:val="auto"/>
                <w:szCs w:val="21"/>
              </w:rPr>
            </w:pPr>
          </w:p>
        </w:tc>
        <w:tc>
          <w:tcPr>
            <w:tcW w:w="1056" w:type="dxa"/>
            <w:tcBorders>
              <w:left w:val="nil"/>
            </w:tcBorders>
            <w:shd w:val="clear" w:color="auto" w:fill="auto"/>
            <w:noWrap/>
            <w:tcMar>
              <w:top w:w="12" w:type="dxa"/>
              <w:left w:w="12" w:type="dxa"/>
              <w:right w:w="12" w:type="dxa"/>
            </w:tcMar>
            <w:vAlign w:val="center"/>
          </w:tcPr>
          <w:p w14:paraId="45EB7D42">
            <w:pPr>
              <w:rPr>
                <w:rFonts w:asciiTheme="minorEastAsia" w:hAnsiTheme="minorEastAsia" w:cstheme="minorEastAsia"/>
                <w:color w:val="auto"/>
                <w:szCs w:val="21"/>
              </w:rPr>
            </w:pPr>
          </w:p>
        </w:tc>
        <w:tc>
          <w:tcPr>
            <w:tcW w:w="1056" w:type="dxa"/>
            <w:shd w:val="clear" w:color="auto" w:fill="auto"/>
            <w:noWrap/>
            <w:tcMar>
              <w:top w:w="12" w:type="dxa"/>
              <w:left w:w="12" w:type="dxa"/>
              <w:right w:w="12" w:type="dxa"/>
            </w:tcMar>
            <w:vAlign w:val="center"/>
          </w:tcPr>
          <w:p w14:paraId="65C99960">
            <w:pPr>
              <w:rPr>
                <w:rFonts w:asciiTheme="minorEastAsia" w:hAnsiTheme="minorEastAsia" w:cstheme="minorEastAsia"/>
                <w:color w:val="auto"/>
                <w:szCs w:val="21"/>
              </w:rPr>
            </w:pPr>
          </w:p>
        </w:tc>
        <w:tc>
          <w:tcPr>
            <w:tcW w:w="1057" w:type="dxa"/>
            <w:tcBorders>
              <w:right w:val="nil"/>
            </w:tcBorders>
            <w:shd w:val="clear" w:color="auto" w:fill="auto"/>
            <w:noWrap/>
            <w:tcMar>
              <w:top w:w="12" w:type="dxa"/>
              <w:left w:w="12" w:type="dxa"/>
              <w:right w:w="12" w:type="dxa"/>
            </w:tcMar>
            <w:vAlign w:val="center"/>
          </w:tcPr>
          <w:p w14:paraId="62588E77">
            <w:pPr>
              <w:rPr>
                <w:rFonts w:asciiTheme="minorEastAsia" w:hAnsiTheme="minorEastAsia" w:cstheme="minorEastAsia"/>
                <w:color w:val="auto"/>
                <w:szCs w:val="21"/>
              </w:rPr>
            </w:pPr>
          </w:p>
        </w:tc>
      </w:tr>
      <w:tr w14:paraId="3B6CBF8C">
        <w:tblPrEx>
          <w:tblCellMar>
            <w:top w:w="0" w:type="dxa"/>
            <w:left w:w="0" w:type="dxa"/>
            <w:bottom w:w="0" w:type="dxa"/>
            <w:right w:w="0" w:type="dxa"/>
          </w:tblCellMar>
        </w:tblPrEx>
        <w:trPr>
          <w:trHeight w:val="321" w:hRule="atLeast"/>
          <w:jc w:val="center"/>
        </w:trPr>
        <w:tc>
          <w:tcPr>
            <w:tcW w:w="3731" w:type="dxa"/>
            <w:tcBorders>
              <w:left w:val="nil"/>
              <w:bottom w:val="single" w:color="000000" w:sz="4" w:space="0"/>
              <w:right w:val="single" w:color="000000" w:sz="4" w:space="0"/>
            </w:tcBorders>
            <w:shd w:val="clear" w:color="auto" w:fill="auto"/>
            <w:tcMar>
              <w:top w:w="12" w:type="dxa"/>
              <w:left w:w="12" w:type="dxa"/>
              <w:right w:w="12" w:type="dxa"/>
            </w:tcMar>
            <w:vAlign w:val="center"/>
          </w:tcPr>
          <w:p w14:paraId="3CFAD52F">
            <w:pPr>
              <w:widowControl/>
              <w:jc w:val="left"/>
              <w:textAlignment w:val="center"/>
              <w:rPr>
                <w:rFonts w:hint="eastAsia" w:ascii="宋体" w:hAnsi="宋体" w:eastAsia="宋体" w:cs="宋体"/>
                <w:color w:val="auto"/>
                <w:kern w:val="0"/>
                <w:szCs w:val="21"/>
                <w:highlight w:val="yellow"/>
                <w:lang w:val="en-US" w:eastAsia="zh-CN" w:bidi="ar"/>
              </w:rPr>
            </w:pPr>
            <w:r>
              <w:rPr>
                <w:rFonts w:hint="eastAsia" w:ascii="宋体" w:hAnsi="宋体" w:eastAsia="宋体" w:cs="宋体"/>
                <w:color w:val="auto"/>
                <w:kern w:val="0"/>
                <w:szCs w:val="21"/>
                <w:highlight w:val="yellow"/>
                <w:lang w:val="en-US" w:eastAsia="zh-CN" w:bidi="ar"/>
              </w:rPr>
              <w:t>GDP</w:t>
            </w:r>
          </w:p>
        </w:tc>
        <w:tc>
          <w:tcPr>
            <w:tcW w:w="940"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1118B">
            <w:pPr>
              <w:widowControl/>
              <w:jc w:val="center"/>
              <w:textAlignment w:val="center"/>
              <w:rPr>
                <w:rFonts w:hint="eastAsia" w:asciiTheme="minorEastAsia" w:hAnsiTheme="minorEastAsia" w:eastAsiaTheme="minorEastAsia" w:cstheme="minorEastAsia"/>
                <w:color w:val="auto"/>
                <w:kern w:val="0"/>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亿元</w:t>
            </w:r>
          </w:p>
        </w:tc>
        <w:tc>
          <w:tcPr>
            <w:tcW w:w="542" w:type="dxa"/>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DE3E9">
            <w:pPr>
              <w:widowControl/>
              <w:jc w:val="center"/>
              <w:textAlignment w:val="center"/>
              <w:rPr>
                <w:rFonts w:hint="default" w:asciiTheme="minorEastAsia" w:hAnsiTheme="minorEastAsia" w:eastAsiaTheme="minorEastAsia" w:cstheme="minorEastAsia"/>
                <w:color w:val="auto"/>
                <w:kern w:val="0"/>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20</w:t>
            </w:r>
          </w:p>
        </w:tc>
        <w:tc>
          <w:tcPr>
            <w:tcW w:w="1059" w:type="dxa"/>
            <w:tcBorders>
              <w:top w:val="nil"/>
              <w:left w:val="single" w:color="000000" w:sz="4" w:space="0"/>
              <w:bottom w:val="single" w:color="000000" w:sz="4" w:space="0"/>
              <w:right w:val="nil"/>
            </w:tcBorders>
            <w:shd w:val="clear" w:color="auto" w:fill="auto"/>
            <w:noWrap/>
            <w:tcMar>
              <w:top w:w="12" w:type="dxa"/>
              <w:left w:w="12" w:type="dxa"/>
              <w:right w:w="12" w:type="dxa"/>
            </w:tcMar>
            <w:vAlign w:val="center"/>
          </w:tcPr>
          <w:p w14:paraId="52E85E29">
            <w:pPr>
              <w:rPr>
                <w:rFonts w:asciiTheme="minorEastAsia" w:hAnsiTheme="minorEastAsia" w:cstheme="minorEastAsia"/>
                <w:color w:val="auto"/>
                <w:szCs w:val="21"/>
                <w:highlight w:val="yellow"/>
              </w:rPr>
            </w:pPr>
          </w:p>
        </w:tc>
        <w:tc>
          <w:tcPr>
            <w:tcW w:w="1273" w:type="dxa"/>
            <w:tcBorders>
              <w:top w:val="nil"/>
              <w:left w:val="nil"/>
              <w:bottom w:val="single" w:color="000000" w:sz="4" w:space="0"/>
              <w:right w:val="nil"/>
            </w:tcBorders>
            <w:shd w:val="clear" w:color="auto" w:fill="auto"/>
            <w:noWrap/>
            <w:tcMar>
              <w:top w:w="12" w:type="dxa"/>
              <w:left w:w="12" w:type="dxa"/>
              <w:right w:w="12" w:type="dxa"/>
            </w:tcMar>
            <w:vAlign w:val="center"/>
          </w:tcPr>
          <w:p w14:paraId="773C887A">
            <w:pPr>
              <w:rPr>
                <w:rFonts w:asciiTheme="minorEastAsia" w:hAnsiTheme="minorEastAsia" w:cstheme="minorEastAsia"/>
                <w:color w:val="auto"/>
                <w:szCs w:val="21"/>
                <w:highlight w:val="yellow"/>
              </w:rPr>
            </w:pPr>
          </w:p>
        </w:tc>
        <w:tc>
          <w:tcPr>
            <w:tcW w:w="1056" w:type="dxa"/>
            <w:tcBorders>
              <w:left w:val="nil"/>
              <w:bottom w:val="single" w:color="000000" w:sz="4" w:space="0"/>
            </w:tcBorders>
            <w:shd w:val="clear" w:color="auto" w:fill="auto"/>
            <w:noWrap/>
            <w:tcMar>
              <w:top w:w="12" w:type="dxa"/>
              <w:left w:w="12" w:type="dxa"/>
              <w:right w:w="12" w:type="dxa"/>
            </w:tcMar>
            <w:vAlign w:val="center"/>
          </w:tcPr>
          <w:p w14:paraId="0CCC13BA">
            <w:pPr>
              <w:rPr>
                <w:rFonts w:asciiTheme="minorEastAsia" w:hAnsiTheme="minorEastAsia" w:cstheme="minorEastAsia"/>
                <w:color w:val="auto"/>
                <w:szCs w:val="21"/>
                <w:highlight w:val="yellow"/>
              </w:rPr>
            </w:pPr>
          </w:p>
        </w:tc>
        <w:tc>
          <w:tcPr>
            <w:tcW w:w="1056" w:type="dxa"/>
            <w:tcBorders>
              <w:bottom w:val="single" w:color="000000" w:sz="4" w:space="0"/>
            </w:tcBorders>
            <w:shd w:val="clear" w:color="auto" w:fill="auto"/>
            <w:noWrap/>
            <w:tcMar>
              <w:top w:w="12" w:type="dxa"/>
              <w:left w:w="12" w:type="dxa"/>
              <w:right w:w="12" w:type="dxa"/>
            </w:tcMar>
            <w:vAlign w:val="center"/>
          </w:tcPr>
          <w:p w14:paraId="2EC8BF0B">
            <w:pPr>
              <w:rPr>
                <w:rFonts w:asciiTheme="minorEastAsia" w:hAnsiTheme="minorEastAsia" w:cstheme="minorEastAsia"/>
                <w:color w:val="auto"/>
                <w:szCs w:val="21"/>
                <w:highlight w:val="yellow"/>
              </w:rPr>
            </w:pPr>
          </w:p>
        </w:tc>
        <w:tc>
          <w:tcPr>
            <w:tcW w:w="1057" w:type="dxa"/>
            <w:tcBorders>
              <w:bottom w:val="single" w:color="000000" w:sz="4" w:space="0"/>
              <w:right w:val="nil"/>
            </w:tcBorders>
            <w:shd w:val="clear" w:color="auto" w:fill="auto"/>
            <w:noWrap/>
            <w:tcMar>
              <w:top w:w="12" w:type="dxa"/>
              <w:left w:w="12" w:type="dxa"/>
              <w:right w:w="12" w:type="dxa"/>
            </w:tcMar>
            <w:vAlign w:val="center"/>
          </w:tcPr>
          <w:p w14:paraId="08DE9344">
            <w:pPr>
              <w:rPr>
                <w:rFonts w:asciiTheme="minorEastAsia" w:hAnsiTheme="minorEastAsia" w:cstheme="minorEastAsia"/>
                <w:color w:val="auto"/>
                <w:szCs w:val="21"/>
                <w:highlight w:val="yellow"/>
              </w:rPr>
            </w:pPr>
          </w:p>
        </w:tc>
      </w:tr>
    </w:tbl>
    <w:p w14:paraId="6BE2B47C">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64C4C22A">
      <w:pPr>
        <w:ind w:left="630" w:hanging="630" w:hangingChars="300"/>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宋体" w:hAnsi="宋体" w:eastAsia="宋体" w:cs="宋体"/>
          <w:color w:val="auto"/>
          <w:szCs w:val="21"/>
        </w:rPr>
        <w:t>省直各相关责任单位填报；各片区管理机构在与市直相关部门对接协调的基础上，同时报送。</w:t>
      </w:r>
      <w:r>
        <w:rPr>
          <w:rFonts w:ascii="宋体" w:hAnsi="宋体" w:eastAsia="宋体" w:cs="宋体"/>
          <w:color w:val="auto"/>
          <w:szCs w:val="21"/>
        </w:rPr>
        <w:t>其中指标</w:t>
      </w:r>
      <w:r>
        <w:rPr>
          <w:rFonts w:hint="eastAsia" w:ascii="宋体" w:hAnsi="宋体" w:eastAsia="宋体" w:cs="宋体"/>
          <w:color w:val="auto"/>
          <w:szCs w:val="21"/>
        </w:rPr>
        <w:t>代码01-</w:t>
      </w:r>
      <w:r>
        <w:rPr>
          <w:rFonts w:ascii="宋体" w:hAnsi="宋体" w:eastAsia="宋体" w:cs="宋体"/>
          <w:color w:val="auto"/>
          <w:szCs w:val="21"/>
        </w:rPr>
        <w:t>0</w:t>
      </w:r>
      <w:r>
        <w:rPr>
          <w:rFonts w:hint="eastAsia" w:ascii="宋体" w:hAnsi="宋体" w:eastAsia="宋体" w:cs="宋体"/>
          <w:color w:val="auto"/>
          <w:szCs w:val="21"/>
        </w:rPr>
        <w:t>4由省市场监管局填报；指标代码05－10由省商务厅填报；指标代码1</w:t>
      </w:r>
      <w:r>
        <w:rPr>
          <w:rFonts w:ascii="宋体" w:hAnsi="宋体" w:eastAsia="宋体" w:cs="宋体"/>
          <w:color w:val="auto"/>
          <w:szCs w:val="21"/>
        </w:rPr>
        <w:t>1</w:t>
      </w:r>
      <w:r>
        <w:rPr>
          <w:rFonts w:hint="eastAsia" w:ascii="宋体" w:hAnsi="宋体" w:eastAsia="宋体" w:cs="宋体"/>
          <w:color w:val="auto"/>
          <w:szCs w:val="21"/>
        </w:rPr>
        <w:t>由省税务局填报；指标代码12-14由合肥海关填报；指标15-</w:t>
      </w:r>
      <w:r>
        <w:rPr>
          <w:rFonts w:hint="eastAsia" w:ascii="宋体" w:hAnsi="宋体" w:eastAsia="宋体" w:cs="宋体"/>
          <w:color w:val="auto"/>
          <w:szCs w:val="21"/>
          <w:lang w:val="en-US" w:eastAsia="zh-CN"/>
        </w:rPr>
        <w:t>20</w:t>
      </w:r>
      <w:r>
        <w:rPr>
          <w:rFonts w:hint="eastAsia" w:ascii="宋体" w:hAnsi="宋体" w:eastAsia="宋体" w:cs="宋体"/>
          <w:color w:val="auto"/>
          <w:szCs w:val="21"/>
        </w:rPr>
        <w:t>由省统计局填报。</w:t>
      </w:r>
    </w:p>
    <w:p w14:paraId="6CBCA216">
      <w:pPr>
        <w:ind w:firstLine="630" w:firstLineChars="300"/>
        <w:rPr>
          <w:rFonts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kern w:val="0"/>
          <w:szCs w:val="21"/>
          <w:lang w:bidi="ar"/>
        </w:rPr>
        <w:t>各片区管理机构根据工作需要定期提供、更新片区内相关机构与企业名单。</w:t>
      </w:r>
    </w:p>
    <w:p w14:paraId="59AF9202">
      <w:pPr>
        <w:ind w:firstLine="630" w:firstLineChars="300"/>
        <w:rPr>
          <w:rFonts w:hint="eastAsia" w:ascii="宋体" w:hAnsi="宋体" w:eastAsia="宋体" w:cs="宋体"/>
          <w:color w:val="auto"/>
          <w:szCs w:val="21"/>
        </w:rPr>
      </w:pPr>
      <w:r>
        <w:rPr>
          <w:rFonts w:hint="eastAsia" w:ascii="宋体" w:hAnsi="宋体" w:eastAsia="宋体" w:cs="宋体"/>
          <w:color w:val="auto"/>
          <w:szCs w:val="21"/>
        </w:rPr>
        <w:t>3.FDI按商务部口径实际使用外资金额填报。</w:t>
      </w:r>
    </w:p>
    <w:p w14:paraId="6BAE1704">
      <w:pPr>
        <w:ind w:firstLine="630" w:firstLineChars="300"/>
        <w:rPr>
          <w:rFonts w:hint="default" w:ascii="宋体" w:hAnsi="宋体" w:eastAsia="宋体" w:cs="宋体"/>
          <w:color w:val="auto"/>
          <w:szCs w:val="21"/>
          <w:highlight w:val="yellow"/>
          <w:lang w:val="en-US" w:eastAsia="zh-CN"/>
        </w:rPr>
      </w:pPr>
      <w:r>
        <w:rPr>
          <w:rFonts w:hint="eastAsia" w:ascii="宋体" w:hAnsi="宋体" w:eastAsia="宋体" w:cs="宋体"/>
          <w:color w:val="auto"/>
          <w:szCs w:val="21"/>
          <w:highlight w:val="yellow"/>
          <w:lang w:val="en-US" w:eastAsia="zh-CN"/>
        </w:rPr>
        <w:t>4.GDP统计口径为片区所在县市区，按季度统计。</w:t>
      </w:r>
    </w:p>
    <w:p w14:paraId="38BB94C9">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br w:type="page"/>
      </w:r>
      <w:r>
        <w:rPr>
          <w:rFonts w:hint="eastAsia" w:ascii="宋体" w:hAnsi="宋体" w:eastAsia="宋体" w:cs="宋体"/>
          <w:color w:val="auto"/>
          <w:sz w:val="32"/>
          <w:szCs w:val="32"/>
        </w:rPr>
        <w:t>安徽自贸试验区综合统计年报表</w:t>
      </w:r>
    </w:p>
    <w:p w14:paraId="617AAE57">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号:AHZM02表</w:t>
      </w:r>
    </w:p>
    <w:p w14:paraId="1F606FDA">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4B284CA0">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527D284C">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1ACBE221">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有效期至: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3DC53301">
      <w:pPr>
        <w:jc w:val="center"/>
        <w:rPr>
          <w:rFonts w:ascii="黑体" w:hAnsi="黑体" w:eastAsia="黑体" w:cs="黑体"/>
          <w:color w:val="auto"/>
          <w:szCs w:val="21"/>
        </w:rPr>
      </w:pPr>
      <w:r>
        <w:rPr>
          <w:rFonts w:hint="eastAsia" w:asciiTheme="minorEastAsia" w:hAnsiTheme="minorEastAsia" w:cstheme="minorEastAsia"/>
          <w:color w:val="auto"/>
          <w:szCs w:val="21"/>
        </w:rPr>
        <w:t>202 年</w:t>
      </w:r>
    </w:p>
    <w:p w14:paraId="4AD77CF3">
      <w:pPr>
        <w:rPr>
          <w:rFonts w:asciiTheme="minorEastAsia" w:hAnsiTheme="minorEastAsia" w:cstheme="minorEastAsia"/>
          <w:color w:val="auto"/>
          <w:szCs w:val="21"/>
        </w:rPr>
      </w:pPr>
      <w:r>
        <w:rPr>
          <w:rFonts w:hint="eastAsia" w:asciiTheme="minorEastAsia" w:hAnsiTheme="minorEastAsia" w:cstheme="minorEastAsia"/>
          <w:color w:val="auto"/>
          <w:szCs w:val="21"/>
        </w:rPr>
        <w:t>综合机关名称:</w:t>
      </w:r>
    </w:p>
    <w:tbl>
      <w:tblPr>
        <w:tblStyle w:val="10"/>
        <w:tblW w:w="4995" w:type="pct"/>
        <w:tblInd w:w="0" w:type="dxa"/>
        <w:shd w:val="clear" w:color="auto" w:fill="auto"/>
        <w:tblLayout w:type="autofit"/>
        <w:tblCellMar>
          <w:top w:w="0" w:type="dxa"/>
          <w:left w:w="0" w:type="dxa"/>
          <w:bottom w:w="0" w:type="dxa"/>
          <w:right w:w="0" w:type="dxa"/>
        </w:tblCellMar>
      </w:tblPr>
      <w:tblGrid>
        <w:gridCol w:w="2266"/>
        <w:gridCol w:w="864"/>
        <w:gridCol w:w="573"/>
        <w:gridCol w:w="897"/>
        <w:gridCol w:w="1074"/>
        <w:gridCol w:w="864"/>
        <w:gridCol w:w="864"/>
        <w:gridCol w:w="864"/>
      </w:tblGrid>
      <w:tr w14:paraId="54C69233">
        <w:tblPrEx>
          <w:tblCellMar>
            <w:top w:w="0" w:type="dxa"/>
            <w:left w:w="0" w:type="dxa"/>
            <w:bottom w:w="0" w:type="dxa"/>
            <w:right w:w="0" w:type="dxa"/>
          </w:tblCellMar>
        </w:tblPrEx>
        <w:trPr>
          <w:trHeight w:val="540" w:hRule="atLeast"/>
        </w:trPr>
        <w:tc>
          <w:tcPr>
            <w:tcW w:w="1370" w:type="pc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22FFB05">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指标名称</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C54BC">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计量单位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07DF7C">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代码</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B153BA">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全省</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6791D3">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自贸试验区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108206">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合肥片区</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24DD14">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芜湖片区</w:t>
            </w:r>
          </w:p>
        </w:tc>
        <w:tc>
          <w:tcPr>
            <w:tcW w:w="522"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DFCB1CE">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蚌埠片区</w:t>
            </w:r>
          </w:p>
        </w:tc>
      </w:tr>
      <w:tr w14:paraId="323D2810">
        <w:tblPrEx>
          <w:tblCellMar>
            <w:top w:w="0" w:type="dxa"/>
            <w:left w:w="0" w:type="dxa"/>
            <w:bottom w:w="0" w:type="dxa"/>
            <w:right w:w="0" w:type="dxa"/>
          </w:tblCellMar>
        </w:tblPrEx>
        <w:trPr>
          <w:trHeight w:val="20" w:hRule="atLeast"/>
        </w:trPr>
        <w:tc>
          <w:tcPr>
            <w:tcW w:w="1370" w:type="pc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D47DDD7">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甲</w:t>
            </w:r>
          </w:p>
        </w:tc>
        <w:tc>
          <w:tcPr>
            <w:tcW w:w="52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A472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乙</w:t>
            </w:r>
          </w:p>
        </w:tc>
        <w:tc>
          <w:tcPr>
            <w:tcW w:w="3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D3CF9E">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丙</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51AAE5">
            <w:pPr>
              <w:jc w:val="center"/>
              <w:rPr>
                <w:rFonts w:ascii="宋体" w:hAnsi="宋体" w:eastAsia="宋体" w:cs="宋体"/>
                <w:color w:val="auto"/>
                <w:sz w:val="20"/>
                <w:szCs w:val="20"/>
              </w:rPr>
            </w:pPr>
            <w:r>
              <w:rPr>
                <w:rFonts w:hint="eastAsia" w:ascii="宋体" w:hAnsi="宋体" w:eastAsia="宋体" w:cs="宋体"/>
                <w:color w:val="auto"/>
                <w:sz w:val="20"/>
                <w:szCs w:val="20"/>
              </w:rPr>
              <w:t>1</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DFB4E3">
            <w:pPr>
              <w:jc w:val="center"/>
              <w:rPr>
                <w:rFonts w:ascii="宋体" w:hAnsi="宋体" w:eastAsia="宋体" w:cs="宋体"/>
                <w:color w:val="auto"/>
                <w:sz w:val="20"/>
                <w:szCs w:val="20"/>
              </w:rPr>
            </w:pPr>
            <w:r>
              <w:rPr>
                <w:rFonts w:hint="eastAsia" w:ascii="宋体" w:hAnsi="宋体" w:eastAsia="宋体" w:cs="宋体"/>
                <w:color w:val="auto"/>
                <w:sz w:val="20"/>
                <w:szCs w:val="20"/>
              </w:rPr>
              <w:t>2</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47B42">
            <w:pPr>
              <w:jc w:val="center"/>
              <w:rPr>
                <w:rFonts w:ascii="宋体" w:hAnsi="宋体" w:eastAsia="宋体" w:cs="宋体"/>
                <w:color w:val="auto"/>
                <w:sz w:val="20"/>
                <w:szCs w:val="20"/>
              </w:rPr>
            </w:pPr>
            <w:r>
              <w:rPr>
                <w:rFonts w:hint="eastAsia" w:ascii="宋体" w:hAnsi="宋体" w:eastAsia="宋体" w:cs="宋体"/>
                <w:color w:val="auto"/>
                <w:sz w:val="20"/>
                <w:szCs w:val="20"/>
              </w:rPr>
              <w:t>3</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BD09B5">
            <w:pPr>
              <w:jc w:val="center"/>
              <w:rPr>
                <w:rFonts w:ascii="宋体" w:hAnsi="宋体" w:eastAsia="宋体" w:cs="宋体"/>
                <w:color w:val="auto"/>
                <w:sz w:val="20"/>
                <w:szCs w:val="20"/>
              </w:rPr>
            </w:pPr>
            <w:r>
              <w:rPr>
                <w:rFonts w:hint="eastAsia" w:ascii="宋体" w:hAnsi="宋体" w:eastAsia="宋体" w:cs="宋体"/>
                <w:color w:val="auto"/>
                <w:sz w:val="20"/>
                <w:szCs w:val="20"/>
              </w:rPr>
              <w:t>4</w:t>
            </w:r>
          </w:p>
        </w:tc>
        <w:tc>
          <w:tcPr>
            <w:tcW w:w="522" w:type="pct"/>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1F2ACD0">
            <w:pPr>
              <w:jc w:val="center"/>
              <w:rPr>
                <w:rFonts w:ascii="宋体" w:hAnsi="宋体" w:eastAsia="宋体" w:cs="宋体"/>
                <w:color w:val="auto"/>
                <w:sz w:val="20"/>
                <w:szCs w:val="20"/>
              </w:rPr>
            </w:pPr>
            <w:r>
              <w:rPr>
                <w:rFonts w:hint="eastAsia" w:ascii="宋体" w:hAnsi="宋体" w:eastAsia="宋体" w:cs="宋体"/>
                <w:color w:val="auto"/>
                <w:sz w:val="20"/>
                <w:szCs w:val="20"/>
              </w:rPr>
              <w:t>5</w:t>
            </w:r>
          </w:p>
        </w:tc>
      </w:tr>
      <w:tr w14:paraId="1BEDFE14">
        <w:tblPrEx>
          <w:tblCellMar>
            <w:top w:w="0" w:type="dxa"/>
            <w:left w:w="0" w:type="dxa"/>
            <w:bottom w:w="0" w:type="dxa"/>
            <w:right w:w="0" w:type="dxa"/>
          </w:tblCellMar>
        </w:tblPrEx>
        <w:trPr>
          <w:trHeight w:val="20" w:hRule="atLeast"/>
        </w:trPr>
        <w:tc>
          <w:tcPr>
            <w:tcW w:w="1370" w:type="pct"/>
            <w:tcBorders>
              <w:top w:val="single" w:color="000000" w:sz="4" w:space="0"/>
              <w:left w:val="nil"/>
              <w:right w:val="single" w:color="000000" w:sz="4" w:space="0"/>
            </w:tcBorders>
            <w:shd w:val="clear" w:color="auto" w:fill="auto"/>
            <w:tcMar>
              <w:top w:w="12" w:type="dxa"/>
              <w:left w:w="12" w:type="dxa"/>
              <w:right w:w="12" w:type="dxa"/>
            </w:tcMar>
            <w:vAlign w:val="center"/>
          </w:tcPr>
          <w:p w14:paraId="1CF47C56">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新设立企业数</w:t>
            </w:r>
          </w:p>
        </w:tc>
        <w:tc>
          <w:tcPr>
            <w:tcW w:w="522"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30EA34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3D6D0CD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542" w:type="pct"/>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14:paraId="388E7DEC">
            <w:pPr>
              <w:rPr>
                <w:rFonts w:ascii="宋体" w:hAnsi="宋体" w:eastAsia="宋体" w:cs="宋体"/>
                <w:color w:val="auto"/>
                <w:sz w:val="20"/>
                <w:szCs w:val="20"/>
              </w:rPr>
            </w:pPr>
          </w:p>
        </w:tc>
        <w:tc>
          <w:tcPr>
            <w:tcW w:w="649" w:type="pct"/>
            <w:tcBorders>
              <w:top w:val="single" w:color="000000" w:sz="4" w:space="0"/>
              <w:left w:val="nil"/>
              <w:bottom w:val="nil"/>
              <w:right w:val="nil"/>
            </w:tcBorders>
            <w:shd w:val="clear" w:color="auto" w:fill="auto"/>
            <w:noWrap/>
            <w:tcMar>
              <w:top w:w="12" w:type="dxa"/>
              <w:left w:w="12" w:type="dxa"/>
              <w:right w:w="12" w:type="dxa"/>
            </w:tcMar>
            <w:vAlign w:val="center"/>
          </w:tcPr>
          <w:p w14:paraId="3F988F40">
            <w:pPr>
              <w:rPr>
                <w:rFonts w:ascii="宋体" w:hAnsi="宋体" w:eastAsia="宋体" w:cs="宋体"/>
                <w:color w:val="auto"/>
                <w:sz w:val="20"/>
                <w:szCs w:val="20"/>
              </w:rPr>
            </w:pPr>
          </w:p>
        </w:tc>
        <w:tc>
          <w:tcPr>
            <w:tcW w:w="522" w:type="pct"/>
            <w:tcBorders>
              <w:top w:val="single" w:color="000000" w:sz="4" w:space="0"/>
              <w:left w:val="nil"/>
            </w:tcBorders>
            <w:shd w:val="clear" w:color="auto" w:fill="auto"/>
            <w:noWrap/>
            <w:tcMar>
              <w:top w:w="12" w:type="dxa"/>
              <w:left w:w="12" w:type="dxa"/>
              <w:right w:w="12" w:type="dxa"/>
            </w:tcMar>
            <w:vAlign w:val="center"/>
          </w:tcPr>
          <w:p w14:paraId="0DD552ED">
            <w:pPr>
              <w:rPr>
                <w:rFonts w:ascii="宋体" w:hAnsi="宋体" w:eastAsia="宋体" w:cs="宋体"/>
                <w:color w:val="auto"/>
                <w:sz w:val="20"/>
                <w:szCs w:val="20"/>
              </w:rPr>
            </w:pPr>
          </w:p>
        </w:tc>
        <w:tc>
          <w:tcPr>
            <w:tcW w:w="522" w:type="pct"/>
            <w:tcBorders>
              <w:top w:val="single" w:color="000000" w:sz="4" w:space="0"/>
            </w:tcBorders>
            <w:shd w:val="clear" w:color="auto" w:fill="auto"/>
            <w:noWrap/>
            <w:tcMar>
              <w:top w:w="12" w:type="dxa"/>
              <w:left w:w="12" w:type="dxa"/>
              <w:right w:w="12" w:type="dxa"/>
            </w:tcMar>
            <w:vAlign w:val="center"/>
          </w:tcPr>
          <w:p w14:paraId="7D16DFCC">
            <w:pPr>
              <w:rPr>
                <w:rFonts w:ascii="宋体" w:hAnsi="宋体" w:eastAsia="宋体" w:cs="宋体"/>
                <w:color w:val="auto"/>
                <w:sz w:val="20"/>
                <w:szCs w:val="20"/>
              </w:rPr>
            </w:pPr>
          </w:p>
        </w:tc>
        <w:tc>
          <w:tcPr>
            <w:tcW w:w="522" w:type="pct"/>
            <w:tcBorders>
              <w:top w:val="single" w:color="000000" w:sz="4" w:space="0"/>
              <w:right w:val="nil"/>
            </w:tcBorders>
            <w:shd w:val="clear" w:color="auto" w:fill="auto"/>
            <w:noWrap/>
            <w:tcMar>
              <w:top w:w="12" w:type="dxa"/>
              <w:left w:w="12" w:type="dxa"/>
              <w:right w:w="12" w:type="dxa"/>
            </w:tcMar>
            <w:vAlign w:val="center"/>
          </w:tcPr>
          <w:p w14:paraId="600E12E5">
            <w:pPr>
              <w:rPr>
                <w:rFonts w:ascii="宋体" w:hAnsi="宋体" w:eastAsia="宋体" w:cs="宋体"/>
                <w:color w:val="auto"/>
                <w:sz w:val="20"/>
                <w:szCs w:val="20"/>
              </w:rPr>
            </w:pPr>
          </w:p>
        </w:tc>
      </w:tr>
      <w:tr w14:paraId="6B48B242">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1AEF1887">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其中:内资企业数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07F8CA3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60DF806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134CD53A">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21F30F03">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6EB49997">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1B2C17EA">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0192D8E1">
            <w:pPr>
              <w:rPr>
                <w:rFonts w:ascii="宋体" w:hAnsi="宋体" w:eastAsia="宋体" w:cs="宋体"/>
                <w:color w:val="auto"/>
                <w:sz w:val="20"/>
                <w:szCs w:val="20"/>
              </w:rPr>
            </w:pPr>
          </w:p>
        </w:tc>
      </w:tr>
      <w:tr w14:paraId="76CC62DB">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0A37EAFD">
            <w:pPr>
              <w:widowControl/>
              <w:ind w:firstLine="525" w:firstLineChars="250"/>
              <w:textAlignment w:val="center"/>
              <w:rPr>
                <w:rFonts w:ascii="宋体" w:hAnsi="宋体" w:eastAsia="宋体" w:cs="宋体"/>
                <w:color w:val="auto"/>
                <w:szCs w:val="21"/>
              </w:rPr>
            </w:pPr>
            <w:r>
              <w:rPr>
                <w:rFonts w:hint="eastAsia" w:ascii="宋体" w:hAnsi="宋体" w:eastAsia="宋体" w:cs="宋体"/>
                <w:color w:val="auto"/>
                <w:kern w:val="0"/>
                <w:szCs w:val="21"/>
                <w:lang w:bidi="ar"/>
              </w:rPr>
              <w:t>外商投资企业数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70D141D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1E770E7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6390524E">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4AE5A6F1">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0729AF14">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29DB80D3">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59A2BA49">
            <w:pPr>
              <w:rPr>
                <w:rFonts w:ascii="宋体" w:hAnsi="宋体" w:eastAsia="宋体" w:cs="宋体"/>
                <w:color w:val="auto"/>
                <w:sz w:val="20"/>
                <w:szCs w:val="20"/>
              </w:rPr>
            </w:pPr>
          </w:p>
        </w:tc>
      </w:tr>
      <w:tr w14:paraId="2B813E02">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0D2F1C78">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w:t>
            </w:r>
            <w:r>
              <w:rPr>
                <w:rFonts w:hint="eastAsia" w:ascii="宋体" w:hAnsi="宋体" w:eastAsia="宋体" w:cs="宋体"/>
                <w:color w:val="auto"/>
                <w:kern w:val="0"/>
                <w:szCs w:val="21"/>
                <w:lang w:eastAsia="zh-CN" w:bidi="ar"/>
              </w:rPr>
              <w:t>设</w:t>
            </w:r>
            <w:r>
              <w:rPr>
                <w:rFonts w:hint="eastAsia" w:ascii="宋体" w:hAnsi="宋体" w:eastAsia="宋体" w:cs="宋体"/>
                <w:color w:val="auto"/>
                <w:kern w:val="0"/>
                <w:szCs w:val="21"/>
                <w:lang w:bidi="ar"/>
              </w:rPr>
              <w:t>内资企业注册资本</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6DF6C5D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3495EE4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01F0A44A">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2A476719">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54710827">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32D83F98">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47BF9CBA">
            <w:pPr>
              <w:rPr>
                <w:rFonts w:ascii="宋体" w:hAnsi="宋体" w:eastAsia="宋体" w:cs="宋体"/>
                <w:color w:val="auto"/>
                <w:sz w:val="20"/>
                <w:szCs w:val="20"/>
              </w:rPr>
            </w:pPr>
          </w:p>
        </w:tc>
      </w:tr>
      <w:tr w14:paraId="70BC6CF7">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1F4325F2">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合同外资金额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54EA77C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645C346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05</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0DE60B00">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4D1271AB">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5F8AD141">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5EBF52B8">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507144C2">
            <w:pPr>
              <w:rPr>
                <w:rFonts w:ascii="宋体" w:hAnsi="宋体" w:eastAsia="宋体" w:cs="宋体"/>
                <w:color w:val="auto"/>
                <w:sz w:val="20"/>
                <w:szCs w:val="20"/>
              </w:rPr>
            </w:pPr>
          </w:p>
        </w:tc>
      </w:tr>
      <w:tr w14:paraId="68BF03ED">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21A8C341">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实际使用外资金额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1A7F08E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4AD8F8F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06</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73146C9B">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7E4428AE">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331BE808">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3EADD3D4">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40437814">
            <w:pPr>
              <w:rPr>
                <w:rFonts w:ascii="宋体" w:hAnsi="宋体" w:eastAsia="宋体" w:cs="宋体"/>
                <w:color w:val="auto"/>
                <w:sz w:val="20"/>
                <w:szCs w:val="20"/>
              </w:rPr>
            </w:pPr>
          </w:p>
        </w:tc>
      </w:tr>
      <w:tr w14:paraId="5ECE836F">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017750EA">
            <w:pPr>
              <w:widowControl/>
              <w:ind w:firstLine="420" w:firstLineChars="200"/>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其中：FDI</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3F35E25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0B28BE9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07</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6984ABCC">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001C6F58">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0E791537">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6E88F948">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33ADB055">
            <w:pPr>
              <w:rPr>
                <w:rFonts w:ascii="宋体" w:hAnsi="宋体" w:eastAsia="宋体" w:cs="宋体"/>
                <w:color w:val="auto"/>
                <w:sz w:val="20"/>
                <w:szCs w:val="20"/>
              </w:rPr>
            </w:pPr>
          </w:p>
        </w:tc>
      </w:tr>
      <w:tr w14:paraId="7F9F761E">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266BE2A0">
            <w:pPr>
              <w:widowControl/>
              <w:textAlignment w:val="center"/>
              <w:rPr>
                <w:rFonts w:ascii="宋体" w:hAnsi="宋体" w:eastAsia="宋体" w:cs="宋体"/>
                <w:color w:val="auto"/>
                <w:szCs w:val="21"/>
              </w:rPr>
            </w:pPr>
            <w:r>
              <w:rPr>
                <w:rFonts w:hint="eastAsia" w:asciiTheme="minorEastAsia" w:hAnsiTheme="minorEastAsia" w:cstheme="minorEastAsia"/>
                <w:color w:val="auto"/>
                <w:kern w:val="0"/>
                <w:szCs w:val="21"/>
                <w:lang w:bidi="ar"/>
              </w:rPr>
              <w:t>备案境外企业（机构）数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05C1A15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个</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4B5F9EA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08</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7A724F2C">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74023F2D">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5B9C78D0">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03CEDEB8">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00F2176A">
            <w:pPr>
              <w:rPr>
                <w:rFonts w:ascii="宋体" w:hAnsi="宋体" w:eastAsia="宋体" w:cs="宋体"/>
                <w:color w:val="auto"/>
                <w:sz w:val="20"/>
                <w:szCs w:val="20"/>
              </w:rPr>
            </w:pPr>
          </w:p>
        </w:tc>
      </w:tr>
      <w:tr w14:paraId="653C9854">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54CB708D">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中方协议投资额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126FBC7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0E77691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09</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042C1699">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03657206">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1B385FA8">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605DE0E0">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48B9243D">
            <w:pPr>
              <w:rPr>
                <w:rFonts w:ascii="宋体" w:hAnsi="宋体" w:eastAsia="宋体" w:cs="宋体"/>
                <w:color w:val="auto"/>
                <w:sz w:val="20"/>
                <w:szCs w:val="20"/>
              </w:rPr>
            </w:pPr>
          </w:p>
        </w:tc>
      </w:tr>
      <w:tr w14:paraId="3537DBA7">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1EC5C2B7">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中方实际投资额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0ADA460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037FBEC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2B99A39C">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7A9B78E1">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631C6DA9">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394F94EB">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36517F53">
            <w:pPr>
              <w:rPr>
                <w:rFonts w:ascii="宋体" w:hAnsi="宋体" w:eastAsia="宋体" w:cs="宋体"/>
                <w:color w:val="auto"/>
                <w:sz w:val="20"/>
                <w:szCs w:val="20"/>
              </w:rPr>
            </w:pPr>
          </w:p>
        </w:tc>
      </w:tr>
      <w:tr w14:paraId="36AFE539">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6345DABA">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税收收入</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0D479FE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60F0ACC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4126F92E">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21042B04">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36955154">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6134C5A7">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11C94033">
            <w:pPr>
              <w:rPr>
                <w:rFonts w:ascii="宋体" w:hAnsi="宋体" w:eastAsia="宋体" w:cs="宋体"/>
                <w:color w:val="auto"/>
                <w:sz w:val="20"/>
                <w:szCs w:val="20"/>
              </w:rPr>
            </w:pPr>
          </w:p>
        </w:tc>
      </w:tr>
      <w:tr w14:paraId="513503F4">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459249FA">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进出口总额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022A249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4D56ADB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7EB8F79E">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1C76D17C">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5AAD1B98">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64968740">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63521A0F">
            <w:pPr>
              <w:rPr>
                <w:rFonts w:ascii="宋体" w:hAnsi="宋体" w:eastAsia="宋体" w:cs="宋体"/>
                <w:color w:val="auto"/>
                <w:sz w:val="20"/>
                <w:szCs w:val="20"/>
              </w:rPr>
            </w:pPr>
          </w:p>
        </w:tc>
      </w:tr>
      <w:tr w14:paraId="41D6F1BF">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75E25356">
            <w:pPr>
              <w:widowControl/>
              <w:ind w:firstLine="420" w:firstLineChars="2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其中:进口</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0C45EA6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77600C5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13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7C036530">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132BFFF2">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686D9D40">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76AD35E7">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5C79E521">
            <w:pPr>
              <w:rPr>
                <w:rFonts w:ascii="宋体" w:hAnsi="宋体" w:eastAsia="宋体" w:cs="宋体"/>
                <w:color w:val="auto"/>
                <w:sz w:val="20"/>
                <w:szCs w:val="20"/>
              </w:rPr>
            </w:pPr>
          </w:p>
        </w:tc>
      </w:tr>
      <w:tr w14:paraId="7047BEE4">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00477E4C">
            <w:pPr>
              <w:widowControl/>
              <w:ind w:firstLine="840" w:firstLineChars="4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出口</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69F8AC8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6BD3D46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683612DA">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65F9F944">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16E1BFDB">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14957DA9">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24116CF4">
            <w:pPr>
              <w:rPr>
                <w:rFonts w:ascii="宋体" w:hAnsi="宋体" w:eastAsia="宋体" w:cs="宋体"/>
                <w:color w:val="auto"/>
                <w:sz w:val="20"/>
                <w:szCs w:val="20"/>
              </w:rPr>
            </w:pPr>
          </w:p>
        </w:tc>
      </w:tr>
      <w:tr w14:paraId="76E9A87D">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68D07539">
            <w:pPr>
              <w:widowControl/>
              <w:jc w:val="left"/>
              <w:textAlignment w:val="center"/>
              <w:rPr>
                <w:rFonts w:eastAsia="宋体"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固定资产投资增幅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533F3510">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2B7AFEC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75425DEE">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07706F0C">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75D47B0E">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15F27C13">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023E26D7">
            <w:pPr>
              <w:rPr>
                <w:rFonts w:ascii="宋体" w:hAnsi="宋体" w:eastAsia="宋体" w:cs="宋体"/>
                <w:color w:val="auto"/>
                <w:sz w:val="20"/>
                <w:szCs w:val="20"/>
              </w:rPr>
            </w:pPr>
          </w:p>
        </w:tc>
      </w:tr>
      <w:tr w14:paraId="247D19B9">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270DDE25">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技改投资增幅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4BD1AD5F">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0ADDFE3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2332EB2C">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54680E5A">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5399025F">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486488A1">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7A59EEBD">
            <w:pPr>
              <w:rPr>
                <w:rFonts w:ascii="宋体" w:hAnsi="宋体" w:eastAsia="宋体" w:cs="宋体"/>
                <w:color w:val="auto"/>
                <w:sz w:val="20"/>
                <w:szCs w:val="20"/>
              </w:rPr>
            </w:pPr>
          </w:p>
        </w:tc>
      </w:tr>
      <w:tr w14:paraId="51309C41">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7672256D">
            <w:pPr>
              <w:widowControl/>
              <w:jc w:val="left"/>
              <w:textAlignment w:val="center"/>
              <w:rPr>
                <w:rFonts w:hint="eastAsia" w:ascii="宋体" w:hAnsi="宋体" w:eastAsia="宋体" w:cs="宋体"/>
                <w:color w:val="auto"/>
                <w:kern w:val="0"/>
                <w:szCs w:val="21"/>
                <w:highlight w:val="yellow"/>
                <w:lang w:eastAsia="zh-CN" w:bidi="ar"/>
              </w:rPr>
            </w:pPr>
            <w:r>
              <w:rPr>
                <w:rFonts w:hint="eastAsia" w:ascii="宋体" w:hAnsi="宋体" w:eastAsia="宋体" w:cs="宋体"/>
                <w:color w:val="auto"/>
                <w:kern w:val="0"/>
                <w:szCs w:val="21"/>
                <w:highlight w:val="yellow"/>
                <w:lang w:eastAsia="zh-CN" w:bidi="ar"/>
              </w:rPr>
              <w:t>规模以上工业企业个数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1BBF2BC1">
            <w:pPr>
              <w:widowControl/>
              <w:jc w:val="center"/>
              <w:textAlignment w:val="center"/>
              <w:rPr>
                <w:rFonts w:hint="eastAsia" w:asciiTheme="minorEastAsia" w:hAnsiTheme="minorEastAsia" w:eastAsiaTheme="minorEastAsia" w:cstheme="minorEastAsia"/>
                <w:color w:val="auto"/>
                <w:kern w:val="0"/>
                <w:szCs w:val="21"/>
                <w:highlight w:val="yellow"/>
                <w:lang w:eastAsia="zh-CN" w:bidi="ar"/>
              </w:rPr>
            </w:pPr>
            <w:r>
              <w:rPr>
                <w:rFonts w:hint="eastAsia" w:asciiTheme="minorEastAsia" w:hAnsiTheme="minorEastAsia" w:cstheme="minorEastAsia"/>
                <w:color w:val="auto"/>
                <w:kern w:val="0"/>
                <w:szCs w:val="21"/>
                <w:highlight w:val="yellow"/>
                <w:lang w:eastAsia="zh-CN" w:bidi="ar"/>
              </w:rPr>
              <w:t>个</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6AE9E27F">
            <w:pPr>
              <w:widowControl/>
              <w:jc w:val="center"/>
              <w:textAlignment w:val="center"/>
              <w:rPr>
                <w:rFonts w:hint="default" w:ascii="宋体" w:hAnsi="宋体" w:eastAsia="宋体" w:cs="宋体"/>
                <w:color w:val="auto"/>
                <w:kern w:val="0"/>
                <w:szCs w:val="21"/>
                <w:highlight w:val="yellow"/>
                <w:lang w:val="en-US" w:eastAsia="zh-CN" w:bidi="ar"/>
              </w:rPr>
            </w:pPr>
            <w:r>
              <w:rPr>
                <w:rFonts w:hint="eastAsia" w:ascii="宋体" w:hAnsi="宋体" w:eastAsia="宋体" w:cs="宋体"/>
                <w:color w:val="auto"/>
                <w:kern w:val="0"/>
                <w:szCs w:val="21"/>
                <w:highlight w:val="yellow"/>
                <w:lang w:val="en-US" w:eastAsia="zh-CN" w:bidi="ar"/>
              </w:rPr>
              <w:t>17</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117E3B22">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68963127">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5EDDDBA1">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67D4BBFD">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4947FD60">
            <w:pPr>
              <w:rPr>
                <w:rFonts w:ascii="宋体" w:hAnsi="宋体" w:eastAsia="宋体" w:cs="宋体"/>
                <w:color w:val="auto"/>
                <w:sz w:val="20"/>
                <w:szCs w:val="20"/>
              </w:rPr>
            </w:pPr>
          </w:p>
        </w:tc>
      </w:tr>
      <w:tr w14:paraId="32B1BFF5">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219B69F6">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规模以上工业增加值增幅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7C54B1A2">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60A285DB">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8</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12C86B4C">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5B58679B">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63B6C5D2">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2C1F773E">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137BECBA">
            <w:pPr>
              <w:rPr>
                <w:rFonts w:ascii="宋体" w:hAnsi="宋体" w:eastAsia="宋体" w:cs="宋体"/>
                <w:color w:val="auto"/>
                <w:sz w:val="20"/>
                <w:szCs w:val="20"/>
              </w:rPr>
            </w:pPr>
          </w:p>
        </w:tc>
      </w:tr>
      <w:tr w14:paraId="4CFA2558">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564DF170">
            <w:pPr>
              <w:widowControl/>
              <w:jc w:val="left"/>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规模以上工业战略性新兴产业产值增幅</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2F566067">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19E6025C">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9</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1F01282D">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1ABD1F91">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58156992">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6D227249">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123ACC29">
            <w:pPr>
              <w:rPr>
                <w:rFonts w:ascii="宋体" w:hAnsi="宋体" w:eastAsia="宋体" w:cs="宋体"/>
                <w:color w:val="auto"/>
                <w:sz w:val="20"/>
                <w:szCs w:val="20"/>
              </w:rPr>
            </w:pPr>
          </w:p>
        </w:tc>
      </w:tr>
      <w:tr w14:paraId="2003D0ED">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0534B2E7">
            <w:pPr>
              <w:widowControl/>
              <w:jc w:val="left"/>
              <w:textAlignment w:val="center"/>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kern w:val="0"/>
                <w:szCs w:val="21"/>
                <w:highlight w:val="yellow"/>
                <w:lang w:val="en-US" w:eastAsia="zh-CN" w:bidi="ar"/>
              </w:rPr>
              <w:t>GDP</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036DFDE5">
            <w:pPr>
              <w:widowControl/>
              <w:jc w:val="center"/>
              <w:textAlignment w:val="center"/>
              <w:rPr>
                <w:rFonts w:hint="eastAsia" w:asciiTheme="minorEastAsia" w:hAnsiTheme="minorEastAsia" w:eastAsiaTheme="minorEastAsia" w:cstheme="minorEastAsia"/>
                <w:color w:val="auto"/>
                <w:kern w:val="0"/>
                <w:sz w:val="21"/>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亿元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18C1C8AC">
            <w:pPr>
              <w:widowControl/>
              <w:jc w:val="center"/>
              <w:textAlignment w:val="center"/>
              <w:rPr>
                <w:rFonts w:hint="eastAsia" w:asciiTheme="minorEastAsia" w:hAnsiTheme="minorEastAsia" w:eastAsiaTheme="minorEastAsia" w:cstheme="minorEastAsia"/>
                <w:color w:val="auto"/>
                <w:kern w:val="0"/>
                <w:sz w:val="21"/>
                <w:szCs w:val="21"/>
                <w:highlight w:val="yellow"/>
                <w:lang w:val="en-US" w:eastAsia="zh-CN" w:bidi="ar"/>
              </w:rPr>
            </w:pPr>
            <w:r>
              <w:rPr>
                <w:rFonts w:hint="eastAsia" w:asciiTheme="minorEastAsia" w:hAnsiTheme="minorEastAsia" w:cstheme="minorEastAsia"/>
                <w:color w:val="auto"/>
                <w:kern w:val="0"/>
                <w:szCs w:val="21"/>
                <w:highlight w:val="yellow"/>
                <w:lang w:val="en-US" w:eastAsia="zh-CN" w:bidi="ar"/>
              </w:rPr>
              <w:t>20</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2AB03EEB">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7E3916A9">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28215399">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3DE8414A">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0B82C6C3">
            <w:pPr>
              <w:rPr>
                <w:rFonts w:ascii="宋体" w:hAnsi="宋体" w:eastAsia="宋体" w:cs="宋体"/>
                <w:color w:val="auto"/>
                <w:sz w:val="20"/>
                <w:szCs w:val="20"/>
              </w:rPr>
            </w:pPr>
          </w:p>
        </w:tc>
      </w:tr>
      <w:tr w14:paraId="3A782F33">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5D1FF2AA">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新增金融机构</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3E85301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7C5DF2E7">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21</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667CD154">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3A1716E7">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3EC26F2F">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3AD73FC0">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119C53D5">
            <w:pPr>
              <w:rPr>
                <w:rFonts w:ascii="宋体" w:hAnsi="宋体" w:eastAsia="宋体" w:cs="宋体"/>
                <w:color w:val="auto"/>
                <w:sz w:val="20"/>
                <w:szCs w:val="20"/>
              </w:rPr>
            </w:pPr>
          </w:p>
        </w:tc>
      </w:tr>
      <w:tr w14:paraId="7BBD77FF">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480C3DED">
            <w:pPr>
              <w:widowControl/>
              <w:ind w:firstLine="420" w:firstLineChars="2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其中:持牌金融机构</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7A9DF2F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45D2D47D">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06E02638">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336B36E8">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52E02D18">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335A28CA">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7D405484">
            <w:pPr>
              <w:rPr>
                <w:rFonts w:ascii="宋体" w:hAnsi="宋体" w:eastAsia="宋体" w:cs="宋体"/>
                <w:color w:val="auto"/>
                <w:sz w:val="20"/>
                <w:szCs w:val="20"/>
              </w:rPr>
            </w:pPr>
          </w:p>
        </w:tc>
      </w:tr>
      <w:tr w14:paraId="79E34582">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1CFC01F3">
            <w:pPr>
              <w:widowControl/>
              <w:ind w:firstLine="840" w:firstLineChars="400"/>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非持牌金融机构</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53EA782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4B2EE7FD">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00E6ED00">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38E25DB6">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006DEE5A">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5C37055A">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0D1A0EF4">
            <w:pPr>
              <w:rPr>
                <w:rFonts w:ascii="宋体" w:hAnsi="宋体" w:eastAsia="宋体" w:cs="宋体"/>
                <w:color w:val="auto"/>
                <w:sz w:val="20"/>
                <w:szCs w:val="20"/>
              </w:rPr>
            </w:pPr>
          </w:p>
        </w:tc>
      </w:tr>
      <w:tr w14:paraId="0A522258">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2B3AD215">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区内银行向境外企业发放人民币贷款金额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62AAD19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371F44C5">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58EEEE35">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143CFCC1">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08DB8E0D">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03BB235E">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6C0B9FDA">
            <w:pPr>
              <w:rPr>
                <w:rFonts w:ascii="宋体" w:hAnsi="宋体" w:eastAsia="宋体" w:cs="宋体"/>
                <w:color w:val="auto"/>
                <w:sz w:val="20"/>
                <w:szCs w:val="20"/>
              </w:rPr>
            </w:pPr>
          </w:p>
        </w:tc>
      </w:tr>
      <w:tr w14:paraId="7240E8AF">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590C0D2B">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跨境双向人民币资金池业务结算量</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5B94C45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2F2EBC96">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5</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161E14FD">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507F9194">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027BA689">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17ECA14A">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10C06B6C">
            <w:pPr>
              <w:rPr>
                <w:rFonts w:ascii="宋体" w:hAnsi="宋体" w:eastAsia="宋体" w:cs="宋体"/>
                <w:color w:val="auto"/>
                <w:sz w:val="20"/>
                <w:szCs w:val="20"/>
              </w:rPr>
            </w:pPr>
          </w:p>
        </w:tc>
      </w:tr>
      <w:tr w14:paraId="17C8857D">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61744C4F">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跨境人民币结算金额</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048F41E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641F287F">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6</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163C0587">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5A1A503E">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3C2FB31C">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19FFACF1">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4963222F">
            <w:pPr>
              <w:rPr>
                <w:rFonts w:ascii="宋体" w:hAnsi="宋体" w:eastAsia="宋体" w:cs="宋体"/>
                <w:color w:val="auto"/>
                <w:sz w:val="20"/>
                <w:szCs w:val="20"/>
              </w:rPr>
            </w:pPr>
          </w:p>
        </w:tc>
      </w:tr>
      <w:tr w14:paraId="3024A883">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16F3AA18">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新增发明专利申请</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2FBB9A8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79A46041">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7</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4A848FEC">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7324AA40">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4C7584FA">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2104AD19">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36CD0ABC">
            <w:pPr>
              <w:rPr>
                <w:rFonts w:ascii="宋体" w:hAnsi="宋体" w:eastAsia="宋体" w:cs="宋体"/>
                <w:color w:val="auto"/>
                <w:sz w:val="20"/>
                <w:szCs w:val="20"/>
              </w:rPr>
            </w:pPr>
          </w:p>
        </w:tc>
      </w:tr>
      <w:tr w14:paraId="4966FD36">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6D3CE858">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新增发明专利授权</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0975D91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5713AA68">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8</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4C100EAA">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4C7C4BC4">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4C0BAA93">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19BCABC6">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4C53C025">
            <w:pPr>
              <w:rPr>
                <w:rFonts w:ascii="宋体" w:hAnsi="宋体" w:eastAsia="宋体" w:cs="宋体"/>
                <w:color w:val="auto"/>
                <w:sz w:val="20"/>
                <w:szCs w:val="20"/>
              </w:rPr>
            </w:pPr>
          </w:p>
        </w:tc>
      </w:tr>
      <w:tr w14:paraId="732AB25A">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39D82A50">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高新技术企业</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679D0E0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49B93C73">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9</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6D5ACA55">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2B849424">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0B0664B0">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6E24385C">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61109607">
            <w:pPr>
              <w:rPr>
                <w:rFonts w:ascii="宋体" w:hAnsi="宋体" w:eastAsia="宋体" w:cs="宋体"/>
                <w:color w:val="auto"/>
                <w:sz w:val="20"/>
                <w:szCs w:val="20"/>
              </w:rPr>
            </w:pPr>
          </w:p>
        </w:tc>
      </w:tr>
      <w:tr w14:paraId="48E62521">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1FF6ECA3">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高新技术企业主营业务收入</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4FEB03B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53A967A6">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30</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61CA59A0">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60721213">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6977CB4F">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13F98198">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7153C61B">
            <w:pPr>
              <w:rPr>
                <w:rFonts w:ascii="宋体" w:hAnsi="宋体" w:eastAsia="宋体" w:cs="宋体"/>
                <w:color w:val="auto"/>
                <w:sz w:val="20"/>
                <w:szCs w:val="20"/>
              </w:rPr>
            </w:pPr>
          </w:p>
        </w:tc>
      </w:tr>
      <w:tr w14:paraId="41E24D2F">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5BA02FAB">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期末实有企业数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383933B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72E67994">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31</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01BF511D">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0C80AB4B">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1EA6C4F8">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6E6EADAB">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2271F43D">
            <w:pPr>
              <w:rPr>
                <w:rFonts w:ascii="宋体" w:hAnsi="宋体" w:eastAsia="宋体" w:cs="宋体"/>
                <w:color w:val="auto"/>
                <w:sz w:val="20"/>
                <w:szCs w:val="20"/>
              </w:rPr>
            </w:pPr>
          </w:p>
        </w:tc>
      </w:tr>
      <w:tr w14:paraId="21994FBC">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295943FA">
            <w:pPr>
              <w:widowControl/>
              <w:ind w:right="420" w:firstLine="210" w:firstLineChars="100"/>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其中:内资企业数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6D59EEB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6F838B77">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2</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589809D7">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2E53EBAF">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24844161">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39F536C7">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56BA3ACF">
            <w:pPr>
              <w:rPr>
                <w:rFonts w:ascii="宋体" w:hAnsi="宋体" w:eastAsia="宋体" w:cs="宋体"/>
                <w:color w:val="auto"/>
                <w:sz w:val="20"/>
                <w:szCs w:val="20"/>
              </w:rPr>
            </w:pPr>
          </w:p>
        </w:tc>
      </w:tr>
      <w:tr w14:paraId="7EB3773B">
        <w:tblPrEx>
          <w:tblCellMar>
            <w:top w:w="0" w:type="dxa"/>
            <w:left w:w="0" w:type="dxa"/>
            <w:bottom w:w="0" w:type="dxa"/>
            <w:right w:w="0" w:type="dxa"/>
          </w:tblCellMar>
        </w:tblPrEx>
        <w:trPr>
          <w:trHeight w:val="20" w:hRule="atLeast"/>
        </w:trPr>
        <w:tc>
          <w:tcPr>
            <w:tcW w:w="1370" w:type="pct"/>
            <w:tcBorders>
              <w:left w:val="nil"/>
              <w:right w:val="single" w:color="000000" w:sz="4" w:space="0"/>
            </w:tcBorders>
            <w:shd w:val="clear" w:color="auto" w:fill="auto"/>
            <w:tcMar>
              <w:top w:w="12" w:type="dxa"/>
              <w:left w:w="12" w:type="dxa"/>
              <w:right w:w="12" w:type="dxa"/>
            </w:tcMar>
            <w:vAlign w:val="center"/>
          </w:tcPr>
          <w:p w14:paraId="5660A1B1">
            <w:pPr>
              <w:widowControl/>
              <w:ind w:firstLine="630" w:firstLineChars="300"/>
              <w:textAlignment w:val="center"/>
              <w:rPr>
                <w:rFonts w:ascii="宋体" w:hAnsi="宋体" w:eastAsia="宋体" w:cs="宋体"/>
                <w:color w:val="auto"/>
                <w:szCs w:val="21"/>
              </w:rPr>
            </w:pPr>
            <w:r>
              <w:rPr>
                <w:rFonts w:hint="eastAsia" w:ascii="宋体" w:hAnsi="宋体" w:eastAsia="宋体" w:cs="宋体"/>
                <w:color w:val="auto"/>
                <w:kern w:val="0"/>
                <w:szCs w:val="21"/>
                <w:lang w:bidi="ar"/>
              </w:rPr>
              <w:t>外商投资企业数</w:t>
            </w:r>
          </w:p>
        </w:tc>
        <w:tc>
          <w:tcPr>
            <w:tcW w:w="522" w:type="pct"/>
            <w:tcBorders>
              <w:left w:val="single" w:color="000000" w:sz="4" w:space="0"/>
              <w:right w:val="single" w:color="000000" w:sz="4" w:space="0"/>
            </w:tcBorders>
            <w:shd w:val="clear" w:color="auto" w:fill="auto"/>
            <w:tcMar>
              <w:top w:w="12" w:type="dxa"/>
              <w:left w:w="12" w:type="dxa"/>
              <w:right w:w="12" w:type="dxa"/>
            </w:tcMar>
            <w:vAlign w:val="center"/>
          </w:tcPr>
          <w:p w14:paraId="6616656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346" w:type="pct"/>
            <w:tcBorders>
              <w:left w:val="single" w:color="000000" w:sz="4" w:space="0"/>
              <w:right w:val="single" w:color="000000" w:sz="4" w:space="0"/>
            </w:tcBorders>
            <w:shd w:val="clear" w:color="auto" w:fill="auto"/>
            <w:tcMar>
              <w:top w:w="12" w:type="dxa"/>
              <w:left w:w="12" w:type="dxa"/>
              <w:right w:w="12" w:type="dxa"/>
            </w:tcMar>
            <w:vAlign w:val="center"/>
          </w:tcPr>
          <w:p w14:paraId="79B0AED4">
            <w:pPr>
              <w:widowControl/>
              <w:jc w:val="center"/>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3</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1B87628B">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1E4B53FB">
            <w:pPr>
              <w:rPr>
                <w:rFonts w:ascii="宋体" w:hAnsi="宋体" w:eastAsia="宋体" w:cs="宋体"/>
                <w:color w:val="auto"/>
                <w:sz w:val="20"/>
                <w:szCs w:val="20"/>
              </w:rPr>
            </w:pPr>
          </w:p>
        </w:tc>
        <w:tc>
          <w:tcPr>
            <w:tcW w:w="522" w:type="pct"/>
            <w:tcBorders>
              <w:left w:val="nil"/>
            </w:tcBorders>
            <w:shd w:val="clear" w:color="auto" w:fill="auto"/>
            <w:noWrap/>
            <w:tcMar>
              <w:top w:w="12" w:type="dxa"/>
              <w:left w:w="12" w:type="dxa"/>
              <w:right w:w="12" w:type="dxa"/>
            </w:tcMar>
            <w:vAlign w:val="center"/>
          </w:tcPr>
          <w:p w14:paraId="1CF7048E">
            <w:pPr>
              <w:rPr>
                <w:rFonts w:ascii="宋体" w:hAnsi="宋体" w:eastAsia="宋体" w:cs="宋体"/>
                <w:color w:val="auto"/>
                <w:sz w:val="20"/>
                <w:szCs w:val="20"/>
              </w:rPr>
            </w:pPr>
          </w:p>
        </w:tc>
        <w:tc>
          <w:tcPr>
            <w:tcW w:w="522" w:type="pct"/>
            <w:shd w:val="clear" w:color="auto" w:fill="auto"/>
            <w:noWrap/>
            <w:tcMar>
              <w:top w:w="12" w:type="dxa"/>
              <w:left w:w="12" w:type="dxa"/>
              <w:right w:w="12" w:type="dxa"/>
            </w:tcMar>
            <w:vAlign w:val="center"/>
          </w:tcPr>
          <w:p w14:paraId="70CD79DB">
            <w:pPr>
              <w:rPr>
                <w:rFonts w:ascii="宋体" w:hAnsi="宋体" w:eastAsia="宋体" w:cs="宋体"/>
                <w:color w:val="auto"/>
                <w:sz w:val="20"/>
                <w:szCs w:val="20"/>
              </w:rPr>
            </w:pPr>
          </w:p>
        </w:tc>
        <w:tc>
          <w:tcPr>
            <w:tcW w:w="522" w:type="pct"/>
            <w:tcBorders>
              <w:right w:val="nil"/>
            </w:tcBorders>
            <w:shd w:val="clear" w:color="auto" w:fill="auto"/>
            <w:noWrap/>
            <w:tcMar>
              <w:top w:w="12" w:type="dxa"/>
              <w:left w:w="12" w:type="dxa"/>
              <w:right w:w="12" w:type="dxa"/>
            </w:tcMar>
            <w:vAlign w:val="center"/>
          </w:tcPr>
          <w:p w14:paraId="0FF1C887">
            <w:pPr>
              <w:rPr>
                <w:rFonts w:ascii="宋体" w:hAnsi="宋体" w:eastAsia="宋体" w:cs="宋体"/>
                <w:color w:val="auto"/>
                <w:sz w:val="20"/>
                <w:szCs w:val="20"/>
              </w:rPr>
            </w:pPr>
          </w:p>
        </w:tc>
      </w:tr>
      <w:tr w14:paraId="606F53E0">
        <w:tblPrEx>
          <w:tblCellMar>
            <w:top w:w="0" w:type="dxa"/>
            <w:left w:w="0" w:type="dxa"/>
            <w:bottom w:w="0" w:type="dxa"/>
            <w:right w:w="0" w:type="dxa"/>
          </w:tblCellMar>
        </w:tblPrEx>
        <w:trPr>
          <w:trHeight w:val="20" w:hRule="atLeast"/>
        </w:trPr>
        <w:tc>
          <w:tcPr>
            <w:tcW w:w="1370" w:type="pct"/>
            <w:tcBorders>
              <w:left w:val="nil"/>
              <w:bottom w:val="nil"/>
              <w:right w:val="single" w:color="000000" w:sz="4" w:space="0"/>
            </w:tcBorders>
            <w:shd w:val="clear" w:color="auto" w:fill="auto"/>
            <w:tcMar>
              <w:top w:w="12" w:type="dxa"/>
              <w:left w:w="12" w:type="dxa"/>
              <w:right w:w="12" w:type="dxa"/>
            </w:tcMar>
            <w:vAlign w:val="center"/>
          </w:tcPr>
          <w:p w14:paraId="76B97160">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期末实有内资企业注册资本</w:t>
            </w:r>
          </w:p>
        </w:tc>
        <w:tc>
          <w:tcPr>
            <w:tcW w:w="522" w:type="pct"/>
            <w:tcBorders>
              <w:left w:val="single" w:color="000000" w:sz="4" w:space="0"/>
              <w:bottom w:val="nil"/>
              <w:right w:val="single" w:color="000000" w:sz="4" w:space="0"/>
            </w:tcBorders>
            <w:shd w:val="clear" w:color="auto" w:fill="auto"/>
            <w:tcMar>
              <w:top w:w="12" w:type="dxa"/>
              <w:left w:w="12" w:type="dxa"/>
              <w:right w:w="12" w:type="dxa"/>
            </w:tcMar>
            <w:vAlign w:val="center"/>
          </w:tcPr>
          <w:p w14:paraId="2D8D91A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万元</w:t>
            </w:r>
          </w:p>
        </w:tc>
        <w:tc>
          <w:tcPr>
            <w:tcW w:w="346" w:type="pct"/>
            <w:tcBorders>
              <w:left w:val="single" w:color="000000" w:sz="4" w:space="0"/>
              <w:bottom w:val="nil"/>
              <w:right w:val="single" w:color="000000" w:sz="4" w:space="0"/>
            </w:tcBorders>
            <w:shd w:val="clear" w:color="auto" w:fill="auto"/>
            <w:tcMar>
              <w:top w:w="12" w:type="dxa"/>
              <w:left w:w="12" w:type="dxa"/>
              <w:right w:w="12" w:type="dxa"/>
            </w:tcMar>
            <w:vAlign w:val="center"/>
          </w:tcPr>
          <w:p w14:paraId="75152D5D">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4</w:t>
            </w:r>
          </w:p>
        </w:tc>
        <w:tc>
          <w:tcPr>
            <w:tcW w:w="542" w:type="pct"/>
            <w:tcBorders>
              <w:top w:val="nil"/>
              <w:left w:val="single" w:color="000000" w:sz="4" w:space="0"/>
              <w:bottom w:val="nil"/>
              <w:right w:val="nil"/>
            </w:tcBorders>
            <w:shd w:val="clear" w:color="auto" w:fill="auto"/>
            <w:noWrap/>
            <w:tcMar>
              <w:top w:w="12" w:type="dxa"/>
              <w:left w:w="12" w:type="dxa"/>
              <w:right w:w="12" w:type="dxa"/>
            </w:tcMar>
            <w:vAlign w:val="center"/>
          </w:tcPr>
          <w:p w14:paraId="0D290E21">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0E47B383">
            <w:pPr>
              <w:rPr>
                <w:rFonts w:ascii="宋体" w:hAnsi="宋体" w:eastAsia="宋体" w:cs="宋体"/>
                <w:color w:val="auto"/>
                <w:sz w:val="20"/>
                <w:szCs w:val="20"/>
              </w:rPr>
            </w:pPr>
          </w:p>
        </w:tc>
        <w:tc>
          <w:tcPr>
            <w:tcW w:w="522" w:type="pct"/>
            <w:tcBorders>
              <w:left w:val="nil"/>
              <w:bottom w:val="nil"/>
            </w:tcBorders>
            <w:shd w:val="clear" w:color="auto" w:fill="auto"/>
            <w:noWrap/>
            <w:tcMar>
              <w:top w:w="12" w:type="dxa"/>
              <w:left w:w="12" w:type="dxa"/>
              <w:right w:w="12" w:type="dxa"/>
            </w:tcMar>
            <w:vAlign w:val="center"/>
          </w:tcPr>
          <w:p w14:paraId="7B4AD927">
            <w:pPr>
              <w:rPr>
                <w:rFonts w:ascii="宋体" w:hAnsi="宋体" w:eastAsia="宋体" w:cs="宋体"/>
                <w:color w:val="auto"/>
                <w:sz w:val="20"/>
                <w:szCs w:val="20"/>
              </w:rPr>
            </w:pPr>
          </w:p>
        </w:tc>
        <w:tc>
          <w:tcPr>
            <w:tcW w:w="522" w:type="pct"/>
            <w:tcBorders>
              <w:bottom w:val="nil"/>
            </w:tcBorders>
            <w:shd w:val="clear" w:color="auto" w:fill="auto"/>
            <w:noWrap/>
            <w:tcMar>
              <w:top w:w="12" w:type="dxa"/>
              <w:left w:w="12" w:type="dxa"/>
              <w:right w:w="12" w:type="dxa"/>
            </w:tcMar>
            <w:vAlign w:val="center"/>
          </w:tcPr>
          <w:p w14:paraId="4A1BA99D">
            <w:pPr>
              <w:rPr>
                <w:rFonts w:ascii="宋体" w:hAnsi="宋体" w:eastAsia="宋体" w:cs="宋体"/>
                <w:color w:val="auto"/>
                <w:sz w:val="20"/>
                <w:szCs w:val="20"/>
              </w:rPr>
            </w:pPr>
          </w:p>
        </w:tc>
        <w:tc>
          <w:tcPr>
            <w:tcW w:w="522" w:type="pct"/>
            <w:tcBorders>
              <w:bottom w:val="nil"/>
              <w:right w:val="nil"/>
            </w:tcBorders>
            <w:shd w:val="clear" w:color="auto" w:fill="auto"/>
            <w:noWrap/>
            <w:tcMar>
              <w:top w:w="12" w:type="dxa"/>
              <w:left w:w="12" w:type="dxa"/>
              <w:right w:w="12" w:type="dxa"/>
            </w:tcMar>
            <w:vAlign w:val="center"/>
          </w:tcPr>
          <w:p w14:paraId="169BD47F">
            <w:pPr>
              <w:rPr>
                <w:rFonts w:ascii="宋体" w:hAnsi="宋体" w:eastAsia="宋体" w:cs="宋体"/>
                <w:color w:val="auto"/>
                <w:sz w:val="20"/>
                <w:szCs w:val="20"/>
              </w:rPr>
            </w:pPr>
          </w:p>
        </w:tc>
      </w:tr>
      <w:tr w14:paraId="2CBF7EAF">
        <w:tblPrEx>
          <w:tblCellMar>
            <w:top w:w="0" w:type="dxa"/>
            <w:left w:w="0" w:type="dxa"/>
            <w:bottom w:w="0" w:type="dxa"/>
            <w:right w:w="0" w:type="dxa"/>
          </w:tblCellMar>
        </w:tblPrEx>
        <w:trPr>
          <w:trHeight w:val="20" w:hRule="atLeast"/>
        </w:trPr>
        <w:tc>
          <w:tcPr>
            <w:tcW w:w="1370" w:type="pct"/>
            <w:tcBorders>
              <w:top w:val="nil"/>
              <w:left w:val="nil"/>
              <w:bottom w:val="nil"/>
              <w:right w:val="single" w:color="auto" w:sz="4" w:space="0"/>
            </w:tcBorders>
            <w:shd w:val="clear" w:color="auto" w:fill="auto"/>
            <w:tcMar>
              <w:top w:w="12" w:type="dxa"/>
              <w:left w:w="12" w:type="dxa"/>
              <w:right w:w="12" w:type="dxa"/>
            </w:tcMar>
            <w:vAlign w:val="center"/>
          </w:tcPr>
          <w:p w14:paraId="379A6303">
            <w:pPr>
              <w:widowControl/>
              <w:textAlignment w:val="center"/>
              <w:rPr>
                <w:rFonts w:ascii="宋体" w:hAnsi="宋体" w:eastAsia="宋体" w:cs="宋体"/>
                <w:color w:val="auto"/>
                <w:szCs w:val="21"/>
              </w:rPr>
            </w:pPr>
            <w:r>
              <w:rPr>
                <w:rFonts w:hint="eastAsia" w:ascii="宋体" w:hAnsi="宋体" w:eastAsia="宋体" w:cs="宋体"/>
                <w:color w:val="auto"/>
                <w:kern w:val="0"/>
                <w:szCs w:val="21"/>
                <w:lang w:bidi="ar"/>
              </w:rPr>
              <w:t>累计实际使用外资金额</w:t>
            </w:r>
          </w:p>
        </w:tc>
        <w:tc>
          <w:tcPr>
            <w:tcW w:w="522" w:type="pct"/>
            <w:tcBorders>
              <w:top w:val="nil"/>
              <w:left w:val="single" w:color="auto" w:sz="4" w:space="0"/>
              <w:bottom w:val="nil"/>
              <w:right w:val="single" w:color="auto" w:sz="4" w:space="0"/>
            </w:tcBorders>
            <w:shd w:val="clear" w:color="auto" w:fill="auto"/>
            <w:tcMar>
              <w:top w:w="12" w:type="dxa"/>
              <w:left w:w="12" w:type="dxa"/>
              <w:right w:w="12" w:type="dxa"/>
            </w:tcMar>
            <w:vAlign w:val="center"/>
          </w:tcPr>
          <w:p w14:paraId="0B43639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万美元</w:t>
            </w:r>
          </w:p>
        </w:tc>
        <w:tc>
          <w:tcPr>
            <w:tcW w:w="346" w:type="pct"/>
            <w:tcBorders>
              <w:top w:val="nil"/>
              <w:left w:val="single" w:color="auto" w:sz="4" w:space="0"/>
              <w:bottom w:val="nil"/>
              <w:right w:val="single" w:color="auto" w:sz="4" w:space="0"/>
            </w:tcBorders>
            <w:shd w:val="clear" w:color="auto" w:fill="auto"/>
            <w:tcMar>
              <w:top w:w="12" w:type="dxa"/>
              <w:left w:w="12" w:type="dxa"/>
              <w:right w:w="12" w:type="dxa"/>
            </w:tcMar>
            <w:vAlign w:val="center"/>
          </w:tcPr>
          <w:p w14:paraId="62A0C042">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5</w:t>
            </w:r>
          </w:p>
        </w:tc>
        <w:tc>
          <w:tcPr>
            <w:tcW w:w="542" w:type="pct"/>
            <w:tcBorders>
              <w:top w:val="nil"/>
              <w:left w:val="single" w:color="auto" w:sz="4" w:space="0"/>
              <w:bottom w:val="nil"/>
              <w:right w:val="nil"/>
            </w:tcBorders>
            <w:shd w:val="clear" w:color="auto" w:fill="auto"/>
            <w:noWrap/>
            <w:tcMar>
              <w:top w:w="12" w:type="dxa"/>
              <w:left w:w="12" w:type="dxa"/>
              <w:right w:w="12" w:type="dxa"/>
            </w:tcMar>
            <w:vAlign w:val="center"/>
          </w:tcPr>
          <w:p w14:paraId="01DDA778">
            <w:pPr>
              <w:rPr>
                <w:rFonts w:ascii="宋体" w:hAnsi="宋体" w:eastAsia="宋体" w:cs="宋体"/>
                <w:color w:val="auto"/>
                <w:sz w:val="20"/>
                <w:szCs w:val="20"/>
              </w:rPr>
            </w:pPr>
          </w:p>
        </w:tc>
        <w:tc>
          <w:tcPr>
            <w:tcW w:w="649" w:type="pct"/>
            <w:tcBorders>
              <w:top w:val="nil"/>
              <w:left w:val="nil"/>
              <w:bottom w:val="nil"/>
              <w:right w:val="nil"/>
            </w:tcBorders>
            <w:shd w:val="clear" w:color="auto" w:fill="auto"/>
            <w:noWrap/>
            <w:tcMar>
              <w:top w:w="12" w:type="dxa"/>
              <w:left w:w="12" w:type="dxa"/>
              <w:right w:w="12" w:type="dxa"/>
            </w:tcMar>
            <w:vAlign w:val="center"/>
          </w:tcPr>
          <w:p w14:paraId="4BC5D4FA">
            <w:pPr>
              <w:rPr>
                <w:rFonts w:ascii="宋体" w:hAnsi="宋体" w:eastAsia="宋体" w:cs="宋体"/>
                <w:color w:val="auto"/>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14:paraId="2F95221E">
            <w:pPr>
              <w:rPr>
                <w:rFonts w:ascii="宋体" w:hAnsi="宋体" w:eastAsia="宋体" w:cs="宋体"/>
                <w:color w:val="auto"/>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14:paraId="492A8B7D">
            <w:pPr>
              <w:rPr>
                <w:rFonts w:ascii="宋体" w:hAnsi="宋体" w:eastAsia="宋体" w:cs="宋体"/>
                <w:color w:val="auto"/>
                <w:sz w:val="20"/>
                <w:szCs w:val="20"/>
              </w:rPr>
            </w:pPr>
          </w:p>
        </w:tc>
        <w:tc>
          <w:tcPr>
            <w:tcW w:w="522" w:type="pct"/>
            <w:tcBorders>
              <w:top w:val="nil"/>
              <w:left w:val="nil"/>
              <w:bottom w:val="nil"/>
              <w:right w:val="nil"/>
            </w:tcBorders>
            <w:shd w:val="clear" w:color="auto" w:fill="auto"/>
            <w:noWrap/>
            <w:tcMar>
              <w:top w:w="12" w:type="dxa"/>
              <w:left w:w="12" w:type="dxa"/>
              <w:right w:w="12" w:type="dxa"/>
            </w:tcMar>
            <w:vAlign w:val="center"/>
          </w:tcPr>
          <w:p w14:paraId="3AF8C9B7">
            <w:pPr>
              <w:rPr>
                <w:rFonts w:ascii="宋体" w:hAnsi="宋体" w:eastAsia="宋体" w:cs="宋体"/>
                <w:color w:val="auto"/>
                <w:sz w:val="20"/>
                <w:szCs w:val="20"/>
              </w:rPr>
            </w:pPr>
          </w:p>
        </w:tc>
      </w:tr>
      <w:tr w14:paraId="7CB854D2">
        <w:tblPrEx>
          <w:tblCellMar>
            <w:top w:w="0" w:type="dxa"/>
            <w:left w:w="0" w:type="dxa"/>
            <w:bottom w:w="0" w:type="dxa"/>
            <w:right w:w="0" w:type="dxa"/>
          </w:tblCellMar>
        </w:tblPrEx>
        <w:trPr>
          <w:trHeight w:val="20" w:hRule="atLeast"/>
        </w:trPr>
        <w:tc>
          <w:tcPr>
            <w:tcW w:w="1370" w:type="pct"/>
            <w:tcBorders>
              <w:top w:val="nil"/>
              <w:left w:val="nil"/>
              <w:bottom w:val="single" w:color="auto" w:sz="4" w:space="0"/>
              <w:right w:val="single" w:color="auto" w:sz="4" w:space="0"/>
            </w:tcBorders>
            <w:shd w:val="clear" w:color="auto" w:fill="auto"/>
            <w:tcMar>
              <w:top w:w="12" w:type="dxa"/>
              <w:left w:w="12" w:type="dxa"/>
              <w:right w:w="12" w:type="dxa"/>
            </w:tcMar>
            <w:vAlign w:val="center"/>
          </w:tcPr>
          <w:p w14:paraId="0FB63E6C">
            <w:pPr>
              <w:widowControl/>
              <w:ind w:firstLine="420" w:firstLineChars="200"/>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其中：累计FDI</w:t>
            </w:r>
          </w:p>
        </w:tc>
        <w:tc>
          <w:tcPr>
            <w:tcW w:w="522" w:type="pc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62E8D997">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万美元</w:t>
            </w:r>
          </w:p>
        </w:tc>
        <w:tc>
          <w:tcPr>
            <w:tcW w:w="346" w:type="pct"/>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4F8C23E8">
            <w:pPr>
              <w:widowControl/>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3</w:t>
            </w:r>
            <w:r>
              <w:rPr>
                <w:rFonts w:hint="eastAsia" w:ascii="宋体" w:hAnsi="宋体" w:eastAsia="宋体" w:cs="宋体"/>
                <w:color w:val="auto"/>
                <w:kern w:val="0"/>
                <w:szCs w:val="21"/>
                <w:lang w:val="en-US" w:eastAsia="zh-CN" w:bidi="ar"/>
              </w:rPr>
              <w:t>6</w:t>
            </w:r>
          </w:p>
        </w:tc>
        <w:tc>
          <w:tcPr>
            <w:tcW w:w="542" w:type="pct"/>
            <w:tcBorders>
              <w:top w:val="nil"/>
              <w:left w:val="single" w:color="auto" w:sz="4" w:space="0"/>
              <w:bottom w:val="single" w:color="auto" w:sz="4" w:space="0"/>
              <w:right w:val="nil"/>
            </w:tcBorders>
            <w:shd w:val="clear" w:color="auto" w:fill="auto"/>
            <w:noWrap/>
            <w:tcMar>
              <w:top w:w="12" w:type="dxa"/>
              <w:left w:w="12" w:type="dxa"/>
              <w:right w:w="12" w:type="dxa"/>
            </w:tcMar>
            <w:vAlign w:val="center"/>
          </w:tcPr>
          <w:p w14:paraId="7D94DF26">
            <w:pPr>
              <w:rPr>
                <w:rFonts w:ascii="宋体" w:hAnsi="宋体" w:eastAsia="宋体" w:cs="宋体"/>
                <w:color w:val="auto"/>
                <w:sz w:val="20"/>
                <w:szCs w:val="20"/>
              </w:rPr>
            </w:pPr>
          </w:p>
        </w:tc>
        <w:tc>
          <w:tcPr>
            <w:tcW w:w="649" w:type="pct"/>
            <w:tcBorders>
              <w:top w:val="nil"/>
              <w:left w:val="nil"/>
              <w:bottom w:val="single" w:color="auto" w:sz="4" w:space="0"/>
              <w:right w:val="nil"/>
            </w:tcBorders>
            <w:shd w:val="clear" w:color="auto" w:fill="auto"/>
            <w:noWrap/>
            <w:tcMar>
              <w:top w:w="12" w:type="dxa"/>
              <w:left w:w="12" w:type="dxa"/>
              <w:right w:w="12" w:type="dxa"/>
            </w:tcMar>
            <w:vAlign w:val="center"/>
          </w:tcPr>
          <w:p w14:paraId="22C403D1">
            <w:pPr>
              <w:rPr>
                <w:rFonts w:ascii="宋体" w:hAnsi="宋体" w:eastAsia="宋体" w:cs="宋体"/>
                <w:color w:val="auto"/>
                <w:sz w:val="20"/>
                <w:szCs w:val="20"/>
              </w:rPr>
            </w:pPr>
          </w:p>
        </w:tc>
        <w:tc>
          <w:tcPr>
            <w:tcW w:w="522" w:type="pct"/>
            <w:tcBorders>
              <w:top w:val="nil"/>
              <w:left w:val="nil"/>
              <w:bottom w:val="single" w:color="auto" w:sz="4" w:space="0"/>
              <w:right w:val="nil"/>
            </w:tcBorders>
            <w:shd w:val="clear" w:color="auto" w:fill="auto"/>
            <w:noWrap/>
            <w:tcMar>
              <w:top w:w="12" w:type="dxa"/>
              <w:left w:w="12" w:type="dxa"/>
              <w:right w:w="12" w:type="dxa"/>
            </w:tcMar>
            <w:vAlign w:val="center"/>
          </w:tcPr>
          <w:p w14:paraId="753C547A">
            <w:pPr>
              <w:rPr>
                <w:rFonts w:ascii="宋体" w:hAnsi="宋体" w:eastAsia="宋体" w:cs="宋体"/>
                <w:color w:val="auto"/>
                <w:sz w:val="20"/>
                <w:szCs w:val="20"/>
              </w:rPr>
            </w:pPr>
          </w:p>
        </w:tc>
        <w:tc>
          <w:tcPr>
            <w:tcW w:w="522" w:type="pct"/>
            <w:tcBorders>
              <w:top w:val="nil"/>
              <w:left w:val="nil"/>
              <w:bottom w:val="single" w:color="auto" w:sz="4" w:space="0"/>
              <w:right w:val="nil"/>
            </w:tcBorders>
            <w:shd w:val="clear" w:color="auto" w:fill="auto"/>
            <w:noWrap/>
            <w:tcMar>
              <w:top w:w="12" w:type="dxa"/>
              <w:left w:w="12" w:type="dxa"/>
              <w:right w:w="12" w:type="dxa"/>
            </w:tcMar>
            <w:vAlign w:val="center"/>
          </w:tcPr>
          <w:p w14:paraId="5296ED2C">
            <w:pPr>
              <w:rPr>
                <w:rFonts w:ascii="宋体" w:hAnsi="宋体" w:eastAsia="宋体" w:cs="宋体"/>
                <w:color w:val="auto"/>
                <w:sz w:val="20"/>
                <w:szCs w:val="20"/>
              </w:rPr>
            </w:pPr>
          </w:p>
        </w:tc>
        <w:tc>
          <w:tcPr>
            <w:tcW w:w="522" w:type="pct"/>
            <w:tcBorders>
              <w:top w:val="nil"/>
              <w:left w:val="nil"/>
              <w:bottom w:val="single" w:color="auto" w:sz="4" w:space="0"/>
              <w:right w:val="nil"/>
            </w:tcBorders>
            <w:shd w:val="clear" w:color="auto" w:fill="auto"/>
            <w:noWrap/>
            <w:tcMar>
              <w:top w:w="12" w:type="dxa"/>
              <w:left w:w="12" w:type="dxa"/>
              <w:right w:w="12" w:type="dxa"/>
            </w:tcMar>
            <w:vAlign w:val="center"/>
          </w:tcPr>
          <w:p w14:paraId="54325481">
            <w:pPr>
              <w:rPr>
                <w:rFonts w:ascii="宋体" w:hAnsi="宋体" w:eastAsia="宋体" w:cs="宋体"/>
                <w:color w:val="auto"/>
                <w:sz w:val="20"/>
                <w:szCs w:val="20"/>
              </w:rPr>
            </w:pPr>
          </w:p>
        </w:tc>
      </w:tr>
    </w:tbl>
    <w:p w14:paraId="6C4986A6">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1F50B50D">
      <w:pPr>
        <w:rPr>
          <w:rFonts w:ascii="宋体" w:hAnsi="宋体" w:eastAsia="宋体" w:cs="宋体"/>
          <w:color w:val="auto"/>
          <w:szCs w:val="21"/>
        </w:rPr>
      </w:pPr>
    </w:p>
    <w:p w14:paraId="48D33D7A">
      <w:pPr>
        <w:ind w:left="630" w:hanging="630" w:hangingChars="300"/>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宋体" w:hAnsi="宋体" w:eastAsia="宋体" w:cs="宋体"/>
          <w:color w:val="auto"/>
          <w:szCs w:val="21"/>
        </w:rPr>
        <w:t>省直各相关责任单位填报；各片区管理机构在与市直相关部门对接协调的基础上，同时报送。</w:t>
      </w:r>
      <w:r>
        <w:rPr>
          <w:rFonts w:ascii="宋体" w:hAnsi="宋体" w:eastAsia="宋体" w:cs="宋体"/>
          <w:color w:val="auto"/>
          <w:szCs w:val="21"/>
        </w:rPr>
        <w:t>其中</w:t>
      </w:r>
      <w:r>
        <w:rPr>
          <w:rFonts w:hint="eastAsia" w:ascii="宋体" w:hAnsi="宋体" w:eastAsia="宋体" w:cs="宋体"/>
          <w:color w:val="auto"/>
          <w:szCs w:val="21"/>
        </w:rPr>
        <w:t>指标代码01－04、2</w:t>
      </w:r>
      <w:r>
        <w:rPr>
          <w:rFonts w:hint="eastAsia" w:ascii="宋体" w:hAnsi="宋体" w:eastAsia="宋体" w:cs="宋体"/>
          <w:color w:val="auto"/>
          <w:szCs w:val="21"/>
          <w:lang w:val="en-US" w:eastAsia="zh-CN"/>
        </w:rPr>
        <w:t>7</w:t>
      </w:r>
      <w:r>
        <w:rPr>
          <w:rFonts w:hint="eastAsia" w:ascii="宋体" w:hAnsi="宋体" w:eastAsia="宋体" w:cs="宋体"/>
          <w:color w:val="auto"/>
          <w:szCs w:val="21"/>
        </w:rPr>
        <w:t>-2</w:t>
      </w:r>
      <w:r>
        <w:rPr>
          <w:rFonts w:hint="eastAsia" w:ascii="宋体" w:hAnsi="宋体" w:eastAsia="宋体" w:cs="宋体"/>
          <w:color w:val="auto"/>
          <w:szCs w:val="21"/>
          <w:lang w:val="en-US" w:eastAsia="zh-CN"/>
        </w:rPr>
        <w:t>8</w:t>
      </w:r>
      <w:r>
        <w:rPr>
          <w:rFonts w:hint="eastAsia" w:ascii="宋体" w:hAnsi="宋体" w:eastAsia="宋体" w:cs="宋体"/>
          <w:color w:val="auto"/>
          <w:szCs w:val="21"/>
        </w:rPr>
        <w:t>、</w:t>
      </w:r>
      <w:r>
        <w:rPr>
          <w:rFonts w:hint="eastAsia" w:ascii="宋体" w:hAnsi="宋体" w:eastAsia="宋体" w:cs="宋体"/>
          <w:color w:val="auto"/>
          <w:szCs w:val="21"/>
          <w:lang w:val="en-US" w:eastAsia="zh-CN"/>
        </w:rPr>
        <w:t>31</w:t>
      </w:r>
      <w:r>
        <w:rPr>
          <w:rFonts w:hint="eastAsia" w:ascii="宋体" w:hAnsi="宋体" w:eastAsia="宋体" w:cs="宋体"/>
          <w:color w:val="auto"/>
          <w:szCs w:val="21"/>
        </w:rPr>
        <w:t>-3</w:t>
      </w:r>
      <w:r>
        <w:rPr>
          <w:rFonts w:hint="eastAsia" w:ascii="宋体" w:hAnsi="宋体" w:eastAsia="宋体" w:cs="宋体"/>
          <w:color w:val="auto"/>
          <w:szCs w:val="21"/>
          <w:lang w:val="en-US" w:eastAsia="zh-CN"/>
        </w:rPr>
        <w:t>4</w:t>
      </w:r>
      <w:r>
        <w:rPr>
          <w:rFonts w:hint="eastAsia" w:ascii="宋体" w:hAnsi="宋体" w:eastAsia="宋体" w:cs="宋体"/>
          <w:color w:val="auto"/>
          <w:szCs w:val="21"/>
        </w:rPr>
        <w:t>由省市场监管局填报；指标代码05－10、3</w:t>
      </w:r>
      <w:r>
        <w:rPr>
          <w:rFonts w:hint="eastAsia" w:ascii="宋体" w:hAnsi="宋体" w:eastAsia="宋体" w:cs="宋体"/>
          <w:color w:val="auto"/>
          <w:szCs w:val="21"/>
          <w:lang w:val="en-US" w:eastAsia="zh-CN"/>
        </w:rPr>
        <w:t>5</w:t>
      </w:r>
      <w:r>
        <w:rPr>
          <w:rFonts w:hint="eastAsia" w:ascii="宋体" w:hAnsi="宋体" w:eastAsia="宋体" w:cs="宋体"/>
          <w:color w:val="auto"/>
          <w:szCs w:val="21"/>
        </w:rPr>
        <w:t>-3</w:t>
      </w:r>
      <w:r>
        <w:rPr>
          <w:rFonts w:hint="eastAsia" w:ascii="宋体" w:hAnsi="宋体" w:eastAsia="宋体" w:cs="宋体"/>
          <w:color w:val="auto"/>
          <w:szCs w:val="21"/>
          <w:lang w:val="en-US" w:eastAsia="zh-CN"/>
        </w:rPr>
        <w:t>6</w:t>
      </w:r>
      <w:r>
        <w:rPr>
          <w:rFonts w:hint="eastAsia" w:ascii="宋体" w:hAnsi="宋体" w:eastAsia="宋体" w:cs="宋体"/>
          <w:color w:val="auto"/>
          <w:szCs w:val="21"/>
        </w:rPr>
        <w:t>由省商务厅填报；指标代码11由省税务局填报；指标代码12-14由合肥海关填报；指标15-</w:t>
      </w:r>
      <w:r>
        <w:rPr>
          <w:rFonts w:hint="eastAsia" w:ascii="宋体" w:hAnsi="宋体" w:eastAsia="宋体" w:cs="宋体"/>
          <w:color w:val="auto"/>
          <w:szCs w:val="21"/>
          <w:lang w:val="en-US" w:eastAsia="zh-CN"/>
        </w:rPr>
        <w:t>20</w:t>
      </w:r>
      <w:r>
        <w:rPr>
          <w:rFonts w:hint="eastAsia" w:ascii="宋体" w:hAnsi="宋体" w:eastAsia="宋体" w:cs="宋体"/>
          <w:color w:val="auto"/>
          <w:szCs w:val="21"/>
        </w:rPr>
        <w:t>由省统计局填报；指标代码</w:t>
      </w:r>
      <w:r>
        <w:rPr>
          <w:rFonts w:hint="eastAsia" w:ascii="宋体" w:hAnsi="宋体" w:eastAsia="宋体" w:cs="宋体"/>
          <w:color w:val="auto"/>
          <w:szCs w:val="21"/>
          <w:lang w:val="en-US" w:eastAsia="zh-CN"/>
        </w:rPr>
        <w:t>21</w:t>
      </w:r>
      <w:r>
        <w:rPr>
          <w:rFonts w:hint="eastAsia" w:ascii="宋体" w:hAnsi="宋体" w:eastAsia="宋体" w:cs="宋体"/>
          <w:color w:val="auto"/>
          <w:szCs w:val="21"/>
        </w:rPr>
        <w:t>－2</w:t>
      </w:r>
      <w:r>
        <w:rPr>
          <w:rFonts w:hint="eastAsia" w:ascii="宋体" w:hAnsi="宋体" w:eastAsia="宋体" w:cs="宋体"/>
          <w:color w:val="auto"/>
          <w:szCs w:val="21"/>
          <w:lang w:val="en-US" w:eastAsia="zh-CN"/>
        </w:rPr>
        <w:t>3</w:t>
      </w:r>
      <w:r>
        <w:rPr>
          <w:rFonts w:hint="eastAsia" w:ascii="宋体" w:hAnsi="宋体" w:eastAsia="宋体" w:cs="宋体"/>
          <w:color w:val="auto"/>
          <w:szCs w:val="21"/>
        </w:rPr>
        <w:t>由省地方金融监管局填报；指标代码2</w:t>
      </w:r>
      <w:r>
        <w:rPr>
          <w:rFonts w:hint="eastAsia" w:ascii="宋体" w:hAnsi="宋体" w:eastAsia="宋体" w:cs="宋体"/>
          <w:color w:val="auto"/>
          <w:szCs w:val="21"/>
          <w:lang w:val="en-US" w:eastAsia="zh-CN"/>
        </w:rPr>
        <w:t>4</w:t>
      </w:r>
      <w:r>
        <w:rPr>
          <w:rFonts w:hint="eastAsia" w:ascii="宋体" w:hAnsi="宋体" w:eastAsia="宋体" w:cs="宋体"/>
          <w:color w:val="auto"/>
          <w:szCs w:val="21"/>
        </w:rPr>
        <w:t>-2</w:t>
      </w:r>
      <w:r>
        <w:rPr>
          <w:rFonts w:hint="eastAsia" w:ascii="宋体" w:hAnsi="宋体" w:eastAsia="宋体" w:cs="宋体"/>
          <w:color w:val="auto"/>
          <w:szCs w:val="21"/>
          <w:lang w:val="en-US" w:eastAsia="zh-CN"/>
        </w:rPr>
        <w:t>6</w:t>
      </w:r>
      <w:r>
        <w:rPr>
          <w:rFonts w:hint="eastAsia" w:ascii="宋体" w:hAnsi="宋体" w:eastAsia="宋体" w:cs="宋体"/>
          <w:color w:val="auto"/>
          <w:szCs w:val="21"/>
        </w:rPr>
        <w:t>由人民银行合肥中心支行、省外管局填报；指标代码</w:t>
      </w:r>
      <w:r>
        <w:rPr>
          <w:rFonts w:hint="eastAsia" w:ascii="宋体" w:hAnsi="宋体" w:eastAsia="宋体" w:cs="宋体"/>
          <w:color w:val="auto"/>
          <w:szCs w:val="21"/>
          <w:lang w:val="en-US" w:eastAsia="zh-CN"/>
        </w:rPr>
        <w:t>29</w:t>
      </w:r>
      <w:r>
        <w:rPr>
          <w:rFonts w:hint="eastAsia" w:ascii="宋体" w:hAnsi="宋体" w:eastAsia="宋体" w:cs="宋体"/>
          <w:color w:val="auto"/>
          <w:szCs w:val="21"/>
        </w:rPr>
        <w:t>－</w:t>
      </w:r>
      <w:r>
        <w:rPr>
          <w:rFonts w:hint="eastAsia" w:ascii="宋体" w:hAnsi="宋体" w:eastAsia="宋体" w:cs="宋体"/>
          <w:color w:val="auto"/>
          <w:szCs w:val="21"/>
          <w:lang w:val="en-US" w:eastAsia="zh-CN"/>
        </w:rPr>
        <w:t>30</w:t>
      </w:r>
      <w:r>
        <w:rPr>
          <w:rFonts w:hint="eastAsia" w:ascii="宋体" w:hAnsi="宋体" w:eastAsia="宋体" w:cs="宋体"/>
          <w:color w:val="auto"/>
          <w:szCs w:val="21"/>
        </w:rPr>
        <w:t>由省科技厅填报。</w:t>
      </w:r>
    </w:p>
    <w:p w14:paraId="3E96AA43">
      <w:pPr>
        <w:ind w:left="630" w:hanging="630" w:hangingChars="300"/>
        <w:rPr>
          <w:rFonts w:ascii="宋体" w:hAnsi="宋体" w:eastAsia="宋体" w:cs="宋体"/>
          <w:color w:val="auto"/>
          <w:szCs w:val="21"/>
        </w:rPr>
      </w:pPr>
      <w:r>
        <w:rPr>
          <w:rFonts w:hint="eastAsia" w:ascii="宋体" w:hAnsi="宋体" w:eastAsia="宋体" w:cs="宋体"/>
          <w:color w:val="auto"/>
          <w:szCs w:val="21"/>
        </w:rPr>
        <w:t xml:space="preserve">     2.</w:t>
      </w:r>
      <w:r>
        <w:rPr>
          <w:rFonts w:hint="eastAsia" w:ascii="宋体" w:hAnsi="宋体" w:eastAsia="宋体" w:cs="宋体"/>
          <w:color w:val="auto"/>
          <w:kern w:val="0"/>
          <w:szCs w:val="21"/>
          <w:lang w:bidi="ar"/>
        </w:rPr>
        <w:t xml:space="preserve"> 各片区管理机构根据工作需要定期提供、更新片区内相关机构、企业名单。</w:t>
      </w:r>
    </w:p>
    <w:p w14:paraId="60657305">
      <w:pPr>
        <w:ind w:firstLine="525" w:firstLineChars="250"/>
        <w:rPr>
          <w:rFonts w:ascii="宋体" w:hAnsi="宋体" w:eastAsia="宋体" w:cs="宋体"/>
          <w:color w:val="auto"/>
          <w:szCs w:val="21"/>
        </w:rPr>
      </w:pPr>
      <w:r>
        <w:rPr>
          <w:rFonts w:hint="eastAsia" w:ascii="宋体" w:hAnsi="宋体" w:eastAsia="宋体" w:cs="宋体"/>
          <w:color w:val="auto"/>
          <w:szCs w:val="21"/>
        </w:rPr>
        <w:t>3</w:t>
      </w:r>
      <w:r>
        <w:rPr>
          <w:rFonts w:ascii="宋体" w:hAnsi="宋体" w:eastAsia="宋体" w:cs="宋体"/>
          <w:color w:val="auto"/>
          <w:szCs w:val="21"/>
        </w:rPr>
        <w:t>.</w:t>
      </w:r>
      <w:r>
        <w:rPr>
          <w:rFonts w:hint="eastAsia" w:ascii="宋体" w:hAnsi="宋体" w:eastAsia="宋体" w:cs="宋体"/>
          <w:color w:val="auto"/>
          <w:szCs w:val="21"/>
        </w:rPr>
        <w:t xml:space="preserve"> 累计FDI按商务部口径累计实际使用外资金额填报。</w:t>
      </w:r>
    </w:p>
    <w:p w14:paraId="35D5EC45">
      <w:pPr>
        <w:jc w:val="center"/>
        <w:rPr>
          <w:rFonts w:ascii="宋体" w:hAnsi="宋体" w:eastAsia="宋体" w:cs="宋体"/>
          <w:color w:val="auto"/>
          <w:szCs w:val="21"/>
        </w:rPr>
      </w:pPr>
    </w:p>
    <w:p w14:paraId="5470DB7D">
      <w:pPr>
        <w:jc w:val="center"/>
        <w:rPr>
          <w:rFonts w:ascii="宋体" w:hAnsi="宋体" w:eastAsia="宋体" w:cs="宋体"/>
          <w:color w:val="auto"/>
          <w:szCs w:val="21"/>
        </w:rPr>
      </w:pPr>
    </w:p>
    <w:p w14:paraId="17F98AFC">
      <w:pPr>
        <w:jc w:val="center"/>
        <w:rPr>
          <w:rFonts w:ascii="宋体" w:hAnsi="宋体" w:eastAsia="宋体" w:cs="宋体"/>
          <w:color w:val="auto"/>
          <w:sz w:val="32"/>
          <w:szCs w:val="32"/>
        </w:rPr>
        <w:sectPr>
          <w:pgSz w:w="11850" w:h="16783"/>
          <w:pgMar w:top="1440" w:right="1800" w:bottom="1440" w:left="1800" w:header="851" w:footer="992" w:gutter="0"/>
          <w:cols w:space="425" w:num="1"/>
          <w:docGrid w:type="lines" w:linePitch="312" w:charSpace="0"/>
        </w:sectPr>
      </w:pPr>
      <w:r>
        <w:rPr>
          <w:rFonts w:hint="eastAsia" w:ascii="宋体" w:hAnsi="宋体" w:eastAsia="宋体" w:cs="宋体"/>
          <w:color w:val="auto"/>
          <w:szCs w:val="21"/>
        </w:rPr>
        <w:br w:type="page"/>
      </w:r>
    </w:p>
    <w:p w14:paraId="0ABED703">
      <w:pPr>
        <w:widowControl/>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安徽自贸试验区“四上企业”情况季报表</w:t>
      </w:r>
    </w:p>
    <w:p w14:paraId="5DF61957">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号:AHZM03表</w:t>
      </w:r>
    </w:p>
    <w:p w14:paraId="3E483D39">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04D82125">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0A01B613">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509B7D12">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 xml:space="preserve">4 </w:t>
      </w:r>
      <w:r>
        <w:rPr>
          <w:rFonts w:hint="eastAsia" w:cs="仿宋_GB2312" w:asciiTheme="minorEastAsia" w:hAnsiTheme="minorEastAsia"/>
          <w:color w:val="auto"/>
          <w:szCs w:val="21"/>
        </w:rPr>
        <w:t>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60EB8BB4">
      <w:pPr>
        <w:jc w:val="center"/>
        <w:rPr>
          <w:rFonts w:ascii="仿宋_GB2312" w:hAnsi="仿宋_GB2312" w:cs="仿宋_GB2312"/>
          <w:color w:val="auto"/>
          <w:szCs w:val="21"/>
        </w:rPr>
      </w:pPr>
      <w:r>
        <w:rPr>
          <w:rFonts w:hint="eastAsia" w:asciiTheme="minorEastAsia" w:hAnsiTheme="minorEastAsia" w:cstheme="minorEastAsia"/>
          <w:color w:val="auto"/>
          <w:szCs w:val="21"/>
        </w:rPr>
        <w:t>202 年1-  季</w:t>
      </w:r>
    </w:p>
    <w:p w14:paraId="7814E219">
      <w:pPr>
        <w:rPr>
          <w:rFonts w:ascii="仿宋_GB2312" w:hAnsi="仿宋_GB2312" w:eastAsia="仿宋_GB2312" w:cs="仿宋_GB2312"/>
          <w:color w:val="auto"/>
          <w:szCs w:val="21"/>
        </w:rPr>
      </w:pPr>
      <w:r>
        <w:rPr>
          <w:rFonts w:hint="eastAsia" w:ascii="宋体" w:hAnsi="宋体" w:eastAsia="宋体" w:cs="宋体"/>
          <w:color w:val="auto"/>
          <w:szCs w:val="21"/>
        </w:rPr>
        <w:t>综合机关名称:</w:t>
      </w:r>
    </w:p>
    <w:tbl>
      <w:tblPr>
        <w:tblStyle w:val="11"/>
        <w:tblW w:w="14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321"/>
        <w:gridCol w:w="1888"/>
        <w:gridCol w:w="1189"/>
        <w:gridCol w:w="1197"/>
        <w:gridCol w:w="1188"/>
        <w:gridCol w:w="1189"/>
        <w:gridCol w:w="1195"/>
        <w:gridCol w:w="1188"/>
        <w:gridCol w:w="1189"/>
        <w:gridCol w:w="1195"/>
      </w:tblGrid>
      <w:tr w14:paraId="3137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079" w:type="dxa"/>
            <w:vMerge w:val="restart"/>
            <w:tcBorders>
              <w:top w:val="single" w:color="auto" w:sz="2" w:space="0"/>
              <w:left w:val="nil"/>
              <w:bottom w:val="single" w:color="auto" w:sz="2" w:space="0"/>
              <w:right w:val="single" w:color="auto" w:sz="2" w:space="0"/>
            </w:tcBorders>
            <w:vAlign w:val="center"/>
          </w:tcPr>
          <w:p w14:paraId="62BCC002">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1321" w:type="dxa"/>
            <w:vMerge w:val="restart"/>
            <w:tcBorders>
              <w:top w:val="single" w:color="auto" w:sz="2" w:space="0"/>
              <w:left w:val="single" w:color="auto" w:sz="2" w:space="0"/>
              <w:right w:val="single" w:color="auto" w:sz="2" w:space="0"/>
            </w:tcBorders>
            <w:vAlign w:val="center"/>
          </w:tcPr>
          <w:p w14:paraId="36F1C1C3">
            <w:pPr>
              <w:tabs>
                <w:tab w:val="left" w:pos="512"/>
              </w:tabs>
              <w:jc w:val="left"/>
              <w:rPr>
                <w:rFonts w:ascii="宋体" w:hAnsi="宋体" w:eastAsia="宋体" w:cs="宋体"/>
                <w:bCs/>
                <w:color w:val="auto"/>
                <w:szCs w:val="21"/>
              </w:rPr>
            </w:pPr>
            <w:r>
              <w:rPr>
                <w:rFonts w:hint="eastAsia" w:ascii="宋体" w:hAnsi="宋体" w:eastAsia="宋体" w:cs="宋体"/>
                <w:bCs/>
                <w:color w:val="auto"/>
                <w:szCs w:val="21"/>
              </w:rPr>
              <w:tab/>
            </w:r>
            <w:r>
              <w:rPr>
                <w:rFonts w:hint="eastAsia" w:ascii="宋体" w:hAnsi="宋体" w:eastAsia="宋体" w:cs="宋体"/>
                <w:bCs/>
                <w:color w:val="auto"/>
                <w:szCs w:val="21"/>
              </w:rPr>
              <w:t>代码</w:t>
            </w:r>
          </w:p>
        </w:tc>
        <w:tc>
          <w:tcPr>
            <w:tcW w:w="4274" w:type="dxa"/>
            <w:gridSpan w:val="3"/>
            <w:tcBorders>
              <w:top w:val="single" w:color="auto" w:sz="2" w:space="0"/>
              <w:left w:val="single" w:color="auto" w:sz="2" w:space="0"/>
              <w:bottom w:val="single" w:color="auto" w:sz="2" w:space="0"/>
              <w:right w:val="single" w:color="auto" w:sz="2" w:space="0"/>
            </w:tcBorders>
            <w:vAlign w:val="center"/>
          </w:tcPr>
          <w:p w14:paraId="3D5AE0DC">
            <w:pPr>
              <w:jc w:val="center"/>
              <w:rPr>
                <w:rFonts w:ascii="宋体" w:hAnsi="宋体" w:eastAsia="宋体" w:cs="宋体"/>
                <w:bCs/>
                <w:color w:val="auto"/>
                <w:szCs w:val="21"/>
              </w:rPr>
            </w:pPr>
            <w:r>
              <w:rPr>
                <w:rFonts w:hint="eastAsia" w:ascii="宋体" w:hAnsi="宋体" w:eastAsia="宋体" w:cs="宋体"/>
                <w:bCs/>
                <w:color w:val="auto"/>
                <w:szCs w:val="21"/>
              </w:rPr>
              <w:t>营业收入</w:t>
            </w:r>
          </w:p>
          <w:p w14:paraId="0E9983FB">
            <w:pPr>
              <w:jc w:val="center"/>
              <w:rPr>
                <w:rFonts w:ascii="宋体" w:hAnsi="宋体" w:eastAsia="宋体" w:cs="宋体"/>
                <w:bCs/>
                <w:color w:val="auto"/>
                <w:szCs w:val="21"/>
              </w:rPr>
            </w:pPr>
            <w:r>
              <w:rPr>
                <w:rFonts w:hint="eastAsia" w:ascii="宋体" w:hAnsi="宋体" w:eastAsia="宋体" w:cs="宋体"/>
                <w:bCs/>
                <w:color w:val="auto"/>
                <w:szCs w:val="21"/>
              </w:rPr>
              <w:t>（万元）</w:t>
            </w:r>
          </w:p>
        </w:tc>
        <w:tc>
          <w:tcPr>
            <w:tcW w:w="3572" w:type="dxa"/>
            <w:gridSpan w:val="3"/>
            <w:tcBorders>
              <w:top w:val="single" w:color="auto" w:sz="2" w:space="0"/>
              <w:left w:val="single" w:color="auto" w:sz="2" w:space="0"/>
              <w:bottom w:val="single" w:color="auto" w:sz="2" w:space="0"/>
              <w:right w:val="single" w:color="auto" w:sz="2" w:space="0"/>
            </w:tcBorders>
            <w:vAlign w:val="center"/>
          </w:tcPr>
          <w:p w14:paraId="1742D1ED">
            <w:pPr>
              <w:jc w:val="center"/>
              <w:rPr>
                <w:rFonts w:ascii="宋体" w:hAnsi="宋体" w:eastAsia="宋体" w:cs="宋体"/>
                <w:bCs/>
                <w:color w:val="auto"/>
                <w:szCs w:val="21"/>
              </w:rPr>
            </w:pPr>
            <w:r>
              <w:rPr>
                <w:rFonts w:hint="eastAsia" w:ascii="宋体" w:hAnsi="宋体" w:eastAsia="宋体" w:cs="宋体"/>
                <w:bCs/>
                <w:color w:val="auto"/>
                <w:szCs w:val="21"/>
              </w:rPr>
              <w:t>利润总额</w:t>
            </w:r>
          </w:p>
          <w:p w14:paraId="59AB4B57">
            <w:pPr>
              <w:jc w:val="center"/>
              <w:rPr>
                <w:rFonts w:ascii="宋体" w:hAnsi="宋体" w:eastAsia="宋体" w:cs="宋体"/>
                <w:bCs/>
                <w:color w:val="auto"/>
                <w:szCs w:val="21"/>
              </w:rPr>
            </w:pPr>
            <w:r>
              <w:rPr>
                <w:rFonts w:hint="eastAsia" w:ascii="宋体" w:hAnsi="宋体" w:eastAsia="宋体" w:cs="宋体"/>
                <w:bCs/>
                <w:color w:val="auto"/>
                <w:szCs w:val="21"/>
              </w:rPr>
              <w:t>（万元）</w:t>
            </w:r>
          </w:p>
        </w:tc>
        <w:tc>
          <w:tcPr>
            <w:tcW w:w="3572" w:type="dxa"/>
            <w:gridSpan w:val="3"/>
            <w:tcBorders>
              <w:top w:val="single" w:color="auto" w:sz="2" w:space="0"/>
              <w:left w:val="single" w:color="auto" w:sz="2" w:space="0"/>
              <w:bottom w:val="single" w:color="auto" w:sz="2" w:space="0"/>
              <w:right w:val="nil"/>
            </w:tcBorders>
            <w:vAlign w:val="center"/>
          </w:tcPr>
          <w:p w14:paraId="091D0941">
            <w:pPr>
              <w:jc w:val="center"/>
              <w:rPr>
                <w:rFonts w:ascii="宋体" w:hAnsi="宋体" w:eastAsia="宋体" w:cs="宋体"/>
                <w:bCs/>
                <w:color w:val="auto"/>
                <w:szCs w:val="21"/>
              </w:rPr>
            </w:pPr>
            <w:r>
              <w:rPr>
                <w:rFonts w:hint="eastAsia" w:ascii="宋体" w:hAnsi="宋体" w:eastAsia="宋体" w:cs="宋体"/>
                <w:bCs/>
                <w:color w:val="auto"/>
                <w:szCs w:val="21"/>
              </w:rPr>
              <w:t>从业人员期末人数</w:t>
            </w:r>
          </w:p>
          <w:p w14:paraId="0A87BBF2">
            <w:pPr>
              <w:jc w:val="center"/>
              <w:rPr>
                <w:rFonts w:ascii="宋体" w:hAnsi="宋体" w:eastAsia="宋体" w:cs="宋体"/>
                <w:bCs/>
                <w:color w:val="auto"/>
                <w:szCs w:val="21"/>
              </w:rPr>
            </w:pPr>
            <w:r>
              <w:rPr>
                <w:rFonts w:hint="eastAsia" w:ascii="宋体" w:hAnsi="宋体" w:eastAsia="宋体" w:cs="宋体"/>
                <w:bCs/>
                <w:color w:val="auto"/>
                <w:szCs w:val="21"/>
              </w:rPr>
              <w:t>（人）</w:t>
            </w:r>
          </w:p>
        </w:tc>
      </w:tr>
      <w:tr w14:paraId="1D00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079" w:type="dxa"/>
            <w:vMerge w:val="continue"/>
            <w:tcBorders>
              <w:top w:val="single" w:color="auto" w:sz="2" w:space="0"/>
              <w:left w:val="nil"/>
              <w:bottom w:val="single" w:color="auto" w:sz="2" w:space="0"/>
              <w:right w:val="single" w:color="auto" w:sz="2" w:space="0"/>
            </w:tcBorders>
            <w:vAlign w:val="center"/>
          </w:tcPr>
          <w:p w14:paraId="3F4C9D50">
            <w:pPr>
              <w:jc w:val="center"/>
              <w:rPr>
                <w:rFonts w:ascii="宋体" w:hAnsi="宋体" w:eastAsia="宋体" w:cs="宋体"/>
                <w:bCs/>
                <w:color w:val="auto"/>
                <w:szCs w:val="21"/>
              </w:rPr>
            </w:pPr>
          </w:p>
        </w:tc>
        <w:tc>
          <w:tcPr>
            <w:tcW w:w="1321" w:type="dxa"/>
            <w:vMerge w:val="continue"/>
            <w:tcBorders>
              <w:left w:val="single" w:color="auto" w:sz="2" w:space="0"/>
              <w:bottom w:val="single" w:color="auto" w:sz="2" w:space="0"/>
              <w:right w:val="single" w:color="auto" w:sz="2" w:space="0"/>
            </w:tcBorders>
            <w:vAlign w:val="center"/>
          </w:tcPr>
          <w:p w14:paraId="3974F8B6">
            <w:pPr>
              <w:jc w:val="center"/>
              <w:rPr>
                <w:rFonts w:ascii="宋体" w:hAnsi="宋体" w:eastAsia="宋体" w:cs="宋体"/>
                <w:bCs/>
                <w:color w:val="auto"/>
                <w:szCs w:val="21"/>
              </w:rPr>
            </w:pPr>
          </w:p>
        </w:tc>
        <w:tc>
          <w:tcPr>
            <w:tcW w:w="1888" w:type="dxa"/>
            <w:tcBorders>
              <w:top w:val="single" w:color="auto" w:sz="2" w:space="0"/>
              <w:left w:val="single" w:color="auto" w:sz="2" w:space="0"/>
              <w:bottom w:val="single" w:color="auto" w:sz="2" w:space="0"/>
              <w:right w:val="single" w:color="auto" w:sz="2" w:space="0"/>
            </w:tcBorders>
            <w:vAlign w:val="center"/>
          </w:tcPr>
          <w:p w14:paraId="509D76F0">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189" w:type="dxa"/>
            <w:tcBorders>
              <w:top w:val="single" w:color="auto" w:sz="2" w:space="0"/>
              <w:left w:val="single" w:color="auto" w:sz="2" w:space="0"/>
              <w:bottom w:val="single" w:color="auto" w:sz="2" w:space="0"/>
              <w:right w:val="single" w:color="auto" w:sz="2" w:space="0"/>
            </w:tcBorders>
            <w:vAlign w:val="center"/>
          </w:tcPr>
          <w:p w14:paraId="28DC778F">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197" w:type="dxa"/>
            <w:tcBorders>
              <w:top w:val="single" w:color="auto" w:sz="2" w:space="0"/>
              <w:left w:val="single" w:color="auto" w:sz="2" w:space="0"/>
              <w:bottom w:val="single" w:color="auto" w:sz="2" w:space="0"/>
              <w:right w:val="single" w:color="auto" w:sz="2" w:space="0"/>
            </w:tcBorders>
            <w:vAlign w:val="center"/>
          </w:tcPr>
          <w:p w14:paraId="2AAD11B2">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188" w:type="dxa"/>
            <w:tcBorders>
              <w:top w:val="single" w:color="auto" w:sz="2" w:space="0"/>
              <w:left w:val="single" w:color="auto" w:sz="2" w:space="0"/>
              <w:bottom w:val="single" w:color="auto" w:sz="2" w:space="0"/>
              <w:right w:val="single" w:color="auto" w:sz="2" w:space="0"/>
            </w:tcBorders>
            <w:vAlign w:val="center"/>
          </w:tcPr>
          <w:p w14:paraId="6A63F8FC">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189" w:type="dxa"/>
            <w:tcBorders>
              <w:top w:val="single" w:color="auto" w:sz="2" w:space="0"/>
              <w:left w:val="single" w:color="auto" w:sz="2" w:space="0"/>
              <w:bottom w:val="single" w:color="auto" w:sz="2" w:space="0"/>
              <w:right w:val="single" w:color="auto" w:sz="2" w:space="0"/>
            </w:tcBorders>
            <w:vAlign w:val="center"/>
          </w:tcPr>
          <w:p w14:paraId="34B560A4">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195" w:type="dxa"/>
            <w:tcBorders>
              <w:top w:val="single" w:color="auto" w:sz="2" w:space="0"/>
              <w:left w:val="single" w:color="auto" w:sz="2" w:space="0"/>
              <w:bottom w:val="single" w:color="auto" w:sz="2" w:space="0"/>
              <w:right w:val="single" w:color="auto" w:sz="2" w:space="0"/>
            </w:tcBorders>
            <w:vAlign w:val="center"/>
          </w:tcPr>
          <w:p w14:paraId="0D47E535">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188" w:type="dxa"/>
            <w:tcBorders>
              <w:top w:val="single" w:color="auto" w:sz="2" w:space="0"/>
              <w:left w:val="single" w:color="auto" w:sz="2" w:space="0"/>
              <w:bottom w:val="single" w:color="auto" w:sz="2" w:space="0"/>
              <w:right w:val="single" w:color="auto" w:sz="2" w:space="0"/>
            </w:tcBorders>
            <w:vAlign w:val="center"/>
          </w:tcPr>
          <w:p w14:paraId="15F7C0F4">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189" w:type="dxa"/>
            <w:tcBorders>
              <w:top w:val="single" w:color="auto" w:sz="2" w:space="0"/>
              <w:left w:val="single" w:color="auto" w:sz="2" w:space="0"/>
              <w:bottom w:val="single" w:color="auto" w:sz="2" w:space="0"/>
              <w:right w:val="single" w:color="auto" w:sz="2" w:space="0"/>
            </w:tcBorders>
            <w:vAlign w:val="center"/>
          </w:tcPr>
          <w:p w14:paraId="312E1A1D">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195" w:type="dxa"/>
            <w:tcBorders>
              <w:top w:val="single" w:color="auto" w:sz="2" w:space="0"/>
              <w:left w:val="single" w:color="auto" w:sz="2" w:space="0"/>
              <w:bottom w:val="single" w:color="auto" w:sz="2" w:space="0"/>
              <w:right w:val="nil"/>
            </w:tcBorders>
            <w:vAlign w:val="center"/>
          </w:tcPr>
          <w:p w14:paraId="5B3AA3EE">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14:paraId="3E31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79" w:type="dxa"/>
            <w:tcBorders>
              <w:top w:val="single" w:color="auto" w:sz="2" w:space="0"/>
              <w:left w:val="nil"/>
              <w:bottom w:val="single" w:color="auto" w:sz="2" w:space="0"/>
              <w:right w:val="single" w:color="auto" w:sz="2" w:space="0"/>
            </w:tcBorders>
            <w:vAlign w:val="center"/>
          </w:tcPr>
          <w:p w14:paraId="74F8BAAC">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1321" w:type="dxa"/>
            <w:tcBorders>
              <w:top w:val="single" w:color="auto" w:sz="2" w:space="0"/>
              <w:left w:val="single" w:color="auto" w:sz="2" w:space="0"/>
              <w:bottom w:val="single" w:color="auto" w:sz="2" w:space="0"/>
              <w:right w:val="single" w:color="auto" w:sz="2" w:space="0"/>
            </w:tcBorders>
            <w:vAlign w:val="center"/>
          </w:tcPr>
          <w:p w14:paraId="1A35C547">
            <w:pPr>
              <w:jc w:val="center"/>
              <w:rPr>
                <w:rFonts w:ascii="宋体" w:hAnsi="宋体" w:eastAsia="宋体" w:cs="宋体"/>
                <w:b/>
                <w:color w:val="auto"/>
                <w:szCs w:val="21"/>
              </w:rPr>
            </w:pPr>
            <w:r>
              <w:rPr>
                <w:rFonts w:hint="eastAsia" w:ascii="宋体" w:hAnsi="宋体" w:eastAsia="宋体" w:cs="宋体"/>
                <w:bCs/>
                <w:color w:val="auto"/>
                <w:szCs w:val="21"/>
              </w:rPr>
              <w:t>乙</w:t>
            </w:r>
          </w:p>
        </w:tc>
        <w:tc>
          <w:tcPr>
            <w:tcW w:w="1888" w:type="dxa"/>
            <w:tcBorders>
              <w:top w:val="single" w:color="auto" w:sz="2" w:space="0"/>
              <w:left w:val="single" w:color="auto" w:sz="2" w:space="0"/>
              <w:bottom w:val="single" w:color="auto" w:sz="2" w:space="0"/>
              <w:right w:val="single" w:color="auto" w:sz="2" w:space="0"/>
            </w:tcBorders>
            <w:vAlign w:val="center"/>
          </w:tcPr>
          <w:p w14:paraId="2A04BE94">
            <w:pPr>
              <w:jc w:val="center"/>
              <w:rPr>
                <w:rFonts w:ascii="宋体" w:hAnsi="宋体" w:eastAsia="宋体" w:cs="宋体"/>
                <w:b/>
                <w:color w:val="auto"/>
                <w:szCs w:val="21"/>
              </w:rPr>
            </w:pPr>
            <w:r>
              <w:rPr>
                <w:rFonts w:hint="eastAsia" w:ascii="宋体" w:hAnsi="宋体" w:eastAsia="宋体" w:cs="宋体"/>
                <w:color w:val="auto"/>
                <w:sz w:val="20"/>
                <w:szCs w:val="20"/>
              </w:rPr>
              <w:t>1</w:t>
            </w:r>
          </w:p>
        </w:tc>
        <w:tc>
          <w:tcPr>
            <w:tcW w:w="1189" w:type="dxa"/>
            <w:tcBorders>
              <w:top w:val="single" w:color="auto" w:sz="2" w:space="0"/>
              <w:left w:val="single" w:color="auto" w:sz="2" w:space="0"/>
              <w:bottom w:val="single" w:color="auto" w:sz="2" w:space="0"/>
              <w:right w:val="single" w:color="auto" w:sz="2" w:space="0"/>
            </w:tcBorders>
            <w:vAlign w:val="center"/>
          </w:tcPr>
          <w:p w14:paraId="1A705B60">
            <w:pPr>
              <w:jc w:val="center"/>
              <w:rPr>
                <w:rFonts w:ascii="宋体" w:hAnsi="宋体" w:eastAsia="宋体" w:cs="宋体"/>
                <w:b/>
                <w:color w:val="auto"/>
                <w:szCs w:val="21"/>
              </w:rPr>
            </w:pPr>
            <w:r>
              <w:rPr>
                <w:rFonts w:hint="eastAsia" w:ascii="宋体" w:hAnsi="宋体" w:eastAsia="宋体" w:cs="宋体"/>
                <w:color w:val="auto"/>
                <w:sz w:val="20"/>
                <w:szCs w:val="20"/>
              </w:rPr>
              <w:t>2</w:t>
            </w:r>
          </w:p>
        </w:tc>
        <w:tc>
          <w:tcPr>
            <w:tcW w:w="1197" w:type="dxa"/>
            <w:tcBorders>
              <w:top w:val="single" w:color="auto" w:sz="2" w:space="0"/>
              <w:left w:val="single" w:color="auto" w:sz="2" w:space="0"/>
              <w:bottom w:val="single" w:color="auto" w:sz="2" w:space="0"/>
              <w:right w:val="single" w:color="auto" w:sz="2" w:space="0"/>
            </w:tcBorders>
            <w:vAlign w:val="center"/>
          </w:tcPr>
          <w:p w14:paraId="1D980B79">
            <w:pPr>
              <w:jc w:val="center"/>
              <w:rPr>
                <w:rFonts w:ascii="宋体" w:hAnsi="宋体" w:eastAsia="宋体" w:cs="宋体"/>
                <w:b/>
                <w:color w:val="auto"/>
                <w:szCs w:val="21"/>
              </w:rPr>
            </w:pPr>
            <w:r>
              <w:rPr>
                <w:rFonts w:hint="eastAsia" w:ascii="宋体" w:hAnsi="宋体" w:eastAsia="宋体" w:cs="宋体"/>
                <w:color w:val="auto"/>
                <w:sz w:val="20"/>
                <w:szCs w:val="20"/>
              </w:rPr>
              <w:t>3</w:t>
            </w:r>
          </w:p>
        </w:tc>
        <w:tc>
          <w:tcPr>
            <w:tcW w:w="1188" w:type="dxa"/>
            <w:tcBorders>
              <w:top w:val="single" w:color="auto" w:sz="2" w:space="0"/>
              <w:left w:val="single" w:color="auto" w:sz="2" w:space="0"/>
              <w:bottom w:val="single" w:color="auto" w:sz="2" w:space="0"/>
              <w:right w:val="single" w:color="auto" w:sz="2" w:space="0"/>
            </w:tcBorders>
            <w:vAlign w:val="center"/>
          </w:tcPr>
          <w:p w14:paraId="2A224B83">
            <w:pPr>
              <w:jc w:val="center"/>
              <w:rPr>
                <w:rFonts w:ascii="宋体" w:hAnsi="宋体" w:eastAsia="宋体" w:cs="宋体"/>
                <w:b/>
                <w:color w:val="auto"/>
                <w:szCs w:val="21"/>
              </w:rPr>
            </w:pPr>
            <w:r>
              <w:rPr>
                <w:rFonts w:hint="eastAsia" w:ascii="宋体" w:hAnsi="宋体" w:eastAsia="宋体" w:cs="宋体"/>
                <w:color w:val="auto"/>
                <w:sz w:val="20"/>
                <w:szCs w:val="20"/>
              </w:rPr>
              <w:t>4</w:t>
            </w:r>
          </w:p>
        </w:tc>
        <w:tc>
          <w:tcPr>
            <w:tcW w:w="1189" w:type="dxa"/>
            <w:tcBorders>
              <w:top w:val="single" w:color="auto" w:sz="2" w:space="0"/>
              <w:left w:val="single" w:color="auto" w:sz="2" w:space="0"/>
              <w:bottom w:val="single" w:color="auto" w:sz="2" w:space="0"/>
              <w:right w:val="single" w:color="auto" w:sz="2" w:space="0"/>
            </w:tcBorders>
            <w:vAlign w:val="center"/>
          </w:tcPr>
          <w:p w14:paraId="6671081C">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1195" w:type="dxa"/>
            <w:tcBorders>
              <w:top w:val="single" w:color="auto" w:sz="2" w:space="0"/>
              <w:left w:val="single" w:color="auto" w:sz="2" w:space="0"/>
              <w:bottom w:val="single" w:color="auto" w:sz="2" w:space="0"/>
              <w:right w:val="single" w:color="auto" w:sz="2" w:space="0"/>
            </w:tcBorders>
            <w:vAlign w:val="center"/>
          </w:tcPr>
          <w:p w14:paraId="1FB5D1EA">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188" w:type="dxa"/>
            <w:tcBorders>
              <w:top w:val="single" w:color="auto" w:sz="2" w:space="0"/>
              <w:left w:val="single" w:color="auto" w:sz="2" w:space="0"/>
              <w:bottom w:val="single" w:color="auto" w:sz="2" w:space="0"/>
              <w:right w:val="single" w:color="auto" w:sz="2" w:space="0"/>
            </w:tcBorders>
            <w:vAlign w:val="center"/>
          </w:tcPr>
          <w:p w14:paraId="5E98285D">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1189" w:type="dxa"/>
            <w:tcBorders>
              <w:top w:val="single" w:color="auto" w:sz="2" w:space="0"/>
              <w:left w:val="single" w:color="auto" w:sz="2" w:space="0"/>
              <w:bottom w:val="single" w:color="auto" w:sz="2" w:space="0"/>
              <w:right w:val="single" w:color="auto" w:sz="2" w:space="0"/>
            </w:tcBorders>
            <w:vAlign w:val="center"/>
          </w:tcPr>
          <w:p w14:paraId="0F90D6AB">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1195" w:type="dxa"/>
            <w:tcBorders>
              <w:top w:val="single" w:color="auto" w:sz="2" w:space="0"/>
              <w:left w:val="single" w:color="auto" w:sz="2" w:space="0"/>
              <w:bottom w:val="single" w:color="auto" w:sz="2" w:space="0"/>
              <w:right w:val="nil"/>
            </w:tcBorders>
            <w:vAlign w:val="center"/>
          </w:tcPr>
          <w:p w14:paraId="44C58851">
            <w:pPr>
              <w:jc w:val="center"/>
              <w:rPr>
                <w:rFonts w:ascii="宋体" w:hAnsi="宋体" w:eastAsia="宋体" w:cs="宋体"/>
                <w:bCs/>
                <w:color w:val="auto"/>
                <w:szCs w:val="21"/>
              </w:rPr>
            </w:pPr>
            <w:r>
              <w:rPr>
                <w:rFonts w:hint="eastAsia" w:ascii="宋体" w:hAnsi="宋体" w:eastAsia="宋体" w:cs="宋体"/>
                <w:bCs/>
                <w:color w:val="auto"/>
                <w:szCs w:val="21"/>
              </w:rPr>
              <w:t>9</w:t>
            </w:r>
          </w:p>
        </w:tc>
      </w:tr>
      <w:tr w14:paraId="146F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79" w:type="dxa"/>
            <w:tcBorders>
              <w:top w:val="single" w:color="auto" w:sz="2" w:space="0"/>
              <w:left w:val="nil"/>
              <w:bottom w:val="nil"/>
              <w:right w:val="single" w:color="auto" w:sz="2" w:space="0"/>
            </w:tcBorders>
            <w:vAlign w:val="center"/>
          </w:tcPr>
          <w:p w14:paraId="3A1C0375">
            <w:pPr>
              <w:jc w:val="center"/>
              <w:rPr>
                <w:rFonts w:ascii="宋体" w:hAnsi="宋体" w:eastAsia="宋体" w:cs="宋体"/>
                <w:b/>
                <w:color w:val="auto"/>
                <w:szCs w:val="21"/>
              </w:rPr>
            </w:pPr>
            <w:r>
              <w:rPr>
                <w:rFonts w:hint="eastAsia" w:ascii="宋体" w:hAnsi="宋体" w:eastAsia="宋体" w:cs="宋体"/>
                <w:bCs/>
                <w:color w:val="auto"/>
                <w:szCs w:val="21"/>
              </w:rPr>
              <w:t>自贸试验区</w:t>
            </w:r>
          </w:p>
        </w:tc>
        <w:tc>
          <w:tcPr>
            <w:tcW w:w="1321" w:type="dxa"/>
            <w:tcBorders>
              <w:top w:val="single" w:color="auto" w:sz="2" w:space="0"/>
              <w:left w:val="single" w:color="auto" w:sz="2" w:space="0"/>
              <w:bottom w:val="nil"/>
              <w:right w:val="single" w:color="auto" w:sz="2" w:space="0"/>
            </w:tcBorders>
            <w:vAlign w:val="center"/>
          </w:tcPr>
          <w:p w14:paraId="39043EDF">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01</w:t>
            </w:r>
          </w:p>
        </w:tc>
        <w:tc>
          <w:tcPr>
            <w:tcW w:w="1888" w:type="dxa"/>
            <w:tcBorders>
              <w:top w:val="single" w:color="auto" w:sz="2" w:space="0"/>
              <w:left w:val="single" w:color="auto" w:sz="2" w:space="0"/>
              <w:bottom w:val="nil"/>
              <w:right w:val="nil"/>
            </w:tcBorders>
            <w:vAlign w:val="center"/>
          </w:tcPr>
          <w:p w14:paraId="26D199A9">
            <w:pPr>
              <w:jc w:val="center"/>
              <w:rPr>
                <w:rFonts w:ascii="宋体" w:hAnsi="宋体" w:eastAsia="宋体" w:cs="宋体"/>
                <w:b/>
                <w:color w:val="auto"/>
                <w:szCs w:val="21"/>
              </w:rPr>
            </w:pPr>
          </w:p>
        </w:tc>
        <w:tc>
          <w:tcPr>
            <w:tcW w:w="1189" w:type="dxa"/>
            <w:tcBorders>
              <w:top w:val="single" w:color="auto" w:sz="2" w:space="0"/>
              <w:left w:val="nil"/>
              <w:bottom w:val="nil"/>
              <w:right w:val="nil"/>
            </w:tcBorders>
            <w:vAlign w:val="center"/>
          </w:tcPr>
          <w:p w14:paraId="05872AF5">
            <w:pPr>
              <w:jc w:val="center"/>
              <w:rPr>
                <w:rFonts w:ascii="宋体" w:hAnsi="宋体" w:eastAsia="宋体" w:cs="宋体"/>
                <w:b/>
                <w:color w:val="auto"/>
                <w:szCs w:val="21"/>
              </w:rPr>
            </w:pPr>
          </w:p>
        </w:tc>
        <w:tc>
          <w:tcPr>
            <w:tcW w:w="1197" w:type="dxa"/>
            <w:tcBorders>
              <w:top w:val="single" w:color="auto" w:sz="2" w:space="0"/>
              <w:left w:val="nil"/>
              <w:bottom w:val="nil"/>
              <w:right w:val="nil"/>
            </w:tcBorders>
            <w:vAlign w:val="center"/>
          </w:tcPr>
          <w:p w14:paraId="737642F4">
            <w:pPr>
              <w:jc w:val="center"/>
              <w:rPr>
                <w:rFonts w:ascii="宋体" w:hAnsi="宋体" w:eastAsia="宋体" w:cs="宋体"/>
                <w:b/>
                <w:color w:val="auto"/>
                <w:szCs w:val="21"/>
              </w:rPr>
            </w:pPr>
          </w:p>
        </w:tc>
        <w:tc>
          <w:tcPr>
            <w:tcW w:w="1188" w:type="dxa"/>
            <w:tcBorders>
              <w:top w:val="single" w:color="auto" w:sz="2" w:space="0"/>
              <w:left w:val="nil"/>
              <w:bottom w:val="nil"/>
              <w:right w:val="nil"/>
            </w:tcBorders>
            <w:vAlign w:val="center"/>
          </w:tcPr>
          <w:p w14:paraId="74AE29FD">
            <w:pPr>
              <w:jc w:val="center"/>
              <w:rPr>
                <w:rFonts w:ascii="宋体" w:hAnsi="宋体" w:eastAsia="宋体" w:cs="宋体"/>
                <w:b/>
                <w:color w:val="auto"/>
                <w:szCs w:val="21"/>
              </w:rPr>
            </w:pPr>
          </w:p>
        </w:tc>
        <w:tc>
          <w:tcPr>
            <w:tcW w:w="1189" w:type="dxa"/>
            <w:tcBorders>
              <w:top w:val="single" w:color="auto" w:sz="2" w:space="0"/>
              <w:left w:val="nil"/>
              <w:bottom w:val="nil"/>
              <w:right w:val="nil"/>
            </w:tcBorders>
            <w:vAlign w:val="center"/>
          </w:tcPr>
          <w:p w14:paraId="5E0E6432">
            <w:pPr>
              <w:jc w:val="center"/>
              <w:rPr>
                <w:rFonts w:ascii="宋体" w:hAnsi="宋体" w:eastAsia="宋体" w:cs="宋体"/>
                <w:b/>
                <w:color w:val="auto"/>
                <w:szCs w:val="21"/>
              </w:rPr>
            </w:pPr>
          </w:p>
        </w:tc>
        <w:tc>
          <w:tcPr>
            <w:tcW w:w="1195" w:type="dxa"/>
            <w:tcBorders>
              <w:top w:val="single" w:color="auto" w:sz="2" w:space="0"/>
              <w:left w:val="nil"/>
              <w:bottom w:val="nil"/>
              <w:right w:val="nil"/>
            </w:tcBorders>
            <w:vAlign w:val="center"/>
          </w:tcPr>
          <w:p w14:paraId="532013B2">
            <w:pPr>
              <w:jc w:val="center"/>
              <w:rPr>
                <w:rFonts w:ascii="宋体" w:hAnsi="宋体" w:eastAsia="宋体" w:cs="宋体"/>
                <w:b/>
                <w:color w:val="auto"/>
                <w:szCs w:val="21"/>
              </w:rPr>
            </w:pPr>
          </w:p>
        </w:tc>
        <w:tc>
          <w:tcPr>
            <w:tcW w:w="1188" w:type="dxa"/>
            <w:tcBorders>
              <w:top w:val="single" w:color="auto" w:sz="2" w:space="0"/>
              <w:left w:val="nil"/>
              <w:bottom w:val="nil"/>
              <w:right w:val="nil"/>
            </w:tcBorders>
            <w:vAlign w:val="center"/>
          </w:tcPr>
          <w:p w14:paraId="5802EBCE">
            <w:pPr>
              <w:jc w:val="center"/>
              <w:rPr>
                <w:rFonts w:ascii="宋体" w:hAnsi="宋体" w:eastAsia="宋体" w:cs="宋体"/>
                <w:b/>
                <w:color w:val="auto"/>
                <w:szCs w:val="21"/>
              </w:rPr>
            </w:pPr>
          </w:p>
        </w:tc>
        <w:tc>
          <w:tcPr>
            <w:tcW w:w="1189" w:type="dxa"/>
            <w:tcBorders>
              <w:top w:val="single" w:color="auto" w:sz="2" w:space="0"/>
              <w:left w:val="nil"/>
              <w:bottom w:val="nil"/>
              <w:right w:val="nil"/>
            </w:tcBorders>
            <w:vAlign w:val="center"/>
          </w:tcPr>
          <w:p w14:paraId="259FB0F8">
            <w:pPr>
              <w:jc w:val="center"/>
              <w:rPr>
                <w:rFonts w:ascii="宋体" w:hAnsi="宋体" w:eastAsia="宋体" w:cs="宋体"/>
                <w:b/>
                <w:color w:val="auto"/>
                <w:szCs w:val="21"/>
              </w:rPr>
            </w:pPr>
          </w:p>
        </w:tc>
        <w:tc>
          <w:tcPr>
            <w:tcW w:w="1195" w:type="dxa"/>
            <w:tcBorders>
              <w:top w:val="single" w:color="auto" w:sz="2" w:space="0"/>
              <w:left w:val="nil"/>
              <w:bottom w:val="nil"/>
              <w:right w:val="nil"/>
            </w:tcBorders>
            <w:vAlign w:val="center"/>
          </w:tcPr>
          <w:p w14:paraId="2FEC9451">
            <w:pPr>
              <w:jc w:val="center"/>
              <w:rPr>
                <w:rFonts w:ascii="宋体" w:hAnsi="宋体" w:eastAsia="宋体" w:cs="宋体"/>
                <w:b/>
                <w:color w:val="auto"/>
                <w:szCs w:val="21"/>
              </w:rPr>
            </w:pPr>
          </w:p>
        </w:tc>
      </w:tr>
      <w:tr w14:paraId="5741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79" w:type="dxa"/>
            <w:tcBorders>
              <w:top w:val="nil"/>
              <w:left w:val="nil"/>
              <w:bottom w:val="nil"/>
              <w:right w:val="single" w:color="auto" w:sz="2" w:space="0"/>
            </w:tcBorders>
            <w:vAlign w:val="center"/>
          </w:tcPr>
          <w:p w14:paraId="6AF63307">
            <w:pPr>
              <w:jc w:val="center"/>
              <w:rPr>
                <w:rFonts w:ascii="宋体" w:hAnsi="宋体" w:eastAsia="宋体" w:cs="宋体"/>
                <w:b/>
                <w:color w:val="auto"/>
                <w:szCs w:val="21"/>
              </w:rPr>
            </w:pPr>
            <w:r>
              <w:rPr>
                <w:rFonts w:hint="eastAsia" w:ascii="宋体" w:hAnsi="宋体" w:eastAsia="宋体" w:cs="宋体"/>
                <w:bCs/>
                <w:color w:val="auto"/>
                <w:szCs w:val="21"/>
              </w:rPr>
              <w:t>合肥片区</w:t>
            </w:r>
          </w:p>
        </w:tc>
        <w:tc>
          <w:tcPr>
            <w:tcW w:w="1321" w:type="dxa"/>
            <w:tcBorders>
              <w:top w:val="nil"/>
              <w:left w:val="single" w:color="auto" w:sz="2" w:space="0"/>
              <w:bottom w:val="nil"/>
              <w:right w:val="single" w:color="auto" w:sz="2" w:space="0"/>
            </w:tcBorders>
            <w:vAlign w:val="center"/>
          </w:tcPr>
          <w:p w14:paraId="3AF0BEC7">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02</w:t>
            </w:r>
          </w:p>
        </w:tc>
        <w:tc>
          <w:tcPr>
            <w:tcW w:w="1888" w:type="dxa"/>
            <w:tcBorders>
              <w:top w:val="nil"/>
              <w:left w:val="single" w:color="auto" w:sz="2" w:space="0"/>
              <w:bottom w:val="nil"/>
              <w:right w:val="nil"/>
            </w:tcBorders>
            <w:vAlign w:val="center"/>
          </w:tcPr>
          <w:p w14:paraId="2D37184D">
            <w:pPr>
              <w:jc w:val="center"/>
              <w:rPr>
                <w:rFonts w:ascii="宋体" w:hAnsi="宋体" w:eastAsia="宋体" w:cs="宋体"/>
                <w:b/>
                <w:color w:val="auto"/>
                <w:szCs w:val="21"/>
              </w:rPr>
            </w:pPr>
          </w:p>
        </w:tc>
        <w:tc>
          <w:tcPr>
            <w:tcW w:w="1189" w:type="dxa"/>
            <w:tcBorders>
              <w:top w:val="nil"/>
              <w:left w:val="nil"/>
              <w:bottom w:val="nil"/>
              <w:right w:val="nil"/>
            </w:tcBorders>
            <w:vAlign w:val="center"/>
          </w:tcPr>
          <w:p w14:paraId="1D814BBC">
            <w:pPr>
              <w:jc w:val="center"/>
              <w:rPr>
                <w:rFonts w:ascii="宋体" w:hAnsi="宋体" w:eastAsia="宋体" w:cs="宋体"/>
                <w:b/>
                <w:color w:val="auto"/>
                <w:szCs w:val="21"/>
              </w:rPr>
            </w:pPr>
          </w:p>
        </w:tc>
        <w:tc>
          <w:tcPr>
            <w:tcW w:w="1197" w:type="dxa"/>
            <w:tcBorders>
              <w:top w:val="nil"/>
              <w:left w:val="nil"/>
              <w:bottom w:val="nil"/>
              <w:right w:val="nil"/>
            </w:tcBorders>
            <w:vAlign w:val="center"/>
          </w:tcPr>
          <w:p w14:paraId="513B1E02">
            <w:pPr>
              <w:jc w:val="center"/>
              <w:rPr>
                <w:rFonts w:ascii="宋体" w:hAnsi="宋体" w:eastAsia="宋体" w:cs="宋体"/>
                <w:b/>
                <w:color w:val="auto"/>
                <w:szCs w:val="21"/>
              </w:rPr>
            </w:pPr>
          </w:p>
        </w:tc>
        <w:tc>
          <w:tcPr>
            <w:tcW w:w="1188" w:type="dxa"/>
            <w:tcBorders>
              <w:top w:val="nil"/>
              <w:left w:val="nil"/>
              <w:bottom w:val="nil"/>
              <w:right w:val="nil"/>
            </w:tcBorders>
            <w:vAlign w:val="center"/>
          </w:tcPr>
          <w:p w14:paraId="28AECF85">
            <w:pPr>
              <w:jc w:val="center"/>
              <w:rPr>
                <w:rFonts w:ascii="宋体" w:hAnsi="宋体" w:eastAsia="宋体" w:cs="宋体"/>
                <w:b/>
                <w:color w:val="auto"/>
                <w:szCs w:val="21"/>
              </w:rPr>
            </w:pPr>
          </w:p>
        </w:tc>
        <w:tc>
          <w:tcPr>
            <w:tcW w:w="1189" w:type="dxa"/>
            <w:tcBorders>
              <w:top w:val="nil"/>
              <w:left w:val="nil"/>
              <w:bottom w:val="nil"/>
              <w:right w:val="nil"/>
            </w:tcBorders>
            <w:vAlign w:val="center"/>
          </w:tcPr>
          <w:p w14:paraId="2928B87F">
            <w:pPr>
              <w:jc w:val="center"/>
              <w:rPr>
                <w:rFonts w:ascii="宋体" w:hAnsi="宋体" w:eastAsia="宋体" w:cs="宋体"/>
                <w:b/>
                <w:color w:val="auto"/>
                <w:szCs w:val="21"/>
              </w:rPr>
            </w:pPr>
          </w:p>
        </w:tc>
        <w:tc>
          <w:tcPr>
            <w:tcW w:w="1195" w:type="dxa"/>
            <w:tcBorders>
              <w:top w:val="nil"/>
              <w:left w:val="nil"/>
              <w:bottom w:val="nil"/>
              <w:right w:val="nil"/>
            </w:tcBorders>
            <w:vAlign w:val="center"/>
          </w:tcPr>
          <w:p w14:paraId="4A0FE82D">
            <w:pPr>
              <w:jc w:val="center"/>
              <w:rPr>
                <w:rFonts w:ascii="宋体" w:hAnsi="宋体" w:eastAsia="宋体" w:cs="宋体"/>
                <w:b/>
                <w:color w:val="auto"/>
                <w:szCs w:val="21"/>
              </w:rPr>
            </w:pPr>
          </w:p>
        </w:tc>
        <w:tc>
          <w:tcPr>
            <w:tcW w:w="1188" w:type="dxa"/>
            <w:tcBorders>
              <w:top w:val="nil"/>
              <w:left w:val="nil"/>
              <w:bottom w:val="nil"/>
              <w:right w:val="nil"/>
            </w:tcBorders>
            <w:vAlign w:val="center"/>
          </w:tcPr>
          <w:p w14:paraId="1DA6F1D6">
            <w:pPr>
              <w:jc w:val="center"/>
              <w:rPr>
                <w:rFonts w:ascii="宋体" w:hAnsi="宋体" w:eastAsia="宋体" w:cs="宋体"/>
                <w:b/>
                <w:color w:val="auto"/>
                <w:szCs w:val="21"/>
              </w:rPr>
            </w:pPr>
          </w:p>
        </w:tc>
        <w:tc>
          <w:tcPr>
            <w:tcW w:w="1189" w:type="dxa"/>
            <w:tcBorders>
              <w:top w:val="nil"/>
              <w:left w:val="nil"/>
              <w:bottom w:val="nil"/>
              <w:right w:val="nil"/>
            </w:tcBorders>
            <w:vAlign w:val="center"/>
          </w:tcPr>
          <w:p w14:paraId="2E3CF205">
            <w:pPr>
              <w:jc w:val="center"/>
              <w:rPr>
                <w:rFonts w:ascii="宋体" w:hAnsi="宋体" w:eastAsia="宋体" w:cs="宋体"/>
                <w:b/>
                <w:color w:val="auto"/>
                <w:szCs w:val="21"/>
              </w:rPr>
            </w:pPr>
          </w:p>
        </w:tc>
        <w:tc>
          <w:tcPr>
            <w:tcW w:w="1195" w:type="dxa"/>
            <w:tcBorders>
              <w:top w:val="nil"/>
              <w:left w:val="nil"/>
              <w:bottom w:val="nil"/>
              <w:right w:val="nil"/>
            </w:tcBorders>
            <w:vAlign w:val="center"/>
          </w:tcPr>
          <w:p w14:paraId="640F523C">
            <w:pPr>
              <w:jc w:val="center"/>
              <w:rPr>
                <w:rFonts w:ascii="宋体" w:hAnsi="宋体" w:eastAsia="宋体" w:cs="宋体"/>
                <w:b/>
                <w:color w:val="auto"/>
                <w:szCs w:val="21"/>
              </w:rPr>
            </w:pPr>
          </w:p>
        </w:tc>
      </w:tr>
      <w:tr w14:paraId="6846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79" w:type="dxa"/>
            <w:tcBorders>
              <w:top w:val="nil"/>
              <w:left w:val="nil"/>
              <w:bottom w:val="nil"/>
              <w:right w:val="single" w:color="auto" w:sz="2" w:space="0"/>
            </w:tcBorders>
            <w:vAlign w:val="center"/>
          </w:tcPr>
          <w:p w14:paraId="6457D6BA">
            <w:pPr>
              <w:jc w:val="center"/>
              <w:rPr>
                <w:rFonts w:ascii="宋体" w:hAnsi="宋体" w:eastAsia="宋体" w:cs="宋体"/>
                <w:b/>
                <w:color w:val="auto"/>
                <w:szCs w:val="21"/>
              </w:rPr>
            </w:pPr>
            <w:r>
              <w:rPr>
                <w:rFonts w:hint="eastAsia" w:ascii="宋体" w:hAnsi="宋体" w:eastAsia="宋体" w:cs="宋体"/>
                <w:bCs/>
                <w:color w:val="auto"/>
                <w:szCs w:val="21"/>
              </w:rPr>
              <w:t>芜湖片区</w:t>
            </w:r>
          </w:p>
        </w:tc>
        <w:tc>
          <w:tcPr>
            <w:tcW w:w="1321" w:type="dxa"/>
            <w:tcBorders>
              <w:top w:val="nil"/>
              <w:left w:val="single" w:color="auto" w:sz="2" w:space="0"/>
              <w:bottom w:val="nil"/>
              <w:right w:val="single" w:color="auto" w:sz="2" w:space="0"/>
            </w:tcBorders>
            <w:vAlign w:val="center"/>
          </w:tcPr>
          <w:p w14:paraId="7994A4E3">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03</w:t>
            </w:r>
          </w:p>
        </w:tc>
        <w:tc>
          <w:tcPr>
            <w:tcW w:w="1888" w:type="dxa"/>
            <w:tcBorders>
              <w:top w:val="nil"/>
              <w:left w:val="single" w:color="auto" w:sz="2" w:space="0"/>
              <w:bottom w:val="nil"/>
              <w:right w:val="nil"/>
            </w:tcBorders>
            <w:vAlign w:val="center"/>
          </w:tcPr>
          <w:p w14:paraId="45E00952">
            <w:pPr>
              <w:jc w:val="center"/>
              <w:rPr>
                <w:rFonts w:ascii="宋体" w:hAnsi="宋体" w:eastAsia="宋体" w:cs="宋体"/>
                <w:b/>
                <w:color w:val="auto"/>
                <w:szCs w:val="21"/>
              </w:rPr>
            </w:pPr>
          </w:p>
        </w:tc>
        <w:tc>
          <w:tcPr>
            <w:tcW w:w="1189" w:type="dxa"/>
            <w:tcBorders>
              <w:top w:val="nil"/>
              <w:left w:val="nil"/>
              <w:bottom w:val="nil"/>
              <w:right w:val="nil"/>
            </w:tcBorders>
            <w:vAlign w:val="center"/>
          </w:tcPr>
          <w:p w14:paraId="6D36CBA6">
            <w:pPr>
              <w:jc w:val="center"/>
              <w:rPr>
                <w:rFonts w:ascii="宋体" w:hAnsi="宋体" w:eastAsia="宋体" w:cs="宋体"/>
                <w:b/>
                <w:color w:val="auto"/>
                <w:szCs w:val="21"/>
              </w:rPr>
            </w:pPr>
          </w:p>
        </w:tc>
        <w:tc>
          <w:tcPr>
            <w:tcW w:w="1197" w:type="dxa"/>
            <w:tcBorders>
              <w:top w:val="nil"/>
              <w:left w:val="nil"/>
              <w:bottom w:val="nil"/>
              <w:right w:val="nil"/>
            </w:tcBorders>
            <w:vAlign w:val="center"/>
          </w:tcPr>
          <w:p w14:paraId="18D2A53B">
            <w:pPr>
              <w:jc w:val="center"/>
              <w:rPr>
                <w:rFonts w:ascii="宋体" w:hAnsi="宋体" w:eastAsia="宋体" w:cs="宋体"/>
                <w:b/>
                <w:color w:val="auto"/>
                <w:szCs w:val="21"/>
              </w:rPr>
            </w:pPr>
          </w:p>
        </w:tc>
        <w:tc>
          <w:tcPr>
            <w:tcW w:w="1188" w:type="dxa"/>
            <w:tcBorders>
              <w:top w:val="nil"/>
              <w:left w:val="nil"/>
              <w:bottom w:val="nil"/>
              <w:right w:val="nil"/>
            </w:tcBorders>
            <w:vAlign w:val="center"/>
          </w:tcPr>
          <w:p w14:paraId="2D2CB875">
            <w:pPr>
              <w:jc w:val="center"/>
              <w:rPr>
                <w:rFonts w:ascii="宋体" w:hAnsi="宋体" w:eastAsia="宋体" w:cs="宋体"/>
                <w:b/>
                <w:color w:val="auto"/>
                <w:szCs w:val="21"/>
              </w:rPr>
            </w:pPr>
          </w:p>
        </w:tc>
        <w:tc>
          <w:tcPr>
            <w:tcW w:w="1189" w:type="dxa"/>
            <w:tcBorders>
              <w:top w:val="nil"/>
              <w:left w:val="nil"/>
              <w:bottom w:val="nil"/>
              <w:right w:val="nil"/>
            </w:tcBorders>
            <w:vAlign w:val="center"/>
          </w:tcPr>
          <w:p w14:paraId="40A7BB69">
            <w:pPr>
              <w:jc w:val="center"/>
              <w:rPr>
                <w:rFonts w:ascii="宋体" w:hAnsi="宋体" w:eastAsia="宋体" w:cs="宋体"/>
                <w:b/>
                <w:color w:val="auto"/>
                <w:szCs w:val="21"/>
              </w:rPr>
            </w:pPr>
          </w:p>
        </w:tc>
        <w:tc>
          <w:tcPr>
            <w:tcW w:w="1195" w:type="dxa"/>
            <w:tcBorders>
              <w:top w:val="nil"/>
              <w:left w:val="nil"/>
              <w:bottom w:val="nil"/>
              <w:right w:val="nil"/>
            </w:tcBorders>
            <w:vAlign w:val="center"/>
          </w:tcPr>
          <w:p w14:paraId="21C7F70A">
            <w:pPr>
              <w:jc w:val="center"/>
              <w:rPr>
                <w:rFonts w:ascii="宋体" w:hAnsi="宋体" w:eastAsia="宋体" w:cs="宋体"/>
                <w:b/>
                <w:color w:val="auto"/>
                <w:szCs w:val="21"/>
              </w:rPr>
            </w:pPr>
          </w:p>
        </w:tc>
        <w:tc>
          <w:tcPr>
            <w:tcW w:w="1188" w:type="dxa"/>
            <w:tcBorders>
              <w:top w:val="nil"/>
              <w:left w:val="nil"/>
              <w:bottom w:val="nil"/>
              <w:right w:val="nil"/>
            </w:tcBorders>
            <w:vAlign w:val="center"/>
          </w:tcPr>
          <w:p w14:paraId="4C3BE6DB">
            <w:pPr>
              <w:jc w:val="center"/>
              <w:rPr>
                <w:rFonts w:ascii="宋体" w:hAnsi="宋体" w:eastAsia="宋体" w:cs="宋体"/>
                <w:b/>
                <w:color w:val="auto"/>
                <w:szCs w:val="21"/>
              </w:rPr>
            </w:pPr>
          </w:p>
        </w:tc>
        <w:tc>
          <w:tcPr>
            <w:tcW w:w="1189" w:type="dxa"/>
            <w:tcBorders>
              <w:top w:val="nil"/>
              <w:left w:val="nil"/>
              <w:bottom w:val="nil"/>
              <w:right w:val="nil"/>
            </w:tcBorders>
            <w:vAlign w:val="center"/>
          </w:tcPr>
          <w:p w14:paraId="4A8A4462">
            <w:pPr>
              <w:jc w:val="center"/>
              <w:rPr>
                <w:rFonts w:ascii="宋体" w:hAnsi="宋体" w:eastAsia="宋体" w:cs="宋体"/>
                <w:b/>
                <w:color w:val="auto"/>
                <w:szCs w:val="21"/>
              </w:rPr>
            </w:pPr>
          </w:p>
        </w:tc>
        <w:tc>
          <w:tcPr>
            <w:tcW w:w="1195" w:type="dxa"/>
            <w:tcBorders>
              <w:top w:val="nil"/>
              <w:left w:val="nil"/>
              <w:bottom w:val="nil"/>
              <w:right w:val="nil"/>
            </w:tcBorders>
            <w:vAlign w:val="center"/>
          </w:tcPr>
          <w:p w14:paraId="7D8F916A">
            <w:pPr>
              <w:jc w:val="center"/>
              <w:rPr>
                <w:rFonts w:ascii="宋体" w:hAnsi="宋体" w:eastAsia="宋体" w:cs="宋体"/>
                <w:b/>
                <w:color w:val="auto"/>
                <w:szCs w:val="21"/>
              </w:rPr>
            </w:pPr>
          </w:p>
        </w:tc>
      </w:tr>
      <w:tr w14:paraId="5A85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079" w:type="dxa"/>
            <w:tcBorders>
              <w:top w:val="nil"/>
              <w:left w:val="nil"/>
              <w:bottom w:val="single" w:color="auto" w:sz="2" w:space="0"/>
              <w:right w:val="single" w:color="auto" w:sz="2" w:space="0"/>
            </w:tcBorders>
            <w:vAlign w:val="center"/>
          </w:tcPr>
          <w:p w14:paraId="780A1EC6">
            <w:pPr>
              <w:jc w:val="center"/>
              <w:rPr>
                <w:rFonts w:ascii="宋体" w:hAnsi="宋体" w:eastAsia="宋体" w:cs="宋体"/>
                <w:b/>
                <w:color w:val="auto"/>
                <w:szCs w:val="21"/>
              </w:rPr>
            </w:pPr>
            <w:r>
              <w:rPr>
                <w:rFonts w:hint="eastAsia" w:ascii="宋体" w:hAnsi="宋体" w:eastAsia="宋体" w:cs="宋体"/>
                <w:bCs/>
                <w:color w:val="auto"/>
                <w:szCs w:val="21"/>
              </w:rPr>
              <w:t>蚌埠片区</w:t>
            </w:r>
          </w:p>
        </w:tc>
        <w:tc>
          <w:tcPr>
            <w:tcW w:w="1321" w:type="dxa"/>
            <w:tcBorders>
              <w:top w:val="nil"/>
              <w:left w:val="single" w:color="auto" w:sz="2" w:space="0"/>
              <w:bottom w:val="single" w:color="auto" w:sz="2" w:space="0"/>
              <w:right w:val="single" w:color="auto" w:sz="2" w:space="0"/>
            </w:tcBorders>
            <w:vAlign w:val="center"/>
          </w:tcPr>
          <w:p w14:paraId="346F6B88">
            <w:pPr>
              <w:widowControl/>
              <w:jc w:val="center"/>
              <w:textAlignment w:val="center"/>
              <w:rPr>
                <w:rFonts w:ascii="宋体" w:hAnsi="宋体" w:eastAsia="宋体" w:cs="宋体"/>
                <w:b/>
                <w:color w:val="auto"/>
                <w:szCs w:val="21"/>
              </w:rPr>
            </w:pPr>
            <w:r>
              <w:rPr>
                <w:rFonts w:hint="eastAsia" w:asciiTheme="minorEastAsia" w:hAnsiTheme="minorEastAsia" w:cstheme="minorEastAsia"/>
                <w:color w:val="auto"/>
                <w:kern w:val="0"/>
                <w:szCs w:val="21"/>
                <w:lang w:bidi="ar"/>
              </w:rPr>
              <w:t>04</w:t>
            </w:r>
          </w:p>
        </w:tc>
        <w:tc>
          <w:tcPr>
            <w:tcW w:w="1888" w:type="dxa"/>
            <w:tcBorders>
              <w:top w:val="nil"/>
              <w:left w:val="single" w:color="auto" w:sz="2" w:space="0"/>
              <w:bottom w:val="single" w:color="auto" w:sz="2" w:space="0"/>
              <w:right w:val="nil"/>
            </w:tcBorders>
            <w:vAlign w:val="center"/>
          </w:tcPr>
          <w:p w14:paraId="4C9348BD">
            <w:pPr>
              <w:jc w:val="center"/>
              <w:rPr>
                <w:rFonts w:ascii="宋体" w:hAnsi="宋体" w:eastAsia="宋体" w:cs="宋体"/>
                <w:b/>
                <w:color w:val="auto"/>
                <w:szCs w:val="21"/>
              </w:rPr>
            </w:pPr>
          </w:p>
        </w:tc>
        <w:tc>
          <w:tcPr>
            <w:tcW w:w="1189" w:type="dxa"/>
            <w:tcBorders>
              <w:top w:val="nil"/>
              <w:left w:val="nil"/>
              <w:bottom w:val="single" w:color="auto" w:sz="2" w:space="0"/>
              <w:right w:val="nil"/>
            </w:tcBorders>
            <w:vAlign w:val="center"/>
          </w:tcPr>
          <w:p w14:paraId="107F5804">
            <w:pPr>
              <w:jc w:val="center"/>
              <w:rPr>
                <w:rFonts w:ascii="宋体" w:hAnsi="宋体" w:eastAsia="宋体" w:cs="宋体"/>
                <w:b/>
                <w:color w:val="auto"/>
                <w:szCs w:val="21"/>
              </w:rPr>
            </w:pPr>
          </w:p>
        </w:tc>
        <w:tc>
          <w:tcPr>
            <w:tcW w:w="1197" w:type="dxa"/>
            <w:tcBorders>
              <w:top w:val="nil"/>
              <w:left w:val="nil"/>
              <w:bottom w:val="single" w:color="auto" w:sz="2" w:space="0"/>
              <w:right w:val="nil"/>
            </w:tcBorders>
            <w:vAlign w:val="center"/>
          </w:tcPr>
          <w:p w14:paraId="60CBC550">
            <w:pPr>
              <w:jc w:val="center"/>
              <w:rPr>
                <w:rFonts w:ascii="宋体" w:hAnsi="宋体" w:eastAsia="宋体" w:cs="宋体"/>
                <w:b/>
                <w:color w:val="auto"/>
                <w:szCs w:val="21"/>
              </w:rPr>
            </w:pPr>
          </w:p>
        </w:tc>
        <w:tc>
          <w:tcPr>
            <w:tcW w:w="1188" w:type="dxa"/>
            <w:tcBorders>
              <w:top w:val="nil"/>
              <w:left w:val="nil"/>
              <w:bottom w:val="single" w:color="auto" w:sz="2" w:space="0"/>
              <w:right w:val="nil"/>
            </w:tcBorders>
            <w:vAlign w:val="center"/>
          </w:tcPr>
          <w:p w14:paraId="208E8F60">
            <w:pPr>
              <w:jc w:val="center"/>
              <w:rPr>
                <w:rFonts w:ascii="宋体" w:hAnsi="宋体" w:eastAsia="宋体" w:cs="宋体"/>
                <w:b/>
                <w:color w:val="auto"/>
                <w:szCs w:val="21"/>
              </w:rPr>
            </w:pPr>
          </w:p>
        </w:tc>
        <w:tc>
          <w:tcPr>
            <w:tcW w:w="1189" w:type="dxa"/>
            <w:tcBorders>
              <w:top w:val="nil"/>
              <w:left w:val="nil"/>
              <w:bottom w:val="single" w:color="auto" w:sz="2" w:space="0"/>
              <w:right w:val="nil"/>
            </w:tcBorders>
            <w:vAlign w:val="center"/>
          </w:tcPr>
          <w:p w14:paraId="7DAE826A">
            <w:pPr>
              <w:jc w:val="center"/>
              <w:rPr>
                <w:rFonts w:ascii="宋体" w:hAnsi="宋体" w:eastAsia="宋体" w:cs="宋体"/>
                <w:b/>
                <w:color w:val="auto"/>
                <w:szCs w:val="21"/>
              </w:rPr>
            </w:pPr>
          </w:p>
        </w:tc>
        <w:tc>
          <w:tcPr>
            <w:tcW w:w="1195" w:type="dxa"/>
            <w:tcBorders>
              <w:top w:val="nil"/>
              <w:left w:val="nil"/>
              <w:bottom w:val="single" w:color="auto" w:sz="2" w:space="0"/>
              <w:right w:val="nil"/>
            </w:tcBorders>
            <w:vAlign w:val="center"/>
          </w:tcPr>
          <w:p w14:paraId="5B97E551">
            <w:pPr>
              <w:jc w:val="center"/>
              <w:rPr>
                <w:rFonts w:ascii="宋体" w:hAnsi="宋体" w:eastAsia="宋体" w:cs="宋体"/>
                <w:b/>
                <w:color w:val="auto"/>
                <w:szCs w:val="21"/>
              </w:rPr>
            </w:pPr>
          </w:p>
        </w:tc>
        <w:tc>
          <w:tcPr>
            <w:tcW w:w="1188" w:type="dxa"/>
            <w:tcBorders>
              <w:top w:val="nil"/>
              <w:left w:val="nil"/>
              <w:bottom w:val="single" w:color="auto" w:sz="2" w:space="0"/>
              <w:right w:val="nil"/>
            </w:tcBorders>
            <w:vAlign w:val="center"/>
          </w:tcPr>
          <w:p w14:paraId="35A55039">
            <w:pPr>
              <w:jc w:val="center"/>
              <w:rPr>
                <w:rFonts w:ascii="宋体" w:hAnsi="宋体" w:eastAsia="宋体" w:cs="宋体"/>
                <w:b/>
                <w:color w:val="auto"/>
                <w:szCs w:val="21"/>
              </w:rPr>
            </w:pPr>
          </w:p>
        </w:tc>
        <w:tc>
          <w:tcPr>
            <w:tcW w:w="1189" w:type="dxa"/>
            <w:tcBorders>
              <w:top w:val="nil"/>
              <w:left w:val="nil"/>
              <w:bottom w:val="single" w:color="auto" w:sz="2" w:space="0"/>
              <w:right w:val="nil"/>
            </w:tcBorders>
            <w:vAlign w:val="center"/>
          </w:tcPr>
          <w:p w14:paraId="1911027B">
            <w:pPr>
              <w:jc w:val="center"/>
              <w:rPr>
                <w:rFonts w:ascii="宋体" w:hAnsi="宋体" w:eastAsia="宋体" w:cs="宋体"/>
                <w:b/>
                <w:color w:val="auto"/>
                <w:szCs w:val="21"/>
              </w:rPr>
            </w:pPr>
          </w:p>
        </w:tc>
        <w:tc>
          <w:tcPr>
            <w:tcW w:w="1195" w:type="dxa"/>
            <w:tcBorders>
              <w:top w:val="nil"/>
              <w:left w:val="nil"/>
              <w:bottom w:val="single" w:color="auto" w:sz="2" w:space="0"/>
              <w:right w:val="nil"/>
            </w:tcBorders>
            <w:vAlign w:val="center"/>
          </w:tcPr>
          <w:p w14:paraId="3D97DEEE">
            <w:pPr>
              <w:jc w:val="center"/>
              <w:rPr>
                <w:rFonts w:ascii="宋体" w:hAnsi="宋体" w:eastAsia="宋体" w:cs="宋体"/>
                <w:b/>
                <w:color w:val="auto"/>
                <w:szCs w:val="21"/>
              </w:rPr>
            </w:pPr>
          </w:p>
        </w:tc>
      </w:tr>
    </w:tbl>
    <w:p w14:paraId="7DFF6B21">
      <w:pPr>
        <w:ind w:left="420" w:hanging="420" w:hangingChars="200"/>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 xml:space="preserve">统计负责人:    </w:t>
      </w:r>
      <w:r>
        <w:rPr>
          <w:rFonts w:ascii="宋体" w:hAnsi="宋体" w:eastAsia="宋体" w:cs="宋体"/>
          <w:color w:val="auto"/>
          <w:szCs w:val="21"/>
        </w:rPr>
        <w:t xml:space="preserve">  </w:t>
      </w:r>
      <w:r>
        <w:rPr>
          <w:rFonts w:hint="eastAsia" w:ascii="宋体" w:hAnsi="宋体" w:eastAsia="宋体" w:cs="宋体"/>
          <w:color w:val="auto"/>
          <w:szCs w:val="21"/>
        </w:rPr>
        <w:t xml:space="preserve">填表人:     </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5EBE4507">
      <w:pPr>
        <w:rPr>
          <w:rFonts w:ascii="宋体" w:hAnsi="宋体" w:eastAsia="宋体" w:cs="宋体"/>
          <w:color w:val="auto"/>
          <w:szCs w:val="21"/>
        </w:rPr>
      </w:pPr>
    </w:p>
    <w:p w14:paraId="044B01AF">
      <w:pPr>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w:t>
      </w:r>
      <w:r>
        <w:rPr>
          <w:rFonts w:hint="eastAsia" w:ascii="宋体" w:hAnsi="宋体" w:eastAsia="宋体" w:cs="宋体"/>
          <w:color w:val="auto"/>
          <w:szCs w:val="21"/>
        </w:rPr>
        <w:t>由省统计局填报；各片区管理机构在与市直相关部门对接协调的基础上，同时报送。</w:t>
      </w:r>
    </w:p>
    <w:p w14:paraId="6F3508B9">
      <w:pPr>
        <w:ind w:firstLine="630" w:firstLineChars="300"/>
        <w:rPr>
          <w:rFonts w:ascii="宋体" w:hAnsi="宋体" w:eastAsia="宋体" w:cs="宋体"/>
          <w:color w:val="auto"/>
          <w:szCs w:val="21"/>
        </w:rPr>
      </w:pPr>
      <w:r>
        <w:rPr>
          <w:rFonts w:hint="eastAsia" w:ascii="宋体" w:hAnsi="宋体" w:eastAsia="宋体" w:cs="宋体"/>
          <w:color w:val="auto"/>
          <w:szCs w:val="21"/>
        </w:rPr>
        <w:t>2.营业收入、利润总额、从业人员期末人数为“四上企业”数据。</w:t>
      </w:r>
    </w:p>
    <w:p w14:paraId="73A93C4B">
      <w:pPr>
        <w:ind w:firstLine="630" w:firstLineChars="300"/>
        <w:rPr>
          <w:rFonts w:ascii="宋体" w:hAnsi="宋体" w:eastAsia="宋体" w:cs="宋体"/>
          <w:color w:val="auto"/>
          <w:szCs w:val="21"/>
        </w:rPr>
      </w:pPr>
      <w:r>
        <w:rPr>
          <w:rFonts w:hint="eastAsia" w:ascii="宋体" w:hAnsi="宋体" w:eastAsia="宋体" w:cs="宋体"/>
          <w:color w:val="auto"/>
          <w:szCs w:val="21"/>
        </w:rPr>
        <w:br w:type="page"/>
      </w:r>
    </w:p>
    <w:p w14:paraId="69ACE1ED">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安徽自贸试验区对外贸易总体情况季报表</w:t>
      </w:r>
    </w:p>
    <w:p w14:paraId="5B9C0968">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号:AHZM04表</w:t>
      </w:r>
    </w:p>
    <w:p w14:paraId="2A7C6820">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31BCE763">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13CBA64D">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3B2107FD">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7259135F">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14:paraId="2B638FF7">
      <w:pPr>
        <w:tabs>
          <w:tab w:val="left" w:pos="0"/>
        </w:tabs>
        <w:adjustRightInd w:val="0"/>
        <w:snapToGrid w:val="0"/>
        <w:jc w:val="left"/>
        <w:rPr>
          <w:rFonts w:asciiTheme="minorEastAsia" w:hAnsiTheme="minorEastAsia" w:cstheme="minorEastAsia"/>
          <w:color w:val="auto"/>
          <w:szCs w:val="21"/>
        </w:rPr>
      </w:pPr>
      <w:r>
        <w:rPr>
          <w:rFonts w:hint="eastAsia" w:ascii="宋体" w:hAnsi="宋体" w:eastAsia="宋体" w:cs="宋体"/>
          <w:color w:val="auto"/>
          <w:szCs w:val="21"/>
        </w:rPr>
        <w:t>综合机关名称:</w:t>
      </w:r>
    </w:p>
    <w:p w14:paraId="506E93B1">
      <w:pPr>
        <w:ind w:left="420" w:hanging="420" w:hangingChars="200"/>
        <w:jc w:val="left"/>
        <w:rPr>
          <w:rFonts w:ascii="宋体" w:hAnsi="宋体" w:eastAsia="宋体" w:cs="宋体"/>
          <w:color w:val="auto"/>
          <w:szCs w:val="21"/>
        </w:rPr>
      </w:pPr>
    </w:p>
    <w:tbl>
      <w:tblPr>
        <w:tblStyle w:val="11"/>
        <w:tblW w:w="13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988"/>
        <w:gridCol w:w="1222"/>
        <w:gridCol w:w="1223"/>
        <w:gridCol w:w="1223"/>
        <w:gridCol w:w="1222"/>
        <w:gridCol w:w="1223"/>
        <w:gridCol w:w="1223"/>
        <w:gridCol w:w="1222"/>
        <w:gridCol w:w="1223"/>
        <w:gridCol w:w="1223"/>
      </w:tblGrid>
      <w:tr w14:paraId="4631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865" w:type="dxa"/>
            <w:vMerge w:val="restart"/>
            <w:tcBorders>
              <w:top w:val="single" w:color="auto" w:sz="12" w:space="0"/>
              <w:left w:val="nil"/>
            </w:tcBorders>
            <w:vAlign w:val="center"/>
          </w:tcPr>
          <w:p w14:paraId="6622D198">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988" w:type="dxa"/>
            <w:vMerge w:val="restart"/>
            <w:tcBorders>
              <w:top w:val="single" w:color="auto" w:sz="12" w:space="0"/>
            </w:tcBorders>
            <w:vAlign w:val="center"/>
          </w:tcPr>
          <w:p w14:paraId="250E1B52">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3668" w:type="dxa"/>
            <w:gridSpan w:val="3"/>
            <w:tcBorders>
              <w:top w:val="single" w:color="auto" w:sz="12" w:space="0"/>
            </w:tcBorders>
            <w:vAlign w:val="center"/>
          </w:tcPr>
          <w:p w14:paraId="1F2EEC65">
            <w:pPr>
              <w:jc w:val="center"/>
              <w:rPr>
                <w:rFonts w:ascii="宋体" w:hAnsi="宋体" w:eastAsia="宋体" w:cs="宋体"/>
                <w:bCs/>
                <w:color w:val="auto"/>
                <w:szCs w:val="21"/>
              </w:rPr>
            </w:pPr>
            <w:r>
              <w:rPr>
                <w:rFonts w:hint="eastAsia" w:ascii="宋体" w:hAnsi="宋体" w:eastAsia="宋体" w:cs="宋体"/>
                <w:bCs/>
                <w:color w:val="auto"/>
                <w:szCs w:val="21"/>
              </w:rPr>
              <w:t>进出口（万元）</w:t>
            </w:r>
          </w:p>
        </w:tc>
        <w:tc>
          <w:tcPr>
            <w:tcW w:w="3668" w:type="dxa"/>
            <w:gridSpan w:val="3"/>
            <w:tcBorders>
              <w:top w:val="single" w:color="auto" w:sz="12" w:space="0"/>
            </w:tcBorders>
            <w:vAlign w:val="center"/>
          </w:tcPr>
          <w:p w14:paraId="718FBE37">
            <w:pPr>
              <w:jc w:val="center"/>
              <w:rPr>
                <w:rFonts w:ascii="宋体" w:hAnsi="宋体" w:eastAsia="宋体" w:cs="宋体"/>
                <w:bCs/>
                <w:color w:val="auto"/>
                <w:szCs w:val="21"/>
              </w:rPr>
            </w:pPr>
            <w:r>
              <w:rPr>
                <w:rFonts w:hint="eastAsia" w:ascii="宋体" w:hAnsi="宋体" w:eastAsia="宋体" w:cs="宋体"/>
                <w:bCs/>
                <w:color w:val="auto"/>
                <w:szCs w:val="21"/>
              </w:rPr>
              <w:t>出口（万元）</w:t>
            </w:r>
          </w:p>
        </w:tc>
        <w:tc>
          <w:tcPr>
            <w:tcW w:w="3668" w:type="dxa"/>
            <w:gridSpan w:val="3"/>
            <w:tcBorders>
              <w:top w:val="single" w:color="auto" w:sz="12" w:space="0"/>
              <w:right w:val="nil"/>
            </w:tcBorders>
            <w:vAlign w:val="center"/>
          </w:tcPr>
          <w:p w14:paraId="6D4F7F44">
            <w:pPr>
              <w:jc w:val="center"/>
              <w:rPr>
                <w:rFonts w:ascii="宋体" w:hAnsi="宋体" w:eastAsia="宋体" w:cs="宋体"/>
                <w:bCs/>
                <w:color w:val="auto"/>
                <w:szCs w:val="21"/>
              </w:rPr>
            </w:pPr>
            <w:r>
              <w:rPr>
                <w:rFonts w:hint="eastAsia" w:ascii="宋体" w:hAnsi="宋体" w:eastAsia="宋体" w:cs="宋体"/>
                <w:bCs/>
                <w:color w:val="auto"/>
                <w:szCs w:val="21"/>
              </w:rPr>
              <w:t>进口（万元）</w:t>
            </w:r>
          </w:p>
        </w:tc>
      </w:tr>
      <w:tr w14:paraId="030B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865" w:type="dxa"/>
            <w:vMerge w:val="continue"/>
            <w:tcBorders>
              <w:left w:val="nil"/>
              <w:bottom w:val="single" w:color="auto" w:sz="4" w:space="0"/>
            </w:tcBorders>
            <w:vAlign w:val="center"/>
          </w:tcPr>
          <w:p w14:paraId="240EBB10">
            <w:pPr>
              <w:jc w:val="center"/>
              <w:rPr>
                <w:rFonts w:ascii="宋体" w:hAnsi="宋体" w:eastAsia="宋体" w:cs="宋体"/>
                <w:bCs/>
                <w:color w:val="auto"/>
                <w:szCs w:val="21"/>
              </w:rPr>
            </w:pPr>
          </w:p>
        </w:tc>
        <w:tc>
          <w:tcPr>
            <w:tcW w:w="988" w:type="dxa"/>
            <w:vMerge w:val="continue"/>
            <w:tcBorders>
              <w:bottom w:val="single" w:color="auto" w:sz="4" w:space="0"/>
            </w:tcBorders>
            <w:vAlign w:val="center"/>
          </w:tcPr>
          <w:p w14:paraId="3699CE17">
            <w:pPr>
              <w:jc w:val="center"/>
              <w:rPr>
                <w:rFonts w:ascii="宋体" w:hAnsi="宋体" w:eastAsia="宋体" w:cs="宋体"/>
                <w:bCs/>
                <w:color w:val="auto"/>
                <w:szCs w:val="21"/>
              </w:rPr>
            </w:pPr>
          </w:p>
        </w:tc>
        <w:tc>
          <w:tcPr>
            <w:tcW w:w="1222" w:type="dxa"/>
            <w:tcBorders>
              <w:bottom w:val="single" w:color="auto" w:sz="4" w:space="0"/>
            </w:tcBorders>
            <w:vAlign w:val="center"/>
          </w:tcPr>
          <w:p w14:paraId="2DDB355A">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223" w:type="dxa"/>
            <w:tcBorders>
              <w:bottom w:val="single" w:color="auto" w:sz="4" w:space="0"/>
            </w:tcBorders>
            <w:vAlign w:val="center"/>
          </w:tcPr>
          <w:p w14:paraId="35ED04F7">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223" w:type="dxa"/>
            <w:tcBorders>
              <w:bottom w:val="single" w:color="auto" w:sz="4" w:space="0"/>
            </w:tcBorders>
            <w:vAlign w:val="center"/>
          </w:tcPr>
          <w:p w14:paraId="2042499D">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222" w:type="dxa"/>
            <w:tcBorders>
              <w:bottom w:val="single" w:color="auto" w:sz="4" w:space="0"/>
            </w:tcBorders>
            <w:vAlign w:val="center"/>
          </w:tcPr>
          <w:p w14:paraId="4B38F0B7">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223" w:type="dxa"/>
            <w:tcBorders>
              <w:bottom w:val="single" w:color="auto" w:sz="4" w:space="0"/>
            </w:tcBorders>
            <w:vAlign w:val="center"/>
          </w:tcPr>
          <w:p w14:paraId="0975CC57">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223" w:type="dxa"/>
            <w:tcBorders>
              <w:bottom w:val="single" w:color="auto" w:sz="4" w:space="0"/>
            </w:tcBorders>
            <w:vAlign w:val="center"/>
          </w:tcPr>
          <w:p w14:paraId="59307FA0">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222" w:type="dxa"/>
            <w:tcBorders>
              <w:bottom w:val="single" w:color="auto" w:sz="4" w:space="0"/>
            </w:tcBorders>
            <w:vAlign w:val="center"/>
          </w:tcPr>
          <w:p w14:paraId="5756AFDA">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223" w:type="dxa"/>
            <w:tcBorders>
              <w:bottom w:val="single" w:color="auto" w:sz="4" w:space="0"/>
            </w:tcBorders>
            <w:vAlign w:val="center"/>
          </w:tcPr>
          <w:p w14:paraId="6D08F9F0">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223" w:type="dxa"/>
            <w:tcBorders>
              <w:bottom w:val="single" w:color="auto" w:sz="4" w:space="0"/>
              <w:right w:val="nil"/>
            </w:tcBorders>
            <w:vAlign w:val="center"/>
          </w:tcPr>
          <w:p w14:paraId="7BBD4E0C">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14:paraId="60C7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65" w:type="dxa"/>
            <w:tcBorders>
              <w:top w:val="single" w:color="auto" w:sz="4" w:space="0"/>
              <w:left w:val="nil"/>
              <w:bottom w:val="single" w:color="auto" w:sz="4" w:space="0"/>
              <w:right w:val="single" w:color="auto" w:sz="4" w:space="0"/>
            </w:tcBorders>
            <w:vAlign w:val="center"/>
          </w:tcPr>
          <w:p w14:paraId="21E4D221">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988" w:type="dxa"/>
            <w:tcBorders>
              <w:top w:val="single" w:color="auto" w:sz="4" w:space="0"/>
              <w:left w:val="single" w:color="auto" w:sz="4" w:space="0"/>
              <w:bottom w:val="single" w:color="auto" w:sz="4" w:space="0"/>
              <w:right w:val="single" w:color="auto" w:sz="4" w:space="0"/>
            </w:tcBorders>
            <w:vAlign w:val="center"/>
          </w:tcPr>
          <w:p w14:paraId="4A4882FB">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乙</w:t>
            </w:r>
          </w:p>
        </w:tc>
        <w:tc>
          <w:tcPr>
            <w:tcW w:w="1222" w:type="dxa"/>
            <w:tcBorders>
              <w:top w:val="single" w:color="auto" w:sz="4" w:space="0"/>
              <w:left w:val="single" w:color="auto" w:sz="4" w:space="0"/>
              <w:bottom w:val="single" w:color="auto" w:sz="4" w:space="0"/>
              <w:right w:val="single" w:color="auto" w:sz="4" w:space="0"/>
            </w:tcBorders>
            <w:vAlign w:val="center"/>
          </w:tcPr>
          <w:p w14:paraId="3EBBA4F0">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1</w:t>
            </w:r>
          </w:p>
        </w:tc>
        <w:tc>
          <w:tcPr>
            <w:tcW w:w="1223" w:type="dxa"/>
            <w:tcBorders>
              <w:top w:val="single" w:color="auto" w:sz="4" w:space="0"/>
              <w:left w:val="single" w:color="auto" w:sz="4" w:space="0"/>
              <w:bottom w:val="single" w:color="auto" w:sz="4" w:space="0"/>
              <w:right w:val="single" w:color="auto" w:sz="4" w:space="0"/>
            </w:tcBorders>
            <w:vAlign w:val="center"/>
          </w:tcPr>
          <w:p w14:paraId="02E3E40D">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2</w:t>
            </w:r>
          </w:p>
        </w:tc>
        <w:tc>
          <w:tcPr>
            <w:tcW w:w="1223" w:type="dxa"/>
            <w:tcBorders>
              <w:top w:val="single" w:color="auto" w:sz="4" w:space="0"/>
              <w:left w:val="single" w:color="auto" w:sz="4" w:space="0"/>
              <w:bottom w:val="single" w:color="auto" w:sz="4" w:space="0"/>
              <w:right w:val="single" w:color="auto" w:sz="4" w:space="0"/>
            </w:tcBorders>
            <w:vAlign w:val="center"/>
          </w:tcPr>
          <w:p w14:paraId="4FA5382C">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3</w:t>
            </w:r>
          </w:p>
        </w:tc>
        <w:tc>
          <w:tcPr>
            <w:tcW w:w="1222" w:type="dxa"/>
            <w:tcBorders>
              <w:top w:val="single" w:color="auto" w:sz="4" w:space="0"/>
              <w:left w:val="single" w:color="auto" w:sz="4" w:space="0"/>
              <w:bottom w:val="single" w:color="auto" w:sz="4" w:space="0"/>
              <w:right w:val="single" w:color="auto" w:sz="4" w:space="0"/>
            </w:tcBorders>
            <w:vAlign w:val="center"/>
          </w:tcPr>
          <w:p w14:paraId="23C52149">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4</w:t>
            </w:r>
          </w:p>
        </w:tc>
        <w:tc>
          <w:tcPr>
            <w:tcW w:w="1223" w:type="dxa"/>
            <w:tcBorders>
              <w:top w:val="single" w:color="auto" w:sz="4" w:space="0"/>
              <w:left w:val="single" w:color="auto" w:sz="4" w:space="0"/>
              <w:bottom w:val="single" w:color="auto" w:sz="4" w:space="0"/>
              <w:right w:val="single" w:color="auto" w:sz="4" w:space="0"/>
            </w:tcBorders>
            <w:vAlign w:val="center"/>
          </w:tcPr>
          <w:p w14:paraId="5C13998B">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5</w:t>
            </w:r>
          </w:p>
        </w:tc>
        <w:tc>
          <w:tcPr>
            <w:tcW w:w="1223" w:type="dxa"/>
            <w:tcBorders>
              <w:top w:val="single" w:color="auto" w:sz="4" w:space="0"/>
              <w:left w:val="single" w:color="auto" w:sz="4" w:space="0"/>
              <w:bottom w:val="single" w:color="auto" w:sz="4" w:space="0"/>
              <w:right w:val="single" w:color="auto" w:sz="4" w:space="0"/>
            </w:tcBorders>
            <w:vAlign w:val="center"/>
          </w:tcPr>
          <w:p w14:paraId="680871E5">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6</w:t>
            </w:r>
          </w:p>
        </w:tc>
        <w:tc>
          <w:tcPr>
            <w:tcW w:w="1222" w:type="dxa"/>
            <w:tcBorders>
              <w:top w:val="single" w:color="auto" w:sz="4" w:space="0"/>
              <w:left w:val="single" w:color="auto" w:sz="4" w:space="0"/>
              <w:bottom w:val="single" w:color="auto" w:sz="4" w:space="0"/>
              <w:right w:val="single" w:color="auto" w:sz="4" w:space="0"/>
            </w:tcBorders>
            <w:vAlign w:val="center"/>
          </w:tcPr>
          <w:p w14:paraId="205A615C">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7</w:t>
            </w:r>
          </w:p>
        </w:tc>
        <w:tc>
          <w:tcPr>
            <w:tcW w:w="1223" w:type="dxa"/>
            <w:tcBorders>
              <w:top w:val="single" w:color="auto" w:sz="4" w:space="0"/>
              <w:left w:val="single" w:color="auto" w:sz="4" w:space="0"/>
              <w:bottom w:val="single" w:color="auto" w:sz="4" w:space="0"/>
              <w:right w:val="single" w:color="auto" w:sz="4" w:space="0"/>
            </w:tcBorders>
            <w:vAlign w:val="center"/>
          </w:tcPr>
          <w:p w14:paraId="133D063A">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8</w:t>
            </w:r>
          </w:p>
        </w:tc>
        <w:tc>
          <w:tcPr>
            <w:tcW w:w="1223" w:type="dxa"/>
            <w:tcBorders>
              <w:top w:val="single" w:color="auto" w:sz="4" w:space="0"/>
              <w:left w:val="single" w:color="auto" w:sz="4" w:space="0"/>
              <w:bottom w:val="single" w:color="auto" w:sz="4" w:space="0"/>
              <w:right w:val="nil"/>
            </w:tcBorders>
            <w:vAlign w:val="center"/>
          </w:tcPr>
          <w:p w14:paraId="5FD6A6C2">
            <w:pPr>
              <w:jc w:val="center"/>
              <w:rPr>
                <w:rFonts w:ascii="Times New Roman" w:hAnsi="Times New Roman" w:eastAsia="仿宋_GB2312" w:cs="Times New Roman"/>
                <w:bCs/>
                <w:color w:val="auto"/>
                <w:szCs w:val="21"/>
              </w:rPr>
            </w:pPr>
            <w:r>
              <w:rPr>
                <w:rFonts w:hint="eastAsia" w:ascii="Times New Roman" w:hAnsi="Times New Roman" w:eastAsia="仿宋_GB2312" w:cs="Times New Roman"/>
                <w:bCs/>
                <w:color w:val="auto"/>
                <w:szCs w:val="21"/>
              </w:rPr>
              <w:t>9</w:t>
            </w:r>
          </w:p>
        </w:tc>
      </w:tr>
      <w:tr w14:paraId="648F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65" w:type="dxa"/>
            <w:tcBorders>
              <w:top w:val="nil"/>
              <w:left w:val="nil"/>
              <w:bottom w:val="nil"/>
            </w:tcBorders>
            <w:vAlign w:val="center"/>
          </w:tcPr>
          <w:p w14:paraId="39B53100">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自贸试验区</w:t>
            </w:r>
          </w:p>
        </w:tc>
        <w:tc>
          <w:tcPr>
            <w:tcW w:w="988" w:type="dxa"/>
            <w:tcBorders>
              <w:top w:val="nil"/>
              <w:bottom w:val="nil"/>
            </w:tcBorders>
            <w:vAlign w:val="center"/>
          </w:tcPr>
          <w:p w14:paraId="4D155C40">
            <w:pPr>
              <w:widowControl/>
              <w:jc w:val="center"/>
              <w:textAlignment w:val="center"/>
              <w:rPr>
                <w:rFonts w:ascii="Times New Roman" w:hAnsi="Times New Roman" w:eastAsia="仿宋_GB2312" w:cs="Times New Roman"/>
                <w:bCs/>
                <w:color w:val="auto"/>
                <w:szCs w:val="21"/>
              </w:rPr>
            </w:pPr>
            <w:r>
              <w:rPr>
                <w:rFonts w:hint="eastAsia" w:asciiTheme="minorEastAsia" w:hAnsiTheme="minorEastAsia" w:cstheme="minorEastAsia"/>
                <w:color w:val="auto"/>
                <w:kern w:val="0"/>
                <w:szCs w:val="21"/>
                <w:lang w:bidi="ar"/>
              </w:rPr>
              <w:t>02</w:t>
            </w:r>
          </w:p>
        </w:tc>
        <w:tc>
          <w:tcPr>
            <w:tcW w:w="1222" w:type="dxa"/>
            <w:tcBorders>
              <w:top w:val="nil"/>
              <w:bottom w:val="nil"/>
              <w:right w:val="nil"/>
            </w:tcBorders>
            <w:vAlign w:val="center"/>
          </w:tcPr>
          <w:p w14:paraId="7734FDA5">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33BDC34D">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6B341227">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14:paraId="606C9DEE">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62F57AC9">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0722A5EE">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14:paraId="09295362">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425904A4">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3CE87B29">
            <w:pPr>
              <w:jc w:val="center"/>
              <w:rPr>
                <w:rFonts w:ascii="Times New Roman" w:hAnsi="Times New Roman" w:eastAsia="仿宋_GB2312" w:cs="Times New Roman"/>
                <w:bCs/>
                <w:color w:val="auto"/>
                <w:szCs w:val="21"/>
              </w:rPr>
            </w:pPr>
          </w:p>
        </w:tc>
      </w:tr>
      <w:tr w14:paraId="6897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65" w:type="dxa"/>
            <w:tcBorders>
              <w:top w:val="nil"/>
              <w:left w:val="nil"/>
              <w:bottom w:val="nil"/>
            </w:tcBorders>
            <w:vAlign w:val="center"/>
          </w:tcPr>
          <w:p w14:paraId="7881B957">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988" w:type="dxa"/>
            <w:tcBorders>
              <w:top w:val="nil"/>
              <w:bottom w:val="nil"/>
            </w:tcBorders>
            <w:vAlign w:val="center"/>
          </w:tcPr>
          <w:p w14:paraId="5F4D89A5">
            <w:pPr>
              <w:widowControl/>
              <w:jc w:val="center"/>
              <w:textAlignment w:val="center"/>
              <w:rPr>
                <w:rFonts w:asciiTheme="minorEastAsia" w:hAnsiTheme="minorEastAsia" w:cstheme="minorEastAsia"/>
                <w:color w:val="auto"/>
                <w:kern w:val="0"/>
                <w:szCs w:val="21"/>
                <w:lang w:bidi="ar"/>
              </w:rPr>
            </w:pPr>
            <w:r>
              <w:rPr>
                <w:rFonts w:hint="eastAsia" w:asciiTheme="minorEastAsia" w:hAnsiTheme="minorEastAsia" w:cstheme="minorEastAsia"/>
                <w:color w:val="auto"/>
                <w:kern w:val="0"/>
                <w:szCs w:val="21"/>
                <w:lang w:bidi="ar"/>
              </w:rPr>
              <w:t>03</w:t>
            </w:r>
          </w:p>
        </w:tc>
        <w:tc>
          <w:tcPr>
            <w:tcW w:w="1222" w:type="dxa"/>
            <w:tcBorders>
              <w:top w:val="nil"/>
              <w:bottom w:val="nil"/>
              <w:right w:val="nil"/>
            </w:tcBorders>
            <w:vAlign w:val="center"/>
          </w:tcPr>
          <w:p w14:paraId="2B062FA7">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4A1EE9CE">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3329E828">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14:paraId="62C6F54A">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15C845F5">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595BC9E0">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14:paraId="6CADE6A7">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040BCBA2">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51FC54CA">
            <w:pPr>
              <w:jc w:val="center"/>
              <w:rPr>
                <w:rFonts w:ascii="Times New Roman" w:hAnsi="Times New Roman" w:eastAsia="仿宋_GB2312" w:cs="Times New Roman"/>
                <w:bCs/>
                <w:color w:val="auto"/>
                <w:szCs w:val="21"/>
              </w:rPr>
            </w:pPr>
          </w:p>
        </w:tc>
      </w:tr>
      <w:tr w14:paraId="4AD9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65" w:type="dxa"/>
            <w:tcBorders>
              <w:top w:val="nil"/>
              <w:left w:val="nil"/>
              <w:bottom w:val="nil"/>
            </w:tcBorders>
            <w:vAlign w:val="center"/>
          </w:tcPr>
          <w:p w14:paraId="6CF00E73">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芜湖片区</w:t>
            </w:r>
          </w:p>
        </w:tc>
        <w:tc>
          <w:tcPr>
            <w:tcW w:w="988" w:type="dxa"/>
            <w:tcBorders>
              <w:top w:val="nil"/>
              <w:bottom w:val="nil"/>
            </w:tcBorders>
            <w:vAlign w:val="center"/>
          </w:tcPr>
          <w:p w14:paraId="355B6D05">
            <w:pPr>
              <w:widowControl/>
              <w:jc w:val="center"/>
              <w:textAlignment w:val="center"/>
              <w:rPr>
                <w:rFonts w:ascii="Times New Roman" w:hAnsi="Times New Roman" w:eastAsia="仿宋_GB2312" w:cs="Times New Roman"/>
                <w:bCs/>
                <w:color w:val="auto"/>
                <w:szCs w:val="21"/>
              </w:rPr>
            </w:pPr>
            <w:r>
              <w:rPr>
                <w:rFonts w:hint="eastAsia" w:asciiTheme="minorEastAsia" w:hAnsiTheme="minorEastAsia" w:cstheme="minorEastAsia"/>
                <w:color w:val="auto"/>
                <w:kern w:val="0"/>
                <w:szCs w:val="21"/>
                <w:lang w:bidi="ar"/>
              </w:rPr>
              <w:t>04</w:t>
            </w:r>
          </w:p>
        </w:tc>
        <w:tc>
          <w:tcPr>
            <w:tcW w:w="1222" w:type="dxa"/>
            <w:tcBorders>
              <w:top w:val="nil"/>
              <w:bottom w:val="nil"/>
              <w:right w:val="nil"/>
            </w:tcBorders>
            <w:vAlign w:val="center"/>
          </w:tcPr>
          <w:p w14:paraId="4F7026F8">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44F691B7">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5CA2FAC2">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14:paraId="4CD4E7AF">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79F04F4A">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50252AB5">
            <w:pPr>
              <w:jc w:val="center"/>
              <w:rPr>
                <w:rFonts w:ascii="Times New Roman" w:hAnsi="Times New Roman" w:eastAsia="仿宋_GB2312" w:cs="Times New Roman"/>
                <w:bCs/>
                <w:color w:val="auto"/>
                <w:szCs w:val="21"/>
              </w:rPr>
            </w:pPr>
          </w:p>
        </w:tc>
        <w:tc>
          <w:tcPr>
            <w:tcW w:w="1222" w:type="dxa"/>
            <w:tcBorders>
              <w:top w:val="nil"/>
              <w:left w:val="nil"/>
              <w:bottom w:val="nil"/>
              <w:right w:val="nil"/>
            </w:tcBorders>
            <w:vAlign w:val="center"/>
          </w:tcPr>
          <w:p w14:paraId="3A05EE68">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391DE2A0">
            <w:pPr>
              <w:jc w:val="center"/>
              <w:rPr>
                <w:rFonts w:ascii="Times New Roman" w:hAnsi="Times New Roman" w:eastAsia="仿宋_GB2312" w:cs="Times New Roman"/>
                <w:bCs/>
                <w:color w:val="auto"/>
                <w:szCs w:val="21"/>
              </w:rPr>
            </w:pPr>
          </w:p>
        </w:tc>
        <w:tc>
          <w:tcPr>
            <w:tcW w:w="1223" w:type="dxa"/>
            <w:tcBorders>
              <w:top w:val="nil"/>
              <w:left w:val="nil"/>
              <w:bottom w:val="nil"/>
              <w:right w:val="nil"/>
            </w:tcBorders>
            <w:vAlign w:val="center"/>
          </w:tcPr>
          <w:p w14:paraId="1841E629">
            <w:pPr>
              <w:jc w:val="center"/>
              <w:rPr>
                <w:rFonts w:ascii="Times New Roman" w:hAnsi="Times New Roman" w:eastAsia="仿宋_GB2312" w:cs="Times New Roman"/>
                <w:bCs/>
                <w:color w:val="auto"/>
                <w:szCs w:val="21"/>
              </w:rPr>
            </w:pPr>
          </w:p>
        </w:tc>
      </w:tr>
      <w:tr w14:paraId="2951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65" w:type="dxa"/>
            <w:tcBorders>
              <w:top w:val="nil"/>
              <w:left w:val="nil"/>
              <w:bottom w:val="single" w:color="auto" w:sz="12" w:space="0"/>
            </w:tcBorders>
            <w:vAlign w:val="center"/>
          </w:tcPr>
          <w:p w14:paraId="39A44D41">
            <w:pPr>
              <w:jc w:val="center"/>
              <w:rPr>
                <w:rFonts w:ascii="Times New Roman" w:hAnsi="Times New Roman" w:eastAsia="仿宋_GB2312" w:cs="Times New Roman"/>
                <w:bCs/>
                <w:color w:val="auto"/>
                <w:szCs w:val="21"/>
              </w:rPr>
            </w:pPr>
            <w:r>
              <w:rPr>
                <w:rFonts w:hint="eastAsia" w:ascii="宋体" w:hAnsi="宋体" w:eastAsia="宋体" w:cs="宋体"/>
                <w:bCs/>
                <w:color w:val="auto"/>
                <w:szCs w:val="21"/>
              </w:rPr>
              <w:t>蚌埠片区</w:t>
            </w:r>
          </w:p>
        </w:tc>
        <w:tc>
          <w:tcPr>
            <w:tcW w:w="988" w:type="dxa"/>
            <w:tcBorders>
              <w:top w:val="nil"/>
              <w:bottom w:val="single" w:color="auto" w:sz="12" w:space="0"/>
            </w:tcBorders>
            <w:vAlign w:val="center"/>
          </w:tcPr>
          <w:p w14:paraId="42F5A907">
            <w:pPr>
              <w:widowControl/>
              <w:jc w:val="center"/>
              <w:textAlignment w:val="center"/>
              <w:rPr>
                <w:rFonts w:ascii="Times New Roman" w:hAnsi="Times New Roman" w:eastAsia="仿宋_GB2312" w:cs="Times New Roman"/>
                <w:bCs/>
                <w:color w:val="auto"/>
                <w:szCs w:val="21"/>
              </w:rPr>
            </w:pPr>
            <w:r>
              <w:rPr>
                <w:rFonts w:hint="eastAsia" w:ascii="宋体" w:hAnsi="宋体" w:eastAsia="宋体" w:cs="宋体"/>
                <w:bCs/>
                <w:color w:val="auto"/>
                <w:szCs w:val="21"/>
              </w:rPr>
              <w:t>05</w:t>
            </w:r>
          </w:p>
        </w:tc>
        <w:tc>
          <w:tcPr>
            <w:tcW w:w="1222" w:type="dxa"/>
            <w:tcBorders>
              <w:top w:val="nil"/>
              <w:bottom w:val="single" w:color="auto" w:sz="12" w:space="0"/>
              <w:right w:val="nil"/>
            </w:tcBorders>
            <w:vAlign w:val="center"/>
          </w:tcPr>
          <w:p w14:paraId="65851B61">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14:paraId="71DBDCD8">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14:paraId="12382AAF">
            <w:pPr>
              <w:jc w:val="center"/>
              <w:rPr>
                <w:rFonts w:ascii="Times New Roman" w:hAnsi="Times New Roman" w:eastAsia="仿宋_GB2312" w:cs="Times New Roman"/>
                <w:bCs/>
                <w:color w:val="auto"/>
                <w:szCs w:val="21"/>
              </w:rPr>
            </w:pPr>
          </w:p>
        </w:tc>
        <w:tc>
          <w:tcPr>
            <w:tcW w:w="1222" w:type="dxa"/>
            <w:tcBorders>
              <w:top w:val="nil"/>
              <w:left w:val="nil"/>
              <w:bottom w:val="single" w:color="auto" w:sz="12" w:space="0"/>
              <w:right w:val="nil"/>
            </w:tcBorders>
            <w:vAlign w:val="center"/>
          </w:tcPr>
          <w:p w14:paraId="08BB5848">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14:paraId="14839E5B">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14:paraId="351A9D7A">
            <w:pPr>
              <w:jc w:val="center"/>
              <w:rPr>
                <w:rFonts w:ascii="Times New Roman" w:hAnsi="Times New Roman" w:eastAsia="仿宋_GB2312" w:cs="Times New Roman"/>
                <w:bCs/>
                <w:color w:val="auto"/>
                <w:szCs w:val="21"/>
              </w:rPr>
            </w:pPr>
          </w:p>
        </w:tc>
        <w:tc>
          <w:tcPr>
            <w:tcW w:w="1222" w:type="dxa"/>
            <w:tcBorders>
              <w:top w:val="nil"/>
              <w:left w:val="nil"/>
              <w:bottom w:val="single" w:color="auto" w:sz="12" w:space="0"/>
              <w:right w:val="nil"/>
            </w:tcBorders>
            <w:vAlign w:val="center"/>
          </w:tcPr>
          <w:p w14:paraId="2AB35D86">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14:paraId="69A7EEF7">
            <w:pPr>
              <w:jc w:val="center"/>
              <w:rPr>
                <w:rFonts w:ascii="Times New Roman" w:hAnsi="Times New Roman" w:eastAsia="仿宋_GB2312" w:cs="Times New Roman"/>
                <w:bCs/>
                <w:color w:val="auto"/>
                <w:szCs w:val="21"/>
              </w:rPr>
            </w:pPr>
          </w:p>
        </w:tc>
        <w:tc>
          <w:tcPr>
            <w:tcW w:w="1223" w:type="dxa"/>
            <w:tcBorders>
              <w:top w:val="nil"/>
              <w:left w:val="nil"/>
              <w:bottom w:val="single" w:color="auto" w:sz="12" w:space="0"/>
              <w:right w:val="nil"/>
            </w:tcBorders>
            <w:vAlign w:val="center"/>
          </w:tcPr>
          <w:p w14:paraId="6B3DF872">
            <w:pPr>
              <w:jc w:val="center"/>
              <w:rPr>
                <w:rFonts w:ascii="Times New Roman" w:hAnsi="Times New Roman" w:eastAsia="仿宋_GB2312" w:cs="Times New Roman"/>
                <w:bCs/>
                <w:color w:val="auto"/>
                <w:szCs w:val="21"/>
              </w:rPr>
            </w:pPr>
          </w:p>
        </w:tc>
      </w:tr>
    </w:tbl>
    <w:p w14:paraId="6CF0B775">
      <w:pPr>
        <w:jc w:val="left"/>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4966EDB8">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由合肥海关填报,各片区管理机构每月10日前将片区内企业名单提供给当地海关，并</w:t>
      </w:r>
      <w:r>
        <w:rPr>
          <w:rFonts w:hint="eastAsia" w:ascii="宋体" w:hAnsi="宋体" w:eastAsia="宋体" w:cs="宋体"/>
          <w:color w:val="auto"/>
          <w:szCs w:val="21"/>
        </w:rPr>
        <w:t>在与市直相关部门对接协调的基础上，同时报送。</w:t>
      </w:r>
    </w:p>
    <w:p w14:paraId="0563B31E">
      <w:pPr>
        <w:ind w:firstLine="630" w:firstLineChars="300"/>
        <w:rPr>
          <w:rFonts w:ascii="宋体" w:hAnsi="宋体" w:eastAsia="宋体" w:cs="宋体"/>
          <w:color w:val="auto"/>
          <w:szCs w:val="21"/>
        </w:rPr>
      </w:pPr>
    </w:p>
    <w:p w14:paraId="485AC284">
      <w:pPr>
        <w:ind w:firstLine="630" w:firstLineChars="300"/>
        <w:rPr>
          <w:rFonts w:ascii="宋体" w:hAnsi="宋体" w:eastAsia="宋体" w:cs="宋体"/>
          <w:color w:val="auto"/>
          <w:szCs w:val="21"/>
        </w:rPr>
      </w:pPr>
    </w:p>
    <w:p w14:paraId="7857CD56">
      <w:pPr>
        <w:ind w:firstLine="630" w:firstLineChars="300"/>
        <w:rPr>
          <w:rFonts w:ascii="宋体" w:hAnsi="宋体" w:eastAsia="宋体" w:cs="宋体"/>
          <w:color w:val="auto"/>
          <w:szCs w:val="21"/>
        </w:rPr>
      </w:pPr>
    </w:p>
    <w:p w14:paraId="01231FB6">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安徽自贸试验区对外贸易国别市场情况季报表</w:t>
      </w:r>
    </w:p>
    <w:p w14:paraId="79BA84ED">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号:AHZM05表</w:t>
      </w:r>
    </w:p>
    <w:p w14:paraId="483EAED1">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09B7C874">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11D6DADE">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361C5E22">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5E8A27AF">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14:paraId="6BDAA0F2">
      <w:pPr>
        <w:tabs>
          <w:tab w:val="left" w:pos="0"/>
        </w:tabs>
        <w:adjustRightInd w:val="0"/>
        <w:snapToGrid w:val="0"/>
        <w:jc w:val="left"/>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1"/>
        <w:tblW w:w="57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829"/>
        <w:gridCol w:w="768"/>
        <w:gridCol w:w="768"/>
        <w:gridCol w:w="773"/>
        <w:gridCol w:w="768"/>
        <w:gridCol w:w="768"/>
        <w:gridCol w:w="774"/>
        <w:gridCol w:w="769"/>
        <w:gridCol w:w="769"/>
        <w:gridCol w:w="774"/>
        <w:gridCol w:w="769"/>
        <w:gridCol w:w="769"/>
        <w:gridCol w:w="774"/>
        <w:gridCol w:w="769"/>
        <w:gridCol w:w="769"/>
        <w:gridCol w:w="774"/>
        <w:gridCol w:w="770"/>
        <w:gridCol w:w="770"/>
        <w:gridCol w:w="775"/>
      </w:tblGrid>
      <w:tr w14:paraId="5FE5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340" w:type="dxa"/>
            <w:tcBorders>
              <w:top w:val="single" w:color="auto" w:sz="12" w:space="0"/>
              <w:left w:val="nil"/>
              <w:bottom w:val="single" w:color="auto" w:sz="4" w:space="0"/>
              <w:tl2br w:val="nil"/>
            </w:tcBorders>
            <w:vAlign w:val="center"/>
          </w:tcPr>
          <w:p w14:paraId="2DE6A09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指标</w:t>
            </w:r>
          </w:p>
        </w:tc>
        <w:tc>
          <w:tcPr>
            <w:tcW w:w="795" w:type="dxa"/>
            <w:tcBorders>
              <w:top w:val="single" w:color="auto" w:sz="12" w:space="0"/>
            </w:tcBorders>
            <w:vAlign w:val="center"/>
          </w:tcPr>
          <w:p w14:paraId="02308C5A">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代码</w:t>
            </w:r>
          </w:p>
        </w:tc>
        <w:tc>
          <w:tcPr>
            <w:tcW w:w="6649" w:type="dxa"/>
            <w:gridSpan w:val="9"/>
            <w:tcBorders>
              <w:top w:val="single" w:color="auto" w:sz="12" w:space="0"/>
              <w:bottom w:val="single" w:color="auto" w:sz="4" w:space="0"/>
            </w:tcBorders>
            <w:vAlign w:val="center"/>
          </w:tcPr>
          <w:p w14:paraId="24011DBE">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主要出口国家（地区）出口额（万元）</w:t>
            </w:r>
          </w:p>
        </w:tc>
        <w:tc>
          <w:tcPr>
            <w:tcW w:w="6654" w:type="dxa"/>
            <w:gridSpan w:val="9"/>
            <w:tcBorders>
              <w:top w:val="single" w:color="auto" w:sz="12" w:space="0"/>
              <w:bottom w:val="single" w:color="auto" w:sz="4" w:space="0"/>
              <w:right w:val="nil"/>
            </w:tcBorders>
            <w:vAlign w:val="center"/>
          </w:tcPr>
          <w:p w14:paraId="5ED22B8E">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主要进口国家（地区）进口额（万元）</w:t>
            </w:r>
          </w:p>
        </w:tc>
      </w:tr>
      <w:tr w14:paraId="7518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40" w:type="dxa"/>
            <w:vMerge w:val="restart"/>
            <w:tcBorders>
              <w:top w:val="single" w:color="auto" w:sz="4" w:space="0"/>
              <w:left w:val="nil"/>
              <w:bottom w:val="single" w:color="auto" w:sz="4" w:space="0"/>
              <w:right w:val="single" w:color="auto" w:sz="4" w:space="0"/>
            </w:tcBorders>
            <w:vAlign w:val="center"/>
          </w:tcPr>
          <w:p w14:paraId="2F9B6068">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795" w:type="dxa"/>
            <w:vMerge w:val="restart"/>
            <w:tcBorders>
              <w:left w:val="single" w:color="auto" w:sz="4" w:space="0"/>
              <w:bottom w:val="single" w:color="auto" w:sz="4" w:space="0"/>
              <w:right w:val="single" w:color="auto" w:sz="4" w:space="0"/>
            </w:tcBorders>
            <w:vAlign w:val="center"/>
          </w:tcPr>
          <w:p w14:paraId="294EC16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2215" w:type="dxa"/>
            <w:gridSpan w:val="3"/>
            <w:tcBorders>
              <w:top w:val="single" w:color="auto" w:sz="4" w:space="0"/>
              <w:left w:val="single" w:color="auto" w:sz="4" w:space="0"/>
              <w:bottom w:val="single" w:color="auto" w:sz="4" w:space="0"/>
              <w:right w:val="single" w:color="auto" w:sz="4" w:space="0"/>
            </w:tcBorders>
            <w:vAlign w:val="center"/>
          </w:tcPr>
          <w:p w14:paraId="52459F95">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国别（地区）1</w:t>
            </w:r>
          </w:p>
        </w:tc>
        <w:tc>
          <w:tcPr>
            <w:tcW w:w="2216" w:type="dxa"/>
            <w:gridSpan w:val="3"/>
            <w:tcBorders>
              <w:top w:val="single" w:color="auto" w:sz="4" w:space="0"/>
              <w:left w:val="single" w:color="auto" w:sz="4" w:space="0"/>
              <w:bottom w:val="single" w:color="auto" w:sz="4" w:space="0"/>
              <w:right w:val="single" w:color="auto" w:sz="4" w:space="0"/>
            </w:tcBorders>
            <w:vAlign w:val="center"/>
          </w:tcPr>
          <w:p w14:paraId="38135D29">
            <w:pPr>
              <w:widowControl/>
              <w:jc w:val="center"/>
              <w:textAlignment w:val="center"/>
              <w:rPr>
                <w:color w:val="auto"/>
              </w:rPr>
            </w:pPr>
            <w:r>
              <w:rPr>
                <w:rFonts w:hint="eastAsia" w:ascii="宋体" w:hAnsi="宋体" w:eastAsia="宋体" w:cs="宋体"/>
                <w:color w:val="auto"/>
                <w:kern w:val="0"/>
                <w:szCs w:val="21"/>
                <w:lang w:bidi="ar"/>
              </w:rPr>
              <w:t>国别（地区）2</w:t>
            </w:r>
          </w:p>
        </w:tc>
        <w:tc>
          <w:tcPr>
            <w:tcW w:w="2218" w:type="dxa"/>
            <w:gridSpan w:val="3"/>
            <w:tcBorders>
              <w:top w:val="single" w:color="auto" w:sz="4" w:space="0"/>
              <w:left w:val="single" w:color="auto" w:sz="4" w:space="0"/>
              <w:bottom w:val="single" w:color="auto" w:sz="4" w:space="0"/>
              <w:right w:val="single" w:color="auto" w:sz="4" w:space="0"/>
            </w:tcBorders>
            <w:vAlign w:val="center"/>
          </w:tcPr>
          <w:p w14:paraId="7F0A710D">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国别（地区）3</w:t>
            </w:r>
          </w:p>
        </w:tc>
        <w:tc>
          <w:tcPr>
            <w:tcW w:w="2218" w:type="dxa"/>
            <w:gridSpan w:val="3"/>
            <w:tcBorders>
              <w:top w:val="single" w:color="auto" w:sz="4" w:space="0"/>
              <w:left w:val="single" w:color="auto" w:sz="4" w:space="0"/>
              <w:bottom w:val="single" w:color="auto" w:sz="4" w:space="0"/>
              <w:right w:val="single" w:color="auto" w:sz="4" w:space="0"/>
            </w:tcBorders>
            <w:vAlign w:val="center"/>
          </w:tcPr>
          <w:p w14:paraId="49DF650F">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国别（地区）1</w:t>
            </w:r>
          </w:p>
        </w:tc>
        <w:tc>
          <w:tcPr>
            <w:tcW w:w="2218" w:type="dxa"/>
            <w:gridSpan w:val="3"/>
            <w:tcBorders>
              <w:top w:val="single" w:color="auto" w:sz="4" w:space="0"/>
              <w:left w:val="single" w:color="auto" w:sz="4" w:space="0"/>
              <w:bottom w:val="single" w:color="auto" w:sz="4" w:space="0"/>
              <w:right w:val="single" w:color="auto" w:sz="4" w:space="0"/>
            </w:tcBorders>
            <w:vAlign w:val="center"/>
          </w:tcPr>
          <w:p w14:paraId="7F832E7E">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国别（地区）2</w:t>
            </w:r>
          </w:p>
        </w:tc>
        <w:tc>
          <w:tcPr>
            <w:tcW w:w="2218" w:type="dxa"/>
            <w:gridSpan w:val="3"/>
            <w:tcBorders>
              <w:top w:val="single" w:color="auto" w:sz="4" w:space="0"/>
              <w:left w:val="single" w:color="auto" w:sz="4" w:space="0"/>
              <w:bottom w:val="single" w:color="auto" w:sz="4" w:space="0"/>
              <w:right w:val="nil"/>
            </w:tcBorders>
            <w:vAlign w:val="center"/>
          </w:tcPr>
          <w:p w14:paraId="3DB2CB68">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国别（地区）3</w:t>
            </w:r>
          </w:p>
        </w:tc>
      </w:tr>
      <w:tr w14:paraId="6DC1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340" w:type="dxa"/>
            <w:vMerge w:val="continue"/>
            <w:tcBorders>
              <w:top w:val="single" w:color="auto" w:sz="4" w:space="0"/>
              <w:left w:val="nil"/>
              <w:bottom w:val="single" w:color="auto" w:sz="4" w:space="0"/>
              <w:right w:val="single" w:color="auto" w:sz="4" w:space="0"/>
            </w:tcBorders>
            <w:vAlign w:val="center"/>
          </w:tcPr>
          <w:p w14:paraId="5E58E302">
            <w:pPr>
              <w:jc w:val="center"/>
              <w:rPr>
                <w:rFonts w:ascii="宋体" w:hAnsi="宋体" w:eastAsia="宋体" w:cs="宋体"/>
                <w:bCs/>
                <w:color w:val="auto"/>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68B53782">
            <w:pPr>
              <w:jc w:val="center"/>
              <w:rPr>
                <w:rFonts w:ascii="宋体" w:hAnsi="宋体" w:eastAsia="宋体" w:cs="宋体"/>
                <w:bCs/>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14:paraId="4756E560">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7" w:type="dxa"/>
            <w:tcBorders>
              <w:top w:val="single" w:color="auto" w:sz="4" w:space="0"/>
              <w:left w:val="single" w:color="auto" w:sz="4" w:space="0"/>
              <w:bottom w:val="single" w:color="auto" w:sz="4" w:space="0"/>
              <w:right w:val="single" w:color="auto" w:sz="4" w:space="0"/>
            </w:tcBorders>
            <w:vAlign w:val="center"/>
          </w:tcPr>
          <w:p w14:paraId="42ADE966">
            <w:pPr>
              <w:widowControl/>
              <w:jc w:val="center"/>
              <w:textAlignment w:val="center"/>
              <w:rPr>
                <w:color w:val="auto"/>
              </w:rPr>
            </w:pPr>
            <w:r>
              <w:rPr>
                <w:rFonts w:hint="eastAsia" w:ascii="宋体" w:hAnsi="宋体" w:eastAsia="宋体" w:cs="宋体"/>
                <w:color w:val="auto"/>
                <w:kern w:val="0"/>
                <w:szCs w:val="21"/>
                <w:lang w:bidi="ar"/>
              </w:rPr>
              <w:t>出口额</w:t>
            </w:r>
          </w:p>
        </w:tc>
        <w:tc>
          <w:tcPr>
            <w:tcW w:w="741" w:type="dxa"/>
            <w:tcBorders>
              <w:top w:val="single" w:color="auto" w:sz="4" w:space="0"/>
              <w:left w:val="single" w:color="auto" w:sz="4" w:space="0"/>
              <w:bottom w:val="single" w:color="auto" w:sz="4" w:space="0"/>
              <w:right w:val="single" w:color="auto" w:sz="4" w:space="0"/>
            </w:tcBorders>
            <w:vAlign w:val="center"/>
          </w:tcPr>
          <w:p w14:paraId="032EA486">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7" w:type="dxa"/>
            <w:tcBorders>
              <w:top w:val="single" w:color="auto" w:sz="4" w:space="0"/>
              <w:left w:val="single" w:color="auto" w:sz="4" w:space="0"/>
              <w:bottom w:val="single" w:color="auto" w:sz="4" w:space="0"/>
              <w:right w:val="single" w:color="auto" w:sz="4" w:space="0"/>
            </w:tcBorders>
            <w:vAlign w:val="center"/>
          </w:tcPr>
          <w:p w14:paraId="5D4AC228">
            <w:pPr>
              <w:widowControl/>
              <w:jc w:val="center"/>
              <w:textAlignment w:val="center"/>
              <w:rPr>
                <w:color w:val="auto"/>
              </w:rPr>
            </w:pPr>
            <w:r>
              <w:rPr>
                <w:rFonts w:hint="eastAsia" w:ascii="宋体" w:hAnsi="宋体" w:eastAsia="宋体" w:cs="宋体"/>
                <w:color w:val="auto"/>
                <w:kern w:val="0"/>
                <w:szCs w:val="21"/>
                <w:lang w:bidi="ar"/>
              </w:rPr>
              <w:t>名称</w:t>
            </w:r>
          </w:p>
        </w:tc>
        <w:tc>
          <w:tcPr>
            <w:tcW w:w="737" w:type="dxa"/>
            <w:tcBorders>
              <w:top w:val="single" w:color="auto" w:sz="4" w:space="0"/>
              <w:left w:val="single" w:color="auto" w:sz="4" w:space="0"/>
              <w:bottom w:val="single" w:color="auto" w:sz="4" w:space="0"/>
              <w:right w:val="single" w:color="auto" w:sz="4" w:space="0"/>
            </w:tcBorders>
            <w:vAlign w:val="center"/>
          </w:tcPr>
          <w:p w14:paraId="45B40601">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出口额</w:t>
            </w:r>
          </w:p>
        </w:tc>
        <w:tc>
          <w:tcPr>
            <w:tcW w:w="742" w:type="dxa"/>
            <w:tcBorders>
              <w:top w:val="single" w:color="auto" w:sz="4" w:space="0"/>
              <w:left w:val="single" w:color="auto" w:sz="4" w:space="0"/>
              <w:bottom w:val="single" w:color="auto" w:sz="4" w:space="0"/>
              <w:right w:val="single" w:color="auto" w:sz="4" w:space="0"/>
            </w:tcBorders>
            <w:vAlign w:val="center"/>
          </w:tcPr>
          <w:p w14:paraId="27CEE2EF">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14:paraId="2F09CA7D">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14:paraId="22B9A341">
            <w:pPr>
              <w:widowControl/>
              <w:jc w:val="center"/>
              <w:textAlignment w:val="center"/>
              <w:rPr>
                <w:color w:val="auto"/>
              </w:rPr>
            </w:pPr>
            <w:r>
              <w:rPr>
                <w:rFonts w:hint="eastAsia" w:ascii="宋体" w:hAnsi="宋体" w:eastAsia="宋体" w:cs="宋体"/>
                <w:color w:val="auto"/>
                <w:kern w:val="0"/>
                <w:szCs w:val="21"/>
                <w:lang w:bidi="ar"/>
              </w:rPr>
              <w:t>出口额</w:t>
            </w:r>
          </w:p>
        </w:tc>
        <w:tc>
          <w:tcPr>
            <w:tcW w:w="742" w:type="dxa"/>
            <w:tcBorders>
              <w:top w:val="single" w:color="auto" w:sz="4" w:space="0"/>
              <w:left w:val="single" w:color="auto" w:sz="4" w:space="0"/>
              <w:bottom w:val="single" w:color="auto" w:sz="4" w:space="0"/>
              <w:right w:val="single" w:color="auto" w:sz="4" w:space="0"/>
            </w:tcBorders>
            <w:vAlign w:val="center"/>
          </w:tcPr>
          <w:p w14:paraId="191298DE">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14:paraId="638DEAFA">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14:paraId="0021B4AC">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进口额</w:t>
            </w:r>
          </w:p>
        </w:tc>
        <w:tc>
          <w:tcPr>
            <w:tcW w:w="742" w:type="dxa"/>
            <w:tcBorders>
              <w:top w:val="single" w:color="auto" w:sz="4" w:space="0"/>
              <w:left w:val="single" w:color="auto" w:sz="4" w:space="0"/>
              <w:bottom w:val="single" w:color="auto" w:sz="4" w:space="0"/>
              <w:right w:val="single" w:color="auto" w:sz="4" w:space="0"/>
            </w:tcBorders>
            <w:vAlign w:val="center"/>
          </w:tcPr>
          <w:p w14:paraId="51440326">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14:paraId="6D3DEBEB">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14:paraId="64FE180B">
            <w:pPr>
              <w:widowControl/>
              <w:jc w:val="center"/>
              <w:textAlignment w:val="center"/>
              <w:rPr>
                <w:color w:val="auto"/>
              </w:rPr>
            </w:pPr>
            <w:r>
              <w:rPr>
                <w:rFonts w:hint="eastAsia" w:ascii="宋体" w:hAnsi="宋体" w:eastAsia="宋体" w:cs="宋体"/>
                <w:color w:val="auto"/>
                <w:kern w:val="0"/>
                <w:szCs w:val="21"/>
                <w:lang w:bidi="ar"/>
              </w:rPr>
              <w:t>进口额</w:t>
            </w:r>
          </w:p>
        </w:tc>
        <w:tc>
          <w:tcPr>
            <w:tcW w:w="742" w:type="dxa"/>
            <w:tcBorders>
              <w:top w:val="single" w:color="auto" w:sz="4" w:space="0"/>
              <w:left w:val="single" w:color="auto" w:sz="4" w:space="0"/>
              <w:bottom w:val="single" w:color="auto" w:sz="4" w:space="0"/>
              <w:right w:val="single" w:color="auto" w:sz="4" w:space="0"/>
            </w:tcBorders>
            <w:vAlign w:val="center"/>
          </w:tcPr>
          <w:p w14:paraId="0D5A9F1B">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738" w:type="dxa"/>
            <w:tcBorders>
              <w:top w:val="single" w:color="auto" w:sz="4" w:space="0"/>
              <w:left w:val="single" w:color="auto" w:sz="4" w:space="0"/>
              <w:bottom w:val="single" w:color="auto" w:sz="4" w:space="0"/>
              <w:right w:val="single" w:color="auto" w:sz="4" w:space="0"/>
            </w:tcBorders>
            <w:vAlign w:val="center"/>
          </w:tcPr>
          <w:p w14:paraId="35860369">
            <w:pPr>
              <w:widowControl/>
              <w:jc w:val="center"/>
              <w:textAlignment w:val="center"/>
              <w:rPr>
                <w:color w:val="auto"/>
              </w:rPr>
            </w:pPr>
            <w:r>
              <w:rPr>
                <w:rFonts w:hint="eastAsia" w:ascii="宋体" w:hAnsi="宋体" w:eastAsia="宋体" w:cs="宋体"/>
                <w:color w:val="auto"/>
                <w:kern w:val="0"/>
                <w:szCs w:val="21"/>
                <w:lang w:bidi="ar"/>
              </w:rPr>
              <w:t>名称</w:t>
            </w:r>
          </w:p>
        </w:tc>
        <w:tc>
          <w:tcPr>
            <w:tcW w:w="738" w:type="dxa"/>
            <w:tcBorders>
              <w:top w:val="single" w:color="auto" w:sz="4" w:space="0"/>
              <w:left w:val="single" w:color="auto" w:sz="4" w:space="0"/>
              <w:bottom w:val="single" w:color="auto" w:sz="4" w:space="0"/>
              <w:right w:val="single" w:color="auto" w:sz="4" w:space="0"/>
            </w:tcBorders>
            <w:vAlign w:val="center"/>
          </w:tcPr>
          <w:p w14:paraId="39D1FE8A">
            <w:pPr>
              <w:widowControl/>
              <w:jc w:val="center"/>
              <w:textAlignment w:val="center"/>
              <w:rPr>
                <w:color w:val="auto"/>
              </w:rPr>
            </w:pPr>
            <w:r>
              <w:rPr>
                <w:rFonts w:hint="eastAsia" w:ascii="宋体" w:hAnsi="宋体" w:eastAsia="宋体" w:cs="宋体"/>
                <w:color w:val="auto"/>
                <w:kern w:val="0"/>
                <w:szCs w:val="21"/>
                <w:lang w:bidi="ar"/>
              </w:rPr>
              <w:t>进口额</w:t>
            </w:r>
          </w:p>
        </w:tc>
        <w:tc>
          <w:tcPr>
            <w:tcW w:w="742" w:type="dxa"/>
            <w:tcBorders>
              <w:top w:val="single" w:color="auto" w:sz="4" w:space="0"/>
              <w:left w:val="single" w:color="auto" w:sz="4" w:space="0"/>
              <w:bottom w:val="single" w:color="auto" w:sz="4" w:space="0"/>
              <w:right w:val="nil"/>
            </w:tcBorders>
            <w:vAlign w:val="center"/>
          </w:tcPr>
          <w:p w14:paraId="58CA03B6">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r>
      <w:tr w14:paraId="0900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0" w:type="dxa"/>
            <w:vMerge w:val="continue"/>
            <w:tcBorders>
              <w:top w:val="single" w:color="auto" w:sz="4" w:space="0"/>
              <w:left w:val="nil"/>
              <w:bottom w:val="single" w:color="auto" w:sz="4" w:space="0"/>
              <w:right w:val="single" w:color="auto" w:sz="4" w:space="0"/>
            </w:tcBorders>
            <w:vAlign w:val="center"/>
          </w:tcPr>
          <w:p w14:paraId="01595A66">
            <w:pPr>
              <w:jc w:val="center"/>
              <w:rPr>
                <w:rFonts w:ascii="宋体" w:hAnsi="宋体" w:eastAsia="宋体" w:cs="宋体"/>
                <w:bCs/>
                <w:color w:val="auto"/>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74E4DAD5">
            <w:pPr>
              <w:jc w:val="center"/>
              <w:rPr>
                <w:rFonts w:ascii="宋体" w:hAnsi="宋体" w:eastAsia="宋体" w:cs="宋体"/>
                <w:bCs/>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14:paraId="224A23BF">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737" w:type="dxa"/>
            <w:tcBorders>
              <w:top w:val="single" w:color="auto" w:sz="4" w:space="0"/>
              <w:left w:val="single" w:color="auto" w:sz="4" w:space="0"/>
              <w:bottom w:val="single" w:color="auto" w:sz="4" w:space="0"/>
              <w:right w:val="single" w:color="auto" w:sz="4" w:space="0"/>
            </w:tcBorders>
            <w:vAlign w:val="center"/>
          </w:tcPr>
          <w:p w14:paraId="3CCC52FF">
            <w:pPr>
              <w:widowControl/>
              <w:jc w:val="center"/>
              <w:textAlignment w:val="center"/>
              <w:rPr>
                <w:color w:val="auto"/>
              </w:rPr>
            </w:pPr>
            <w:r>
              <w:rPr>
                <w:rFonts w:hint="eastAsia" w:ascii="宋体" w:hAnsi="宋体" w:eastAsia="宋体" w:cs="宋体"/>
                <w:color w:val="auto"/>
                <w:kern w:val="0"/>
                <w:szCs w:val="21"/>
                <w:lang w:bidi="ar"/>
              </w:rPr>
              <w:t>2</w:t>
            </w:r>
          </w:p>
        </w:tc>
        <w:tc>
          <w:tcPr>
            <w:tcW w:w="741" w:type="dxa"/>
            <w:tcBorders>
              <w:top w:val="single" w:color="auto" w:sz="4" w:space="0"/>
              <w:left w:val="single" w:color="auto" w:sz="4" w:space="0"/>
              <w:bottom w:val="single" w:color="auto" w:sz="4" w:space="0"/>
              <w:right w:val="single" w:color="auto" w:sz="4" w:space="0"/>
            </w:tcBorders>
            <w:vAlign w:val="center"/>
          </w:tcPr>
          <w:p w14:paraId="6ECFC4A9">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737" w:type="dxa"/>
            <w:tcBorders>
              <w:top w:val="single" w:color="auto" w:sz="4" w:space="0"/>
              <w:left w:val="single" w:color="auto" w:sz="4" w:space="0"/>
              <w:bottom w:val="single" w:color="auto" w:sz="4" w:space="0"/>
              <w:right w:val="single" w:color="auto" w:sz="4" w:space="0"/>
            </w:tcBorders>
            <w:vAlign w:val="center"/>
          </w:tcPr>
          <w:p w14:paraId="19895C6B">
            <w:pPr>
              <w:widowControl/>
              <w:jc w:val="center"/>
              <w:textAlignment w:val="center"/>
              <w:rPr>
                <w:color w:val="auto"/>
              </w:rPr>
            </w:pPr>
            <w:r>
              <w:rPr>
                <w:rFonts w:hint="eastAsia" w:ascii="宋体" w:hAnsi="宋体" w:eastAsia="宋体" w:cs="宋体"/>
                <w:color w:val="auto"/>
                <w:kern w:val="0"/>
                <w:szCs w:val="21"/>
                <w:lang w:bidi="ar"/>
              </w:rPr>
              <w:t>4</w:t>
            </w:r>
          </w:p>
        </w:tc>
        <w:tc>
          <w:tcPr>
            <w:tcW w:w="737" w:type="dxa"/>
            <w:tcBorders>
              <w:top w:val="single" w:color="auto" w:sz="4" w:space="0"/>
              <w:left w:val="single" w:color="auto" w:sz="4" w:space="0"/>
              <w:bottom w:val="single" w:color="auto" w:sz="4" w:space="0"/>
              <w:right w:val="single" w:color="auto" w:sz="4" w:space="0"/>
            </w:tcBorders>
            <w:vAlign w:val="center"/>
          </w:tcPr>
          <w:p w14:paraId="0CD42B26">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5</w:t>
            </w:r>
          </w:p>
        </w:tc>
        <w:tc>
          <w:tcPr>
            <w:tcW w:w="742" w:type="dxa"/>
            <w:tcBorders>
              <w:top w:val="single" w:color="auto" w:sz="4" w:space="0"/>
              <w:left w:val="single" w:color="auto" w:sz="4" w:space="0"/>
              <w:bottom w:val="single" w:color="auto" w:sz="4" w:space="0"/>
              <w:right w:val="single" w:color="auto" w:sz="4" w:space="0"/>
            </w:tcBorders>
            <w:vAlign w:val="center"/>
          </w:tcPr>
          <w:p w14:paraId="11E7CD29">
            <w:pPr>
              <w:widowControl/>
              <w:jc w:val="center"/>
              <w:textAlignment w:val="center"/>
              <w:rPr>
                <w:color w:val="auto"/>
              </w:rPr>
            </w:pPr>
            <w:r>
              <w:rPr>
                <w:rFonts w:hint="eastAsia" w:ascii="宋体" w:hAnsi="宋体" w:eastAsia="宋体" w:cs="宋体"/>
                <w:color w:val="auto"/>
                <w:kern w:val="0"/>
                <w:szCs w:val="21"/>
                <w:lang w:bidi="ar"/>
              </w:rPr>
              <w:t>6</w:t>
            </w:r>
          </w:p>
        </w:tc>
        <w:tc>
          <w:tcPr>
            <w:tcW w:w="738" w:type="dxa"/>
            <w:tcBorders>
              <w:top w:val="single" w:color="auto" w:sz="4" w:space="0"/>
              <w:left w:val="single" w:color="auto" w:sz="4" w:space="0"/>
              <w:bottom w:val="single" w:color="auto" w:sz="4" w:space="0"/>
              <w:right w:val="single" w:color="auto" w:sz="4" w:space="0"/>
            </w:tcBorders>
            <w:vAlign w:val="center"/>
          </w:tcPr>
          <w:p w14:paraId="33F9C64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7</w:t>
            </w:r>
          </w:p>
        </w:tc>
        <w:tc>
          <w:tcPr>
            <w:tcW w:w="738" w:type="dxa"/>
            <w:tcBorders>
              <w:top w:val="single" w:color="auto" w:sz="4" w:space="0"/>
              <w:left w:val="single" w:color="auto" w:sz="4" w:space="0"/>
              <w:bottom w:val="single" w:color="auto" w:sz="4" w:space="0"/>
              <w:right w:val="single" w:color="auto" w:sz="4" w:space="0"/>
            </w:tcBorders>
            <w:vAlign w:val="center"/>
          </w:tcPr>
          <w:p w14:paraId="1724DE60">
            <w:pPr>
              <w:widowControl/>
              <w:jc w:val="center"/>
              <w:textAlignment w:val="center"/>
              <w:rPr>
                <w:color w:val="auto"/>
              </w:rPr>
            </w:pPr>
            <w:r>
              <w:rPr>
                <w:rFonts w:hint="eastAsia" w:ascii="宋体" w:hAnsi="宋体" w:eastAsia="宋体" w:cs="宋体"/>
                <w:color w:val="auto"/>
                <w:kern w:val="0"/>
                <w:szCs w:val="21"/>
                <w:lang w:bidi="ar"/>
              </w:rPr>
              <w:t>8</w:t>
            </w:r>
          </w:p>
        </w:tc>
        <w:tc>
          <w:tcPr>
            <w:tcW w:w="742" w:type="dxa"/>
            <w:tcBorders>
              <w:top w:val="single" w:color="auto" w:sz="4" w:space="0"/>
              <w:left w:val="single" w:color="auto" w:sz="4" w:space="0"/>
              <w:bottom w:val="single" w:color="auto" w:sz="4" w:space="0"/>
              <w:right w:val="single" w:color="auto" w:sz="4" w:space="0"/>
            </w:tcBorders>
            <w:vAlign w:val="center"/>
          </w:tcPr>
          <w:p w14:paraId="17FFA2E1">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9</w:t>
            </w:r>
          </w:p>
        </w:tc>
        <w:tc>
          <w:tcPr>
            <w:tcW w:w="738" w:type="dxa"/>
            <w:tcBorders>
              <w:top w:val="single" w:color="auto" w:sz="4" w:space="0"/>
              <w:left w:val="single" w:color="auto" w:sz="4" w:space="0"/>
              <w:bottom w:val="single" w:color="auto" w:sz="4" w:space="0"/>
              <w:right w:val="single" w:color="auto" w:sz="4" w:space="0"/>
            </w:tcBorders>
            <w:vAlign w:val="center"/>
          </w:tcPr>
          <w:p w14:paraId="22F2125B">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10</w:t>
            </w:r>
          </w:p>
        </w:tc>
        <w:tc>
          <w:tcPr>
            <w:tcW w:w="738" w:type="dxa"/>
            <w:tcBorders>
              <w:top w:val="single" w:color="auto" w:sz="4" w:space="0"/>
              <w:left w:val="single" w:color="auto" w:sz="4" w:space="0"/>
              <w:bottom w:val="single" w:color="auto" w:sz="4" w:space="0"/>
              <w:right w:val="single" w:color="auto" w:sz="4" w:space="0"/>
            </w:tcBorders>
            <w:vAlign w:val="center"/>
          </w:tcPr>
          <w:p w14:paraId="2A386D89">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11</w:t>
            </w:r>
          </w:p>
        </w:tc>
        <w:tc>
          <w:tcPr>
            <w:tcW w:w="742" w:type="dxa"/>
            <w:tcBorders>
              <w:top w:val="single" w:color="auto" w:sz="4" w:space="0"/>
              <w:left w:val="single" w:color="auto" w:sz="4" w:space="0"/>
              <w:bottom w:val="single" w:color="auto" w:sz="4" w:space="0"/>
              <w:right w:val="single" w:color="auto" w:sz="4" w:space="0"/>
            </w:tcBorders>
            <w:vAlign w:val="center"/>
          </w:tcPr>
          <w:p w14:paraId="683A26AF">
            <w:pPr>
              <w:widowControl/>
              <w:jc w:val="center"/>
              <w:textAlignment w:val="center"/>
              <w:rPr>
                <w:color w:val="auto"/>
              </w:rPr>
            </w:pPr>
            <w:r>
              <w:rPr>
                <w:rFonts w:hint="eastAsia" w:ascii="宋体" w:hAnsi="宋体" w:eastAsia="宋体" w:cs="宋体"/>
                <w:color w:val="auto"/>
                <w:kern w:val="0"/>
                <w:szCs w:val="21"/>
                <w:lang w:bidi="ar"/>
              </w:rPr>
              <w:t>12</w:t>
            </w:r>
          </w:p>
        </w:tc>
        <w:tc>
          <w:tcPr>
            <w:tcW w:w="738" w:type="dxa"/>
            <w:tcBorders>
              <w:top w:val="single" w:color="auto" w:sz="4" w:space="0"/>
              <w:left w:val="single" w:color="auto" w:sz="4" w:space="0"/>
              <w:bottom w:val="single" w:color="auto" w:sz="4" w:space="0"/>
              <w:right w:val="single" w:color="auto" w:sz="4" w:space="0"/>
            </w:tcBorders>
            <w:vAlign w:val="center"/>
          </w:tcPr>
          <w:p w14:paraId="0ECD2140">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13</w:t>
            </w:r>
          </w:p>
        </w:tc>
        <w:tc>
          <w:tcPr>
            <w:tcW w:w="738" w:type="dxa"/>
            <w:tcBorders>
              <w:top w:val="single" w:color="auto" w:sz="4" w:space="0"/>
              <w:left w:val="single" w:color="auto" w:sz="4" w:space="0"/>
              <w:bottom w:val="single" w:color="auto" w:sz="4" w:space="0"/>
              <w:right w:val="single" w:color="auto" w:sz="4" w:space="0"/>
            </w:tcBorders>
            <w:vAlign w:val="center"/>
          </w:tcPr>
          <w:p w14:paraId="14AEB9E7">
            <w:pPr>
              <w:widowControl/>
              <w:jc w:val="center"/>
              <w:textAlignment w:val="center"/>
              <w:rPr>
                <w:color w:val="auto"/>
              </w:rPr>
            </w:pPr>
            <w:r>
              <w:rPr>
                <w:rFonts w:hint="eastAsia" w:ascii="宋体" w:hAnsi="宋体" w:eastAsia="宋体" w:cs="宋体"/>
                <w:color w:val="auto"/>
                <w:kern w:val="0"/>
                <w:szCs w:val="21"/>
                <w:lang w:bidi="ar"/>
              </w:rPr>
              <w:t>14</w:t>
            </w:r>
          </w:p>
        </w:tc>
        <w:tc>
          <w:tcPr>
            <w:tcW w:w="742" w:type="dxa"/>
            <w:tcBorders>
              <w:top w:val="single" w:color="auto" w:sz="4" w:space="0"/>
              <w:left w:val="single" w:color="auto" w:sz="4" w:space="0"/>
              <w:bottom w:val="single" w:color="auto" w:sz="4" w:space="0"/>
              <w:right w:val="single" w:color="auto" w:sz="4" w:space="0"/>
            </w:tcBorders>
            <w:vAlign w:val="center"/>
          </w:tcPr>
          <w:p w14:paraId="27B989BD">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15</w:t>
            </w:r>
          </w:p>
        </w:tc>
        <w:tc>
          <w:tcPr>
            <w:tcW w:w="738" w:type="dxa"/>
            <w:tcBorders>
              <w:top w:val="single" w:color="auto" w:sz="4" w:space="0"/>
              <w:left w:val="single" w:color="auto" w:sz="4" w:space="0"/>
              <w:bottom w:val="single" w:color="auto" w:sz="4" w:space="0"/>
              <w:right w:val="single" w:color="auto" w:sz="4" w:space="0"/>
            </w:tcBorders>
            <w:vAlign w:val="center"/>
          </w:tcPr>
          <w:p w14:paraId="5F26D555">
            <w:pPr>
              <w:widowControl/>
              <w:jc w:val="center"/>
              <w:textAlignment w:val="center"/>
              <w:rPr>
                <w:color w:val="auto"/>
              </w:rPr>
            </w:pPr>
            <w:r>
              <w:rPr>
                <w:rFonts w:hint="eastAsia" w:ascii="宋体" w:hAnsi="宋体" w:eastAsia="宋体" w:cs="宋体"/>
                <w:color w:val="auto"/>
                <w:kern w:val="0"/>
                <w:szCs w:val="21"/>
                <w:lang w:bidi="ar"/>
              </w:rPr>
              <w:t>16</w:t>
            </w:r>
          </w:p>
        </w:tc>
        <w:tc>
          <w:tcPr>
            <w:tcW w:w="738" w:type="dxa"/>
            <w:tcBorders>
              <w:top w:val="single" w:color="auto" w:sz="4" w:space="0"/>
              <w:left w:val="single" w:color="auto" w:sz="4" w:space="0"/>
              <w:bottom w:val="single" w:color="auto" w:sz="4" w:space="0"/>
              <w:right w:val="single" w:color="auto" w:sz="4" w:space="0"/>
            </w:tcBorders>
            <w:vAlign w:val="center"/>
          </w:tcPr>
          <w:p w14:paraId="719FFE2B">
            <w:pPr>
              <w:widowControl/>
              <w:jc w:val="center"/>
              <w:textAlignment w:val="center"/>
              <w:rPr>
                <w:color w:val="auto"/>
              </w:rPr>
            </w:pPr>
            <w:r>
              <w:rPr>
                <w:rFonts w:hint="eastAsia" w:ascii="宋体" w:hAnsi="宋体" w:eastAsia="宋体" w:cs="宋体"/>
                <w:color w:val="auto"/>
                <w:kern w:val="0"/>
                <w:szCs w:val="21"/>
                <w:lang w:bidi="ar"/>
              </w:rPr>
              <w:t>17</w:t>
            </w:r>
          </w:p>
        </w:tc>
        <w:tc>
          <w:tcPr>
            <w:tcW w:w="742" w:type="dxa"/>
            <w:tcBorders>
              <w:top w:val="single" w:color="auto" w:sz="4" w:space="0"/>
              <w:left w:val="single" w:color="auto" w:sz="4" w:space="0"/>
              <w:bottom w:val="single" w:color="auto" w:sz="4" w:space="0"/>
              <w:right w:val="nil"/>
            </w:tcBorders>
            <w:vAlign w:val="center"/>
          </w:tcPr>
          <w:p w14:paraId="00096A7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18</w:t>
            </w:r>
          </w:p>
        </w:tc>
      </w:tr>
      <w:tr w14:paraId="361C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40" w:type="dxa"/>
            <w:tcBorders>
              <w:top w:val="single" w:color="auto" w:sz="4" w:space="0"/>
              <w:left w:val="nil"/>
              <w:bottom w:val="nil"/>
            </w:tcBorders>
            <w:vAlign w:val="center"/>
          </w:tcPr>
          <w:p w14:paraId="514B3891">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自贸试验区</w:t>
            </w:r>
          </w:p>
        </w:tc>
        <w:tc>
          <w:tcPr>
            <w:tcW w:w="795" w:type="dxa"/>
            <w:tcBorders>
              <w:top w:val="single" w:color="auto" w:sz="4" w:space="0"/>
              <w:bottom w:val="nil"/>
            </w:tcBorders>
            <w:vAlign w:val="center"/>
          </w:tcPr>
          <w:p w14:paraId="55F3CB94">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1</w:t>
            </w:r>
          </w:p>
        </w:tc>
        <w:tc>
          <w:tcPr>
            <w:tcW w:w="737" w:type="dxa"/>
            <w:tcBorders>
              <w:top w:val="single" w:color="auto" w:sz="4" w:space="0"/>
              <w:bottom w:val="nil"/>
              <w:right w:val="nil"/>
            </w:tcBorders>
            <w:vAlign w:val="center"/>
          </w:tcPr>
          <w:p w14:paraId="4EBDAC9F">
            <w:pPr>
              <w:jc w:val="center"/>
              <w:rPr>
                <w:rFonts w:ascii="宋体" w:hAnsi="宋体" w:eastAsia="宋体" w:cs="宋体"/>
                <w:bCs/>
                <w:color w:val="auto"/>
                <w:szCs w:val="21"/>
              </w:rPr>
            </w:pPr>
          </w:p>
        </w:tc>
        <w:tc>
          <w:tcPr>
            <w:tcW w:w="737" w:type="dxa"/>
            <w:tcBorders>
              <w:top w:val="single" w:color="auto" w:sz="4" w:space="0"/>
              <w:bottom w:val="nil"/>
              <w:right w:val="nil"/>
            </w:tcBorders>
            <w:vAlign w:val="center"/>
          </w:tcPr>
          <w:p w14:paraId="65403F2F">
            <w:pPr>
              <w:jc w:val="center"/>
              <w:rPr>
                <w:color w:val="auto"/>
              </w:rPr>
            </w:pPr>
          </w:p>
        </w:tc>
        <w:tc>
          <w:tcPr>
            <w:tcW w:w="741" w:type="dxa"/>
            <w:tcBorders>
              <w:top w:val="single" w:color="auto" w:sz="4" w:space="0"/>
              <w:left w:val="nil"/>
              <w:bottom w:val="nil"/>
              <w:right w:val="nil"/>
            </w:tcBorders>
            <w:vAlign w:val="center"/>
          </w:tcPr>
          <w:p w14:paraId="73B29896">
            <w:pPr>
              <w:jc w:val="center"/>
              <w:rPr>
                <w:rFonts w:ascii="宋体" w:hAnsi="宋体" w:eastAsia="宋体" w:cs="宋体"/>
                <w:bCs/>
                <w:color w:val="auto"/>
                <w:szCs w:val="21"/>
              </w:rPr>
            </w:pPr>
          </w:p>
        </w:tc>
        <w:tc>
          <w:tcPr>
            <w:tcW w:w="737" w:type="dxa"/>
            <w:tcBorders>
              <w:top w:val="single" w:color="auto" w:sz="4" w:space="0"/>
              <w:left w:val="nil"/>
              <w:bottom w:val="nil"/>
              <w:right w:val="nil"/>
            </w:tcBorders>
            <w:vAlign w:val="center"/>
          </w:tcPr>
          <w:p w14:paraId="06300860">
            <w:pPr>
              <w:jc w:val="center"/>
              <w:rPr>
                <w:color w:val="auto"/>
              </w:rPr>
            </w:pPr>
          </w:p>
        </w:tc>
        <w:tc>
          <w:tcPr>
            <w:tcW w:w="737" w:type="dxa"/>
            <w:tcBorders>
              <w:top w:val="single" w:color="auto" w:sz="4" w:space="0"/>
              <w:left w:val="nil"/>
              <w:bottom w:val="nil"/>
              <w:right w:val="nil"/>
            </w:tcBorders>
            <w:vAlign w:val="center"/>
          </w:tcPr>
          <w:p w14:paraId="4E0DD4D5">
            <w:pPr>
              <w:jc w:val="center"/>
              <w:rPr>
                <w:rFonts w:ascii="宋体" w:hAnsi="宋体" w:eastAsia="宋体" w:cs="宋体"/>
                <w:bCs/>
                <w:color w:val="auto"/>
                <w:szCs w:val="21"/>
              </w:rPr>
            </w:pPr>
          </w:p>
        </w:tc>
        <w:tc>
          <w:tcPr>
            <w:tcW w:w="742" w:type="dxa"/>
            <w:tcBorders>
              <w:top w:val="single" w:color="auto" w:sz="4" w:space="0"/>
              <w:left w:val="nil"/>
              <w:bottom w:val="nil"/>
              <w:right w:val="nil"/>
            </w:tcBorders>
            <w:vAlign w:val="center"/>
          </w:tcPr>
          <w:p w14:paraId="290B6578">
            <w:pPr>
              <w:jc w:val="center"/>
              <w:rPr>
                <w:color w:val="auto"/>
              </w:rPr>
            </w:pPr>
          </w:p>
        </w:tc>
        <w:tc>
          <w:tcPr>
            <w:tcW w:w="738" w:type="dxa"/>
            <w:tcBorders>
              <w:top w:val="single" w:color="auto" w:sz="4" w:space="0"/>
              <w:left w:val="nil"/>
              <w:bottom w:val="nil"/>
              <w:right w:val="nil"/>
            </w:tcBorders>
            <w:vAlign w:val="center"/>
          </w:tcPr>
          <w:p w14:paraId="23EEE43E">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14:paraId="1AA54AD7">
            <w:pPr>
              <w:jc w:val="center"/>
              <w:rPr>
                <w:color w:val="auto"/>
              </w:rPr>
            </w:pPr>
          </w:p>
        </w:tc>
        <w:tc>
          <w:tcPr>
            <w:tcW w:w="742" w:type="dxa"/>
            <w:tcBorders>
              <w:top w:val="single" w:color="auto" w:sz="4" w:space="0"/>
              <w:left w:val="nil"/>
              <w:bottom w:val="nil"/>
              <w:right w:val="nil"/>
            </w:tcBorders>
            <w:vAlign w:val="center"/>
          </w:tcPr>
          <w:p w14:paraId="535378EA">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14:paraId="78BE7367">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14:paraId="0B5EF2FB">
            <w:pPr>
              <w:jc w:val="center"/>
              <w:rPr>
                <w:rFonts w:ascii="宋体" w:hAnsi="宋体" w:eastAsia="宋体" w:cs="宋体"/>
                <w:bCs/>
                <w:color w:val="auto"/>
                <w:szCs w:val="21"/>
              </w:rPr>
            </w:pPr>
          </w:p>
        </w:tc>
        <w:tc>
          <w:tcPr>
            <w:tcW w:w="742" w:type="dxa"/>
            <w:tcBorders>
              <w:top w:val="single" w:color="auto" w:sz="4" w:space="0"/>
              <w:left w:val="nil"/>
              <w:bottom w:val="nil"/>
              <w:right w:val="nil"/>
            </w:tcBorders>
            <w:vAlign w:val="center"/>
          </w:tcPr>
          <w:p w14:paraId="50EFA0B4">
            <w:pPr>
              <w:jc w:val="center"/>
              <w:rPr>
                <w:color w:val="auto"/>
              </w:rPr>
            </w:pPr>
          </w:p>
        </w:tc>
        <w:tc>
          <w:tcPr>
            <w:tcW w:w="738" w:type="dxa"/>
            <w:tcBorders>
              <w:top w:val="single" w:color="auto" w:sz="4" w:space="0"/>
              <w:left w:val="nil"/>
              <w:bottom w:val="nil"/>
              <w:right w:val="nil"/>
            </w:tcBorders>
            <w:vAlign w:val="center"/>
          </w:tcPr>
          <w:p w14:paraId="05F82C5B">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14:paraId="58FB7ADA">
            <w:pPr>
              <w:jc w:val="center"/>
              <w:rPr>
                <w:color w:val="auto"/>
              </w:rPr>
            </w:pPr>
          </w:p>
        </w:tc>
        <w:tc>
          <w:tcPr>
            <w:tcW w:w="742" w:type="dxa"/>
            <w:tcBorders>
              <w:top w:val="single" w:color="auto" w:sz="4" w:space="0"/>
              <w:left w:val="nil"/>
              <w:bottom w:val="nil"/>
              <w:right w:val="nil"/>
            </w:tcBorders>
            <w:vAlign w:val="center"/>
          </w:tcPr>
          <w:p w14:paraId="572AA489">
            <w:pPr>
              <w:jc w:val="center"/>
              <w:rPr>
                <w:rFonts w:ascii="宋体" w:hAnsi="宋体" w:eastAsia="宋体" w:cs="宋体"/>
                <w:bCs/>
                <w:color w:val="auto"/>
                <w:szCs w:val="21"/>
              </w:rPr>
            </w:pPr>
          </w:p>
        </w:tc>
        <w:tc>
          <w:tcPr>
            <w:tcW w:w="738" w:type="dxa"/>
            <w:tcBorders>
              <w:top w:val="single" w:color="auto" w:sz="4" w:space="0"/>
              <w:left w:val="nil"/>
              <w:bottom w:val="nil"/>
              <w:right w:val="nil"/>
            </w:tcBorders>
            <w:vAlign w:val="center"/>
          </w:tcPr>
          <w:p w14:paraId="36FC020E">
            <w:pPr>
              <w:jc w:val="center"/>
              <w:rPr>
                <w:color w:val="auto"/>
              </w:rPr>
            </w:pPr>
          </w:p>
        </w:tc>
        <w:tc>
          <w:tcPr>
            <w:tcW w:w="738" w:type="dxa"/>
            <w:tcBorders>
              <w:top w:val="single" w:color="auto" w:sz="4" w:space="0"/>
              <w:left w:val="nil"/>
              <w:bottom w:val="nil"/>
              <w:right w:val="nil"/>
            </w:tcBorders>
            <w:vAlign w:val="center"/>
          </w:tcPr>
          <w:p w14:paraId="2448103C">
            <w:pPr>
              <w:jc w:val="center"/>
              <w:rPr>
                <w:color w:val="auto"/>
              </w:rPr>
            </w:pPr>
          </w:p>
        </w:tc>
        <w:tc>
          <w:tcPr>
            <w:tcW w:w="742" w:type="dxa"/>
            <w:tcBorders>
              <w:top w:val="single" w:color="auto" w:sz="4" w:space="0"/>
              <w:left w:val="nil"/>
              <w:bottom w:val="nil"/>
              <w:right w:val="nil"/>
            </w:tcBorders>
            <w:vAlign w:val="center"/>
          </w:tcPr>
          <w:p w14:paraId="7E0CA152">
            <w:pPr>
              <w:jc w:val="center"/>
              <w:rPr>
                <w:rFonts w:ascii="宋体" w:hAnsi="宋体" w:eastAsia="宋体" w:cs="宋体"/>
                <w:bCs/>
                <w:color w:val="auto"/>
                <w:szCs w:val="21"/>
              </w:rPr>
            </w:pPr>
          </w:p>
        </w:tc>
      </w:tr>
      <w:tr w14:paraId="74D5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40" w:type="dxa"/>
            <w:tcBorders>
              <w:top w:val="nil"/>
              <w:left w:val="nil"/>
              <w:bottom w:val="nil"/>
            </w:tcBorders>
            <w:vAlign w:val="center"/>
          </w:tcPr>
          <w:p w14:paraId="65BF4262">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合肥片区</w:t>
            </w:r>
          </w:p>
        </w:tc>
        <w:tc>
          <w:tcPr>
            <w:tcW w:w="795" w:type="dxa"/>
            <w:tcBorders>
              <w:top w:val="nil"/>
              <w:bottom w:val="nil"/>
            </w:tcBorders>
            <w:vAlign w:val="center"/>
          </w:tcPr>
          <w:p w14:paraId="4AC38D4F">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2</w:t>
            </w:r>
          </w:p>
        </w:tc>
        <w:tc>
          <w:tcPr>
            <w:tcW w:w="737" w:type="dxa"/>
            <w:tcBorders>
              <w:top w:val="nil"/>
              <w:bottom w:val="nil"/>
              <w:right w:val="nil"/>
            </w:tcBorders>
            <w:vAlign w:val="center"/>
          </w:tcPr>
          <w:p w14:paraId="01389403">
            <w:pPr>
              <w:jc w:val="center"/>
              <w:rPr>
                <w:rFonts w:ascii="宋体" w:hAnsi="宋体" w:eastAsia="宋体" w:cs="宋体"/>
                <w:bCs/>
                <w:color w:val="auto"/>
                <w:szCs w:val="21"/>
              </w:rPr>
            </w:pPr>
          </w:p>
        </w:tc>
        <w:tc>
          <w:tcPr>
            <w:tcW w:w="737" w:type="dxa"/>
            <w:tcBorders>
              <w:top w:val="nil"/>
              <w:bottom w:val="nil"/>
              <w:right w:val="nil"/>
            </w:tcBorders>
            <w:vAlign w:val="center"/>
          </w:tcPr>
          <w:p w14:paraId="0F1B0940">
            <w:pPr>
              <w:jc w:val="center"/>
              <w:rPr>
                <w:color w:val="auto"/>
              </w:rPr>
            </w:pPr>
          </w:p>
        </w:tc>
        <w:tc>
          <w:tcPr>
            <w:tcW w:w="741" w:type="dxa"/>
            <w:tcBorders>
              <w:top w:val="nil"/>
              <w:left w:val="nil"/>
              <w:bottom w:val="nil"/>
              <w:right w:val="nil"/>
            </w:tcBorders>
            <w:vAlign w:val="center"/>
          </w:tcPr>
          <w:p w14:paraId="688DDB5C">
            <w:pPr>
              <w:jc w:val="center"/>
              <w:rPr>
                <w:rFonts w:ascii="宋体" w:hAnsi="宋体" w:eastAsia="宋体" w:cs="宋体"/>
                <w:bCs/>
                <w:color w:val="auto"/>
                <w:szCs w:val="21"/>
              </w:rPr>
            </w:pPr>
          </w:p>
        </w:tc>
        <w:tc>
          <w:tcPr>
            <w:tcW w:w="737" w:type="dxa"/>
            <w:tcBorders>
              <w:top w:val="nil"/>
              <w:left w:val="nil"/>
              <w:bottom w:val="nil"/>
              <w:right w:val="nil"/>
            </w:tcBorders>
            <w:vAlign w:val="center"/>
          </w:tcPr>
          <w:p w14:paraId="60B793EA">
            <w:pPr>
              <w:jc w:val="center"/>
              <w:rPr>
                <w:color w:val="auto"/>
              </w:rPr>
            </w:pPr>
          </w:p>
        </w:tc>
        <w:tc>
          <w:tcPr>
            <w:tcW w:w="737" w:type="dxa"/>
            <w:tcBorders>
              <w:top w:val="nil"/>
              <w:left w:val="nil"/>
              <w:bottom w:val="nil"/>
              <w:right w:val="nil"/>
            </w:tcBorders>
            <w:vAlign w:val="center"/>
          </w:tcPr>
          <w:p w14:paraId="25C73343">
            <w:pPr>
              <w:jc w:val="center"/>
              <w:rPr>
                <w:rFonts w:ascii="宋体" w:hAnsi="宋体" w:eastAsia="宋体" w:cs="宋体"/>
                <w:bCs/>
                <w:color w:val="auto"/>
                <w:szCs w:val="21"/>
              </w:rPr>
            </w:pPr>
          </w:p>
        </w:tc>
        <w:tc>
          <w:tcPr>
            <w:tcW w:w="742" w:type="dxa"/>
            <w:tcBorders>
              <w:top w:val="nil"/>
              <w:left w:val="nil"/>
              <w:bottom w:val="nil"/>
              <w:right w:val="nil"/>
            </w:tcBorders>
            <w:vAlign w:val="center"/>
          </w:tcPr>
          <w:p w14:paraId="4E74E4D5">
            <w:pPr>
              <w:jc w:val="center"/>
              <w:rPr>
                <w:color w:val="auto"/>
              </w:rPr>
            </w:pPr>
          </w:p>
        </w:tc>
        <w:tc>
          <w:tcPr>
            <w:tcW w:w="738" w:type="dxa"/>
            <w:tcBorders>
              <w:top w:val="nil"/>
              <w:left w:val="nil"/>
              <w:bottom w:val="nil"/>
              <w:right w:val="nil"/>
            </w:tcBorders>
            <w:vAlign w:val="center"/>
          </w:tcPr>
          <w:p w14:paraId="584460CE">
            <w:pPr>
              <w:jc w:val="center"/>
              <w:rPr>
                <w:rFonts w:ascii="宋体" w:hAnsi="宋体" w:eastAsia="宋体" w:cs="宋体"/>
                <w:bCs/>
                <w:color w:val="auto"/>
                <w:szCs w:val="21"/>
              </w:rPr>
            </w:pPr>
          </w:p>
        </w:tc>
        <w:tc>
          <w:tcPr>
            <w:tcW w:w="738" w:type="dxa"/>
            <w:tcBorders>
              <w:top w:val="nil"/>
              <w:left w:val="nil"/>
              <w:bottom w:val="nil"/>
              <w:right w:val="nil"/>
            </w:tcBorders>
            <w:vAlign w:val="center"/>
          </w:tcPr>
          <w:p w14:paraId="539DA035">
            <w:pPr>
              <w:jc w:val="center"/>
              <w:rPr>
                <w:color w:val="auto"/>
              </w:rPr>
            </w:pPr>
          </w:p>
        </w:tc>
        <w:tc>
          <w:tcPr>
            <w:tcW w:w="742" w:type="dxa"/>
            <w:tcBorders>
              <w:top w:val="nil"/>
              <w:left w:val="nil"/>
              <w:bottom w:val="nil"/>
              <w:right w:val="nil"/>
            </w:tcBorders>
            <w:vAlign w:val="center"/>
          </w:tcPr>
          <w:p w14:paraId="03FCDFFF">
            <w:pPr>
              <w:jc w:val="center"/>
              <w:rPr>
                <w:rFonts w:ascii="宋体" w:hAnsi="宋体" w:eastAsia="宋体" w:cs="宋体"/>
                <w:bCs/>
                <w:color w:val="auto"/>
                <w:szCs w:val="21"/>
              </w:rPr>
            </w:pPr>
          </w:p>
        </w:tc>
        <w:tc>
          <w:tcPr>
            <w:tcW w:w="738" w:type="dxa"/>
            <w:tcBorders>
              <w:top w:val="nil"/>
              <w:left w:val="nil"/>
              <w:bottom w:val="nil"/>
              <w:right w:val="nil"/>
            </w:tcBorders>
            <w:vAlign w:val="center"/>
          </w:tcPr>
          <w:p w14:paraId="78EC8526">
            <w:pPr>
              <w:jc w:val="center"/>
              <w:rPr>
                <w:rFonts w:ascii="宋体" w:hAnsi="宋体" w:eastAsia="宋体" w:cs="宋体"/>
                <w:bCs/>
                <w:color w:val="auto"/>
                <w:szCs w:val="21"/>
              </w:rPr>
            </w:pPr>
          </w:p>
        </w:tc>
        <w:tc>
          <w:tcPr>
            <w:tcW w:w="738" w:type="dxa"/>
            <w:tcBorders>
              <w:top w:val="nil"/>
              <w:left w:val="nil"/>
              <w:bottom w:val="nil"/>
              <w:right w:val="nil"/>
            </w:tcBorders>
            <w:vAlign w:val="center"/>
          </w:tcPr>
          <w:p w14:paraId="2F89F615">
            <w:pPr>
              <w:jc w:val="center"/>
              <w:rPr>
                <w:rFonts w:ascii="宋体" w:hAnsi="宋体" w:eastAsia="宋体" w:cs="宋体"/>
                <w:bCs/>
                <w:color w:val="auto"/>
                <w:szCs w:val="21"/>
              </w:rPr>
            </w:pPr>
          </w:p>
        </w:tc>
        <w:tc>
          <w:tcPr>
            <w:tcW w:w="742" w:type="dxa"/>
            <w:tcBorders>
              <w:top w:val="nil"/>
              <w:left w:val="nil"/>
              <w:bottom w:val="nil"/>
              <w:right w:val="nil"/>
            </w:tcBorders>
            <w:vAlign w:val="center"/>
          </w:tcPr>
          <w:p w14:paraId="503708CE">
            <w:pPr>
              <w:jc w:val="center"/>
              <w:rPr>
                <w:color w:val="auto"/>
              </w:rPr>
            </w:pPr>
          </w:p>
        </w:tc>
        <w:tc>
          <w:tcPr>
            <w:tcW w:w="738" w:type="dxa"/>
            <w:tcBorders>
              <w:top w:val="nil"/>
              <w:left w:val="nil"/>
              <w:bottom w:val="nil"/>
              <w:right w:val="nil"/>
            </w:tcBorders>
            <w:vAlign w:val="center"/>
          </w:tcPr>
          <w:p w14:paraId="2F93E16E">
            <w:pPr>
              <w:jc w:val="center"/>
              <w:rPr>
                <w:rFonts w:ascii="宋体" w:hAnsi="宋体" w:eastAsia="宋体" w:cs="宋体"/>
                <w:bCs/>
                <w:color w:val="auto"/>
                <w:szCs w:val="21"/>
              </w:rPr>
            </w:pPr>
          </w:p>
        </w:tc>
        <w:tc>
          <w:tcPr>
            <w:tcW w:w="738" w:type="dxa"/>
            <w:tcBorders>
              <w:top w:val="nil"/>
              <w:left w:val="nil"/>
              <w:bottom w:val="nil"/>
              <w:right w:val="nil"/>
            </w:tcBorders>
            <w:vAlign w:val="center"/>
          </w:tcPr>
          <w:p w14:paraId="081FA873">
            <w:pPr>
              <w:jc w:val="center"/>
              <w:rPr>
                <w:color w:val="auto"/>
              </w:rPr>
            </w:pPr>
          </w:p>
        </w:tc>
        <w:tc>
          <w:tcPr>
            <w:tcW w:w="742" w:type="dxa"/>
            <w:tcBorders>
              <w:top w:val="nil"/>
              <w:left w:val="nil"/>
              <w:bottom w:val="nil"/>
              <w:right w:val="nil"/>
            </w:tcBorders>
            <w:vAlign w:val="center"/>
          </w:tcPr>
          <w:p w14:paraId="6034FACC">
            <w:pPr>
              <w:jc w:val="center"/>
              <w:rPr>
                <w:rFonts w:ascii="宋体" w:hAnsi="宋体" w:eastAsia="宋体" w:cs="宋体"/>
                <w:bCs/>
                <w:color w:val="auto"/>
                <w:szCs w:val="21"/>
              </w:rPr>
            </w:pPr>
          </w:p>
        </w:tc>
        <w:tc>
          <w:tcPr>
            <w:tcW w:w="738" w:type="dxa"/>
            <w:tcBorders>
              <w:top w:val="nil"/>
              <w:left w:val="nil"/>
              <w:bottom w:val="nil"/>
              <w:right w:val="nil"/>
            </w:tcBorders>
            <w:vAlign w:val="center"/>
          </w:tcPr>
          <w:p w14:paraId="6C21AA8F">
            <w:pPr>
              <w:jc w:val="center"/>
              <w:rPr>
                <w:color w:val="auto"/>
              </w:rPr>
            </w:pPr>
          </w:p>
        </w:tc>
        <w:tc>
          <w:tcPr>
            <w:tcW w:w="738" w:type="dxa"/>
            <w:tcBorders>
              <w:top w:val="nil"/>
              <w:left w:val="nil"/>
              <w:bottom w:val="nil"/>
              <w:right w:val="nil"/>
            </w:tcBorders>
            <w:vAlign w:val="center"/>
          </w:tcPr>
          <w:p w14:paraId="51E3D40D">
            <w:pPr>
              <w:jc w:val="center"/>
              <w:rPr>
                <w:color w:val="auto"/>
              </w:rPr>
            </w:pPr>
          </w:p>
        </w:tc>
        <w:tc>
          <w:tcPr>
            <w:tcW w:w="742" w:type="dxa"/>
            <w:tcBorders>
              <w:top w:val="nil"/>
              <w:left w:val="nil"/>
              <w:bottom w:val="nil"/>
              <w:right w:val="nil"/>
            </w:tcBorders>
            <w:vAlign w:val="center"/>
          </w:tcPr>
          <w:p w14:paraId="59555005">
            <w:pPr>
              <w:jc w:val="center"/>
              <w:rPr>
                <w:rFonts w:ascii="宋体" w:hAnsi="宋体" w:eastAsia="宋体" w:cs="宋体"/>
                <w:bCs/>
                <w:color w:val="auto"/>
                <w:szCs w:val="21"/>
              </w:rPr>
            </w:pPr>
          </w:p>
        </w:tc>
      </w:tr>
      <w:tr w14:paraId="75DF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40" w:type="dxa"/>
            <w:tcBorders>
              <w:top w:val="nil"/>
              <w:left w:val="nil"/>
              <w:bottom w:val="nil"/>
            </w:tcBorders>
            <w:vAlign w:val="center"/>
          </w:tcPr>
          <w:p w14:paraId="0CC091E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芜湖片区</w:t>
            </w:r>
          </w:p>
        </w:tc>
        <w:tc>
          <w:tcPr>
            <w:tcW w:w="795" w:type="dxa"/>
            <w:tcBorders>
              <w:top w:val="nil"/>
              <w:bottom w:val="nil"/>
            </w:tcBorders>
            <w:vAlign w:val="center"/>
          </w:tcPr>
          <w:p w14:paraId="0F61BC1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03</w:t>
            </w:r>
          </w:p>
        </w:tc>
        <w:tc>
          <w:tcPr>
            <w:tcW w:w="737" w:type="dxa"/>
            <w:tcBorders>
              <w:top w:val="nil"/>
              <w:bottom w:val="nil"/>
              <w:right w:val="nil"/>
            </w:tcBorders>
            <w:vAlign w:val="center"/>
          </w:tcPr>
          <w:p w14:paraId="3F05EAA1">
            <w:pPr>
              <w:jc w:val="center"/>
              <w:rPr>
                <w:rFonts w:ascii="宋体" w:hAnsi="宋体" w:eastAsia="宋体" w:cs="宋体"/>
                <w:color w:val="auto"/>
                <w:kern w:val="0"/>
                <w:szCs w:val="21"/>
                <w:lang w:bidi="ar"/>
              </w:rPr>
            </w:pPr>
          </w:p>
        </w:tc>
        <w:tc>
          <w:tcPr>
            <w:tcW w:w="737" w:type="dxa"/>
            <w:tcBorders>
              <w:top w:val="nil"/>
              <w:bottom w:val="nil"/>
              <w:right w:val="nil"/>
            </w:tcBorders>
            <w:vAlign w:val="center"/>
          </w:tcPr>
          <w:p w14:paraId="49E3C430">
            <w:pPr>
              <w:jc w:val="center"/>
              <w:rPr>
                <w:rFonts w:ascii="宋体" w:hAnsi="宋体" w:eastAsia="宋体" w:cs="宋体"/>
                <w:color w:val="auto"/>
                <w:kern w:val="0"/>
                <w:szCs w:val="21"/>
                <w:lang w:bidi="ar"/>
              </w:rPr>
            </w:pPr>
          </w:p>
        </w:tc>
        <w:tc>
          <w:tcPr>
            <w:tcW w:w="741" w:type="dxa"/>
            <w:tcBorders>
              <w:top w:val="nil"/>
              <w:left w:val="nil"/>
              <w:bottom w:val="nil"/>
              <w:right w:val="nil"/>
            </w:tcBorders>
            <w:vAlign w:val="center"/>
          </w:tcPr>
          <w:p w14:paraId="4D3BDEBD">
            <w:pPr>
              <w:jc w:val="center"/>
              <w:rPr>
                <w:rFonts w:ascii="宋体" w:hAnsi="宋体" w:eastAsia="宋体" w:cs="宋体"/>
                <w:color w:val="auto"/>
                <w:kern w:val="0"/>
                <w:szCs w:val="21"/>
                <w:lang w:bidi="ar"/>
              </w:rPr>
            </w:pPr>
          </w:p>
        </w:tc>
        <w:tc>
          <w:tcPr>
            <w:tcW w:w="737" w:type="dxa"/>
            <w:tcBorders>
              <w:top w:val="nil"/>
              <w:left w:val="nil"/>
              <w:bottom w:val="nil"/>
              <w:right w:val="nil"/>
            </w:tcBorders>
            <w:vAlign w:val="center"/>
          </w:tcPr>
          <w:p w14:paraId="4A6EBD4E">
            <w:pPr>
              <w:jc w:val="center"/>
              <w:rPr>
                <w:rFonts w:ascii="宋体" w:hAnsi="宋体" w:eastAsia="宋体" w:cs="宋体"/>
                <w:color w:val="auto"/>
                <w:kern w:val="0"/>
                <w:szCs w:val="21"/>
                <w:lang w:bidi="ar"/>
              </w:rPr>
            </w:pPr>
          </w:p>
        </w:tc>
        <w:tc>
          <w:tcPr>
            <w:tcW w:w="737" w:type="dxa"/>
            <w:tcBorders>
              <w:top w:val="nil"/>
              <w:left w:val="nil"/>
              <w:bottom w:val="nil"/>
              <w:right w:val="nil"/>
            </w:tcBorders>
            <w:vAlign w:val="center"/>
          </w:tcPr>
          <w:p w14:paraId="11056004">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14:paraId="5B2F068C">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14:paraId="61597F78">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14:paraId="68F15F45">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14:paraId="02BEEE12">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14:paraId="2F3BFDB3">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14:paraId="7755AE94">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14:paraId="34DC9086">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14:paraId="324DC586">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14:paraId="1882991A">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14:paraId="57507C4E">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14:paraId="742AF1C2">
            <w:pPr>
              <w:jc w:val="center"/>
              <w:rPr>
                <w:rFonts w:ascii="宋体" w:hAnsi="宋体" w:eastAsia="宋体" w:cs="宋体"/>
                <w:color w:val="auto"/>
                <w:kern w:val="0"/>
                <w:szCs w:val="21"/>
                <w:lang w:bidi="ar"/>
              </w:rPr>
            </w:pPr>
          </w:p>
        </w:tc>
        <w:tc>
          <w:tcPr>
            <w:tcW w:w="738" w:type="dxa"/>
            <w:tcBorders>
              <w:top w:val="nil"/>
              <w:left w:val="nil"/>
              <w:bottom w:val="nil"/>
              <w:right w:val="nil"/>
            </w:tcBorders>
            <w:vAlign w:val="center"/>
          </w:tcPr>
          <w:p w14:paraId="4F7C21C1">
            <w:pPr>
              <w:jc w:val="center"/>
              <w:rPr>
                <w:rFonts w:ascii="宋体" w:hAnsi="宋体" w:eastAsia="宋体" w:cs="宋体"/>
                <w:color w:val="auto"/>
                <w:kern w:val="0"/>
                <w:szCs w:val="21"/>
                <w:lang w:bidi="ar"/>
              </w:rPr>
            </w:pPr>
          </w:p>
        </w:tc>
        <w:tc>
          <w:tcPr>
            <w:tcW w:w="742" w:type="dxa"/>
            <w:tcBorders>
              <w:top w:val="nil"/>
              <w:left w:val="nil"/>
              <w:bottom w:val="nil"/>
              <w:right w:val="nil"/>
            </w:tcBorders>
            <w:vAlign w:val="center"/>
          </w:tcPr>
          <w:p w14:paraId="129A51CD">
            <w:pPr>
              <w:jc w:val="center"/>
              <w:rPr>
                <w:rFonts w:ascii="宋体" w:hAnsi="宋体" w:eastAsia="宋体" w:cs="宋体"/>
                <w:color w:val="auto"/>
                <w:kern w:val="0"/>
                <w:szCs w:val="21"/>
                <w:lang w:bidi="ar"/>
              </w:rPr>
            </w:pPr>
          </w:p>
        </w:tc>
      </w:tr>
      <w:tr w14:paraId="706B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40" w:type="dxa"/>
            <w:tcBorders>
              <w:top w:val="nil"/>
              <w:left w:val="nil"/>
              <w:bottom w:val="single" w:color="auto" w:sz="12" w:space="0"/>
            </w:tcBorders>
            <w:vAlign w:val="center"/>
          </w:tcPr>
          <w:p w14:paraId="2187BCF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蚌埠片区</w:t>
            </w:r>
          </w:p>
        </w:tc>
        <w:tc>
          <w:tcPr>
            <w:tcW w:w="795" w:type="dxa"/>
            <w:tcBorders>
              <w:top w:val="nil"/>
              <w:bottom w:val="single" w:color="auto" w:sz="12" w:space="0"/>
            </w:tcBorders>
            <w:vAlign w:val="center"/>
          </w:tcPr>
          <w:p w14:paraId="17C97B36">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04</w:t>
            </w:r>
          </w:p>
        </w:tc>
        <w:tc>
          <w:tcPr>
            <w:tcW w:w="737" w:type="dxa"/>
            <w:tcBorders>
              <w:top w:val="nil"/>
              <w:bottom w:val="single" w:color="auto" w:sz="12" w:space="0"/>
              <w:right w:val="nil"/>
            </w:tcBorders>
            <w:vAlign w:val="center"/>
          </w:tcPr>
          <w:p w14:paraId="79541A50">
            <w:pPr>
              <w:jc w:val="center"/>
              <w:rPr>
                <w:rFonts w:ascii="宋体" w:hAnsi="宋体" w:eastAsia="宋体" w:cs="宋体"/>
                <w:bCs/>
                <w:color w:val="auto"/>
                <w:szCs w:val="21"/>
              </w:rPr>
            </w:pPr>
          </w:p>
        </w:tc>
        <w:tc>
          <w:tcPr>
            <w:tcW w:w="737" w:type="dxa"/>
            <w:tcBorders>
              <w:top w:val="nil"/>
              <w:bottom w:val="single" w:color="auto" w:sz="12" w:space="0"/>
              <w:right w:val="nil"/>
            </w:tcBorders>
            <w:vAlign w:val="center"/>
          </w:tcPr>
          <w:p w14:paraId="1565D107">
            <w:pPr>
              <w:jc w:val="center"/>
              <w:rPr>
                <w:color w:val="auto"/>
              </w:rPr>
            </w:pPr>
          </w:p>
        </w:tc>
        <w:tc>
          <w:tcPr>
            <w:tcW w:w="741" w:type="dxa"/>
            <w:tcBorders>
              <w:top w:val="nil"/>
              <w:left w:val="nil"/>
              <w:bottom w:val="single" w:color="auto" w:sz="12" w:space="0"/>
              <w:right w:val="nil"/>
            </w:tcBorders>
            <w:vAlign w:val="center"/>
          </w:tcPr>
          <w:p w14:paraId="3C3A2FC7">
            <w:pPr>
              <w:jc w:val="center"/>
              <w:rPr>
                <w:rFonts w:ascii="宋体" w:hAnsi="宋体" w:eastAsia="宋体" w:cs="宋体"/>
                <w:bCs/>
                <w:color w:val="auto"/>
                <w:szCs w:val="21"/>
              </w:rPr>
            </w:pPr>
          </w:p>
        </w:tc>
        <w:tc>
          <w:tcPr>
            <w:tcW w:w="737" w:type="dxa"/>
            <w:tcBorders>
              <w:top w:val="nil"/>
              <w:left w:val="nil"/>
              <w:bottom w:val="single" w:color="auto" w:sz="12" w:space="0"/>
              <w:right w:val="nil"/>
            </w:tcBorders>
            <w:vAlign w:val="center"/>
          </w:tcPr>
          <w:p w14:paraId="6BD75D1F">
            <w:pPr>
              <w:jc w:val="center"/>
              <w:rPr>
                <w:color w:val="auto"/>
              </w:rPr>
            </w:pPr>
          </w:p>
        </w:tc>
        <w:tc>
          <w:tcPr>
            <w:tcW w:w="737" w:type="dxa"/>
            <w:tcBorders>
              <w:top w:val="nil"/>
              <w:left w:val="nil"/>
              <w:bottom w:val="single" w:color="auto" w:sz="12" w:space="0"/>
              <w:right w:val="nil"/>
            </w:tcBorders>
            <w:vAlign w:val="center"/>
          </w:tcPr>
          <w:p w14:paraId="07484E2C">
            <w:pPr>
              <w:jc w:val="center"/>
              <w:rPr>
                <w:rFonts w:ascii="宋体" w:hAnsi="宋体" w:eastAsia="宋体" w:cs="宋体"/>
                <w:bCs/>
                <w:color w:val="auto"/>
                <w:szCs w:val="21"/>
              </w:rPr>
            </w:pPr>
          </w:p>
        </w:tc>
        <w:tc>
          <w:tcPr>
            <w:tcW w:w="742" w:type="dxa"/>
            <w:tcBorders>
              <w:top w:val="nil"/>
              <w:left w:val="nil"/>
              <w:bottom w:val="single" w:color="auto" w:sz="12" w:space="0"/>
              <w:right w:val="nil"/>
            </w:tcBorders>
            <w:vAlign w:val="center"/>
          </w:tcPr>
          <w:p w14:paraId="080B2232">
            <w:pPr>
              <w:jc w:val="center"/>
              <w:rPr>
                <w:color w:val="auto"/>
              </w:rPr>
            </w:pPr>
          </w:p>
        </w:tc>
        <w:tc>
          <w:tcPr>
            <w:tcW w:w="738" w:type="dxa"/>
            <w:tcBorders>
              <w:top w:val="nil"/>
              <w:left w:val="nil"/>
              <w:bottom w:val="single" w:color="auto" w:sz="12" w:space="0"/>
              <w:right w:val="nil"/>
            </w:tcBorders>
            <w:vAlign w:val="center"/>
          </w:tcPr>
          <w:p w14:paraId="04AD76C6">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14:paraId="343350CF">
            <w:pPr>
              <w:jc w:val="center"/>
              <w:rPr>
                <w:color w:val="auto"/>
              </w:rPr>
            </w:pPr>
          </w:p>
        </w:tc>
        <w:tc>
          <w:tcPr>
            <w:tcW w:w="742" w:type="dxa"/>
            <w:tcBorders>
              <w:top w:val="nil"/>
              <w:left w:val="nil"/>
              <w:bottom w:val="single" w:color="auto" w:sz="12" w:space="0"/>
              <w:right w:val="nil"/>
            </w:tcBorders>
            <w:vAlign w:val="center"/>
          </w:tcPr>
          <w:p w14:paraId="644CEDD1">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14:paraId="76A289CE">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14:paraId="7F8443C6">
            <w:pPr>
              <w:jc w:val="center"/>
              <w:rPr>
                <w:rFonts w:ascii="宋体" w:hAnsi="宋体" w:eastAsia="宋体" w:cs="宋体"/>
                <w:bCs/>
                <w:color w:val="auto"/>
                <w:szCs w:val="21"/>
              </w:rPr>
            </w:pPr>
          </w:p>
        </w:tc>
        <w:tc>
          <w:tcPr>
            <w:tcW w:w="742" w:type="dxa"/>
            <w:tcBorders>
              <w:top w:val="nil"/>
              <w:left w:val="nil"/>
              <w:bottom w:val="single" w:color="auto" w:sz="12" w:space="0"/>
              <w:right w:val="nil"/>
            </w:tcBorders>
            <w:vAlign w:val="center"/>
          </w:tcPr>
          <w:p w14:paraId="669B1391">
            <w:pPr>
              <w:jc w:val="center"/>
              <w:rPr>
                <w:color w:val="auto"/>
              </w:rPr>
            </w:pPr>
          </w:p>
        </w:tc>
        <w:tc>
          <w:tcPr>
            <w:tcW w:w="738" w:type="dxa"/>
            <w:tcBorders>
              <w:top w:val="nil"/>
              <w:left w:val="nil"/>
              <w:bottom w:val="single" w:color="auto" w:sz="12" w:space="0"/>
              <w:right w:val="nil"/>
            </w:tcBorders>
            <w:vAlign w:val="center"/>
          </w:tcPr>
          <w:p w14:paraId="2535F4A0">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14:paraId="633C0BD2">
            <w:pPr>
              <w:jc w:val="center"/>
              <w:rPr>
                <w:color w:val="auto"/>
              </w:rPr>
            </w:pPr>
          </w:p>
        </w:tc>
        <w:tc>
          <w:tcPr>
            <w:tcW w:w="742" w:type="dxa"/>
            <w:tcBorders>
              <w:top w:val="nil"/>
              <w:left w:val="nil"/>
              <w:bottom w:val="single" w:color="auto" w:sz="12" w:space="0"/>
              <w:right w:val="nil"/>
            </w:tcBorders>
            <w:vAlign w:val="center"/>
          </w:tcPr>
          <w:p w14:paraId="4ABB197F">
            <w:pPr>
              <w:jc w:val="center"/>
              <w:rPr>
                <w:rFonts w:ascii="宋体" w:hAnsi="宋体" w:eastAsia="宋体" w:cs="宋体"/>
                <w:bCs/>
                <w:color w:val="auto"/>
                <w:szCs w:val="21"/>
              </w:rPr>
            </w:pPr>
          </w:p>
        </w:tc>
        <w:tc>
          <w:tcPr>
            <w:tcW w:w="738" w:type="dxa"/>
            <w:tcBorders>
              <w:top w:val="nil"/>
              <w:left w:val="nil"/>
              <w:bottom w:val="single" w:color="auto" w:sz="12" w:space="0"/>
              <w:right w:val="nil"/>
            </w:tcBorders>
            <w:vAlign w:val="center"/>
          </w:tcPr>
          <w:p w14:paraId="337E4A0C">
            <w:pPr>
              <w:jc w:val="center"/>
              <w:rPr>
                <w:color w:val="auto"/>
              </w:rPr>
            </w:pPr>
          </w:p>
        </w:tc>
        <w:tc>
          <w:tcPr>
            <w:tcW w:w="738" w:type="dxa"/>
            <w:tcBorders>
              <w:top w:val="nil"/>
              <w:left w:val="nil"/>
              <w:bottom w:val="single" w:color="auto" w:sz="12" w:space="0"/>
              <w:right w:val="nil"/>
            </w:tcBorders>
            <w:vAlign w:val="center"/>
          </w:tcPr>
          <w:p w14:paraId="4433348B">
            <w:pPr>
              <w:jc w:val="center"/>
              <w:rPr>
                <w:color w:val="auto"/>
              </w:rPr>
            </w:pPr>
          </w:p>
        </w:tc>
        <w:tc>
          <w:tcPr>
            <w:tcW w:w="742" w:type="dxa"/>
            <w:tcBorders>
              <w:top w:val="nil"/>
              <w:left w:val="nil"/>
              <w:bottom w:val="single" w:color="auto" w:sz="12" w:space="0"/>
              <w:right w:val="nil"/>
            </w:tcBorders>
            <w:vAlign w:val="center"/>
          </w:tcPr>
          <w:p w14:paraId="54C45E96">
            <w:pPr>
              <w:jc w:val="center"/>
              <w:rPr>
                <w:rFonts w:ascii="宋体" w:hAnsi="宋体" w:eastAsia="宋体" w:cs="宋体"/>
                <w:bCs/>
                <w:color w:val="auto"/>
                <w:szCs w:val="21"/>
              </w:rPr>
            </w:pPr>
          </w:p>
        </w:tc>
      </w:tr>
    </w:tbl>
    <w:p w14:paraId="2B673B20">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14:paraId="18842414">
      <w:pPr>
        <w:ind w:firstLine="960" w:firstLineChars="300"/>
        <w:rPr>
          <w:rFonts w:asciiTheme="majorEastAsia" w:hAnsiTheme="majorEastAsia" w:eastAsiaTheme="majorEastAsia" w:cstheme="majorEastAsia"/>
          <w:color w:val="auto"/>
          <w:sz w:val="32"/>
          <w:szCs w:val="32"/>
        </w:rPr>
      </w:pPr>
      <w:r>
        <w:rPr>
          <w:rFonts w:asciiTheme="majorEastAsia" w:hAnsiTheme="majorEastAsia" w:eastAsiaTheme="majorEastAsia" w:cstheme="majorEastAsia"/>
          <w:color w:val="auto"/>
          <w:sz w:val="32"/>
          <w:szCs w:val="32"/>
        </w:rPr>
        <w:br w:type="page"/>
      </w:r>
    </w:p>
    <w:p w14:paraId="5D034797">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安徽自贸试验区对外贸易主要产品情况季报表</w:t>
      </w:r>
    </w:p>
    <w:p w14:paraId="74B2FB4B">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号:AHZM06表</w:t>
      </w:r>
    </w:p>
    <w:p w14:paraId="438E3EDE">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4E853712">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102D0D03">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035B8263">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46449EBD">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14:paraId="3BC8CA27">
      <w:pPr>
        <w:tabs>
          <w:tab w:val="left" w:pos="0"/>
        </w:tabs>
        <w:snapToGrid w:val="0"/>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1"/>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801"/>
        <w:gridCol w:w="971"/>
        <w:gridCol w:w="972"/>
        <w:gridCol w:w="973"/>
        <w:gridCol w:w="972"/>
        <w:gridCol w:w="972"/>
        <w:gridCol w:w="973"/>
        <w:gridCol w:w="974"/>
        <w:gridCol w:w="974"/>
        <w:gridCol w:w="974"/>
        <w:gridCol w:w="974"/>
        <w:gridCol w:w="974"/>
        <w:gridCol w:w="974"/>
      </w:tblGrid>
      <w:tr w14:paraId="4074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95" w:type="dxa"/>
            <w:vMerge w:val="restart"/>
            <w:tcBorders>
              <w:top w:val="single" w:color="auto" w:sz="12" w:space="0"/>
              <w:left w:val="nil"/>
              <w:tl2br w:val="nil"/>
            </w:tcBorders>
            <w:vAlign w:val="center"/>
          </w:tcPr>
          <w:p w14:paraId="579D7279">
            <w:pPr>
              <w:rPr>
                <w:color w:val="auto"/>
              </w:rPr>
            </w:pPr>
            <w:r>
              <w:rPr>
                <w:rFonts w:hint="eastAsia" w:ascii="宋体" w:hAnsi="宋体" w:eastAsia="宋体" w:cs="宋体"/>
                <w:color w:val="auto"/>
                <w:kern w:val="0"/>
                <w:szCs w:val="21"/>
                <w:lang w:bidi="ar"/>
              </w:rPr>
              <w:t>指标</w:t>
            </w:r>
          </w:p>
          <w:p w14:paraId="43D5AA4F">
            <w:pPr>
              <w:widowControl/>
              <w:jc w:val="center"/>
              <w:textAlignment w:val="center"/>
              <w:rPr>
                <w:rFonts w:ascii="宋体" w:hAnsi="宋体" w:eastAsia="宋体" w:cs="宋体"/>
                <w:bCs/>
                <w:color w:val="auto"/>
                <w:szCs w:val="21"/>
              </w:rPr>
            </w:pPr>
          </w:p>
        </w:tc>
        <w:tc>
          <w:tcPr>
            <w:tcW w:w="800" w:type="dxa"/>
            <w:vMerge w:val="restart"/>
            <w:tcBorders>
              <w:top w:val="single" w:color="auto" w:sz="12" w:space="0"/>
              <w:tl2br w:val="nil"/>
            </w:tcBorders>
            <w:vAlign w:val="center"/>
          </w:tcPr>
          <w:p w14:paraId="27F74CE7">
            <w:pPr>
              <w:rPr>
                <w:color w:val="auto"/>
              </w:rPr>
            </w:pPr>
            <w:r>
              <w:rPr>
                <w:rFonts w:hint="eastAsia" w:ascii="宋体" w:hAnsi="宋体" w:eastAsia="宋体" w:cs="宋体"/>
                <w:color w:val="auto"/>
                <w:kern w:val="0"/>
                <w:szCs w:val="21"/>
                <w:lang w:bidi="ar"/>
              </w:rPr>
              <w:t>代码</w:t>
            </w:r>
          </w:p>
          <w:p w14:paraId="17EF5018">
            <w:pPr>
              <w:widowControl/>
              <w:jc w:val="center"/>
              <w:textAlignment w:val="center"/>
              <w:rPr>
                <w:rFonts w:ascii="宋体" w:hAnsi="宋体" w:eastAsia="宋体" w:cs="宋体"/>
                <w:bCs/>
                <w:color w:val="auto"/>
                <w:szCs w:val="21"/>
              </w:rPr>
            </w:pPr>
          </w:p>
        </w:tc>
        <w:tc>
          <w:tcPr>
            <w:tcW w:w="5816" w:type="dxa"/>
            <w:gridSpan w:val="6"/>
            <w:tcBorders>
              <w:top w:val="single" w:color="auto" w:sz="12" w:space="0"/>
              <w:bottom w:val="single" w:color="auto" w:sz="4" w:space="0"/>
              <w:tl2br w:val="nil"/>
            </w:tcBorders>
            <w:vAlign w:val="center"/>
          </w:tcPr>
          <w:p w14:paraId="3088E21E">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主要出口产品（万元）</w:t>
            </w:r>
          </w:p>
        </w:tc>
        <w:tc>
          <w:tcPr>
            <w:tcW w:w="5826" w:type="dxa"/>
            <w:gridSpan w:val="6"/>
            <w:tcBorders>
              <w:top w:val="single" w:color="auto" w:sz="12" w:space="0"/>
              <w:bottom w:val="single" w:color="auto" w:sz="4" w:space="0"/>
              <w:right w:val="nil"/>
              <w:tl2br w:val="nil"/>
            </w:tcBorders>
            <w:vAlign w:val="center"/>
          </w:tcPr>
          <w:p w14:paraId="7603DB35">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主要进口产品（万元）</w:t>
            </w:r>
          </w:p>
        </w:tc>
      </w:tr>
      <w:tr w14:paraId="2541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95" w:type="dxa"/>
            <w:vMerge w:val="continue"/>
            <w:tcBorders>
              <w:left w:val="nil"/>
              <w:tl2br w:val="nil"/>
            </w:tcBorders>
            <w:vAlign w:val="center"/>
          </w:tcPr>
          <w:p w14:paraId="063E8557">
            <w:pPr>
              <w:widowControl/>
              <w:jc w:val="center"/>
              <w:textAlignment w:val="center"/>
              <w:rPr>
                <w:rFonts w:ascii="宋体" w:hAnsi="宋体" w:eastAsia="宋体" w:cs="宋体"/>
                <w:bCs/>
                <w:color w:val="auto"/>
                <w:szCs w:val="21"/>
              </w:rPr>
            </w:pPr>
          </w:p>
        </w:tc>
        <w:tc>
          <w:tcPr>
            <w:tcW w:w="800" w:type="dxa"/>
            <w:vMerge w:val="continue"/>
            <w:tcBorders>
              <w:tl2br w:val="nil"/>
            </w:tcBorders>
            <w:vAlign w:val="center"/>
          </w:tcPr>
          <w:p w14:paraId="2F7BB152">
            <w:pPr>
              <w:widowControl/>
              <w:jc w:val="center"/>
              <w:textAlignment w:val="center"/>
              <w:rPr>
                <w:rFonts w:ascii="宋体" w:hAnsi="宋体" w:eastAsia="宋体" w:cs="宋体"/>
                <w:bCs/>
                <w:color w:val="auto"/>
                <w:szCs w:val="21"/>
              </w:rPr>
            </w:pPr>
          </w:p>
        </w:tc>
        <w:tc>
          <w:tcPr>
            <w:tcW w:w="2908" w:type="dxa"/>
            <w:gridSpan w:val="3"/>
            <w:tcBorders>
              <w:top w:val="single" w:color="auto" w:sz="4" w:space="0"/>
              <w:bottom w:val="single" w:color="auto" w:sz="4" w:space="0"/>
              <w:tl2br w:val="nil"/>
            </w:tcBorders>
            <w:vAlign w:val="center"/>
          </w:tcPr>
          <w:p w14:paraId="2557DFB8">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产品1</w:t>
            </w:r>
          </w:p>
        </w:tc>
        <w:tc>
          <w:tcPr>
            <w:tcW w:w="2908" w:type="dxa"/>
            <w:gridSpan w:val="3"/>
            <w:tcBorders>
              <w:top w:val="single" w:color="auto" w:sz="4" w:space="0"/>
              <w:bottom w:val="single" w:color="auto" w:sz="4" w:space="0"/>
              <w:tl2br w:val="nil"/>
            </w:tcBorders>
            <w:vAlign w:val="center"/>
          </w:tcPr>
          <w:p w14:paraId="41BAA46A">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产品2</w:t>
            </w:r>
          </w:p>
        </w:tc>
        <w:tc>
          <w:tcPr>
            <w:tcW w:w="2913" w:type="dxa"/>
            <w:gridSpan w:val="3"/>
            <w:tcBorders>
              <w:top w:val="single" w:color="auto" w:sz="4" w:space="0"/>
              <w:bottom w:val="single" w:color="auto" w:sz="4" w:space="0"/>
              <w:tl2br w:val="nil"/>
            </w:tcBorders>
            <w:vAlign w:val="center"/>
          </w:tcPr>
          <w:p w14:paraId="1080B5BD">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产品1</w:t>
            </w:r>
          </w:p>
        </w:tc>
        <w:tc>
          <w:tcPr>
            <w:tcW w:w="2913" w:type="dxa"/>
            <w:gridSpan w:val="3"/>
            <w:tcBorders>
              <w:top w:val="single" w:color="auto" w:sz="4" w:space="0"/>
              <w:bottom w:val="single" w:color="auto" w:sz="4" w:space="0"/>
              <w:right w:val="nil"/>
            </w:tcBorders>
            <w:vAlign w:val="center"/>
          </w:tcPr>
          <w:p w14:paraId="2E5E8AFC">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产品2</w:t>
            </w:r>
          </w:p>
        </w:tc>
      </w:tr>
      <w:tr w14:paraId="7000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vMerge w:val="continue"/>
            <w:tcBorders>
              <w:left w:val="nil"/>
              <w:bottom w:val="single" w:color="auto" w:sz="4" w:space="0"/>
            </w:tcBorders>
            <w:vAlign w:val="center"/>
          </w:tcPr>
          <w:p w14:paraId="2E599ED7">
            <w:pPr>
              <w:jc w:val="center"/>
              <w:rPr>
                <w:rFonts w:ascii="宋体" w:hAnsi="宋体" w:eastAsia="宋体" w:cs="宋体"/>
                <w:bCs/>
                <w:color w:val="auto"/>
                <w:szCs w:val="21"/>
              </w:rPr>
            </w:pPr>
          </w:p>
        </w:tc>
        <w:tc>
          <w:tcPr>
            <w:tcW w:w="800" w:type="dxa"/>
            <w:vMerge w:val="continue"/>
            <w:tcBorders>
              <w:bottom w:val="single" w:color="auto" w:sz="4" w:space="0"/>
            </w:tcBorders>
            <w:vAlign w:val="center"/>
          </w:tcPr>
          <w:p w14:paraId="0D24D6B1">
            <w:pPr>
              <w:jc w:val="center"/>
              <w:rPr>
                <w:rFonts w:ascii="宋体" w:hAnsi="宋体" w:eastAsia="宋体" w:cs="宋体"/>
                <w:bCs/>
                <w:color w:val="auto"/>
                <w:szCs w:val="21"/>
              </w:rPr>
            </w:pPr>
          </w:p>
        </w:tc>
        <w:tc>
          <w:tcPr>
            <w:tcW w:w="969" w:type="dxa"/>
            <w:tcBorders>
              <w:top w:val="single" w:color="auto" w:sz="4" w:space="0"/>
              <w:bottom w:val="single" w:color="auto" w:sz="4" w:space="0"/>
            </w:tcBorders>
            <w:vAlign w:val="center"/>
          </w:tcPr>
          <w:p w14:paraId="1F325095">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969" w:type="dxa"/>
            <w:tcBorders>
              <w:top w:val="single" w:color="auto" w:sz="4" w:space="0"/>
              <w:bottom w:val="single" w:color="auto" w:sz="4" w:space="0"/>
            </w:tcBorders>
            <w:vAlign w:val="center"/>
          </w:tcPr>
          <w:p w14:paraId="46B9529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出口额</w:t>
            </w:r>
          </w:p>
        </w:tc>
        <w:tc>
          <w:tcPr>
            <w:tcW w:w="970" w:type="dxa"/>
            <w:tcBorders>
              <w:top w:val="single" w:color="auto" w:sz="4" w:space="0"/>
              <w:bottom w:val="single" w:color="auto" w:sz="4" w:space="0"/>
            </w:tcBorders>
            <w:vAlign w:val="center"/>
          </w:tcPr>
          <w:p w14:paraId="5F21484C">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969" w:type="dxa"/>
            <w:tcBorders>
              <w:top w:val="single" w:color="auto" w:sz="4" w:space="0"/>
              <w:bottom w:val="single" w:color="auto" w:sz="4" w:space="0"/>
            </w:tcBorders>
            <w:vAlign w:val="center"/>
          </w:tcPr>
          <w:p w14:paraId="15561E4D">
            <w:pPr>
              <w:widowControl/>
              <w:jc w:val="center"/>
              <w:textAlignment w:val="center"/>
              <w:rPr>
                <w:color w:val="auto"/>
              </w:rPr>
            </w:pPr>
            <w:r>
              <w:rPr>
                <w:rFonts w:hint="eastAsia" w:ascii="宋体" w:hAnsi="宋体" w:eastAsia="宋体" w:cs="宋体"/>
                <w:color w:val="auto"/>
                <w:kern w:val="0"/>
                <w:szCs w:val="21"/>
                <w:lang w:bidi="ar"/>
              </w:rPr>
              <w:t>名称</w:t>
            </w:r>
          </w:p>
        </w:tc>
        <w:tc>
          <w:tcPr>
            <w:tcW w:w="969" w:type="dxa"/>
            <w:tcBorders>
              <w:top w:val="single" w:color="auto" w:sz="4" w:space="0"/>
              <w:bottom w:val="single" w:color="auto" w:sz="4" w:space="0"/>
            </w:tcBorders>
            <w:vAlign w:val="center"/>
          </w:tcPr>
          <w:p w14:paraId="5CA2643F">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出口额</w:t>
            </w:r>
          </w:p>
        </w:tc>
        <w:tc>
          <w:tcPr>
            <w:tcW w:w="970" w:type="dxa"/>
            <w:tcBorders>
              <w:top w:val="single" w:color="auto" w:sz="4" w:space="0"/>
              <w:bottom w:val="single" w:color="auto" w:sz="4" w:space="0"/>
            </w:tcBorders>
            <w:vAlign w:val="center"/>
          </w:tcPr>
          <w:p w14:paraId="637EC60D">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971" w:type="dxa"/>
            <w:tcBorders>
              <w:top w:val="single" w:color="auto" w:sz="4" w:space="0"/>
              <w:bottom w:val="single" w:color="auto" w:sz="4" w:space="0"/>
            </w:tcBorders>
            <w:vAlign w:val="center"/>
          </w:tcPr>
          <w:p w14:paraId="7E2B941C">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名称</w:t>
            </w:r>
          </w:p>
        </w:tc>
        <w:tc>
          <w:tcPr>
            <w:tcW w:w="971" w:type="dxa"/>
            <w:tcBorders>
              <w:top w:val="single" w:color="auto" w:sz="4" w:space="0"/>
              <w:bottom w:val="single" w:color="auto" w:sz="4" w:space="0"/>
            </w:tcBorders>
            <w:vAlign w:val="center"/>
          </w:tcPr>
          <w:p w14:paraId="4FEB7F16">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进口额</w:t>
            </w:r>
          </w:p>
        </w:tc>
        <w:tc>
          <w:tcPr>
            <w:tcW w:w="971" w:type="dxa"/>
            <w:tcBorders>
              <w:top w:val="single" w:color="auto" w:sz="4" w:space="0"/>
              <w:bottom w:val="single" w:color="auto" w:sz="4" w:space="0"/>
            </w:tcBorders>
            <w:vAlign w:val="center"/>
          </w:tcPr>
          <w:p w14:paraId="6A3D3FDE">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971" w:type="dxa"/>
            <w:tcBorders>
              <w:top w:val="single" w:color="auto" w:sz="4" w:space="0"/>
              <w:bottom w:val="single" w:color="auto" w:sz="4" w:space="0"/>
            </w:tcBorders>
            <w:vAlign w:val="center"/>
          </w:tcPr>
          <w:p w14:paraId="4E00EF19">
            <w:pPr>
              <w:widowControl/>
              <w:jc w:val="center"/>
              <w:textAlignment w:val="center"/>
              <w:rPr>
                <w:color w:val="auto"/>
              </w:rPr>
            </w:pPr>
            <w:r>
              <w:rPr>
                <w:rFonts w:hint="eastAsia" w:ascii="宋体" w:hAnsi="宋体" w:eastAsia="宋体" w:cs="宋体"/>
                <w:color w:val="auto"/>
                <w:kern w:val="0"/>
                <w:szCs w:val="21"/>
                <w:lang w:bidi="ar"/>
              </w:rPr>
              <w:t>名称</w:t>
            </w:r>
          </w:p>
        </w:tc>
        <w:tc>
          <w:tcPr>
            <w:tcW w:w="971" w:type="dxa"/>
            <w:tcBorders>
              <w:top w:val="single" w:color="auto" w:sz="4" w:space="0"/>
              <w:bottom w:val="single" w:color="auto" w:sz="4" w:space="0"/>
              <w:right w:val="nil"/>
            </w:tcBorders>
            <w:vAlign w:val="center"/>
          </w:tcPr>
          <w:p w14:paraId="0C866442">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进口额</w:t>
            </w:r>
          </w:p>
        </w:tc>
        <w:tc>
          <w:tcPr>
            <w:tcW w:w="971" w:type="dxa"/>
            <w:tcBorders>
              <w:top w:val="single" w:color="auto" w:sz="4" w:space="0"/>
              <w:bottom w:val="single" w:color="auto" w:sz="4" w:space="0"/>
              <w:right w:val="nil"/>
            </w:tcBorders>
            <w:vAlign w:val="center"/>
          </w:tcPr>
          <w:p w14:paraId="3BAA406C">
            <w:pPr>
              <w:widowControl/>
              <w:jc w:val="center"/>
              <w:textAlignment w:val="center"/>
              <w:rPr>
                <w:color w:val="auto"/>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r>
      <w:tr w14:paraId="2334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single" w:color="auto" w:sz="4" w:space="0"/>
              <w:left w:val="nil"/>
              <w:bottom w:val="single" w:color="auto" w:sz="4" w:space="0"/>
            </w:tcBorders>
            <w:vAlign w:val="center"/>
          </w:tcPr>
          <w:p w14:paraId="7C35D2D5">
            <w:pPr>
              <w:jc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800" w:type="dxa"/>
            <w:tcBorders>
              <w:top w:val="single" w:color="auto" w:sz="4" w:space="0"/>
              <w:bottom w:val="single" w:color="auto" w:sz="4" w:space="0"/>
            </w:tcBorders>
            <w:vAlign w:val="center"/>
          </w:tcPr>
          <w:p w14:paraId="33857F38">
            <w:pPr>
              <w:jc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969" w:type="dxa"/>
            <w:tcBorders>
              <w:top w:val="single" w:color="auto" w:sz="4" w:space="0"/>
              <w:bottom w:val="single" w:color="auto" w:sz="4" w:space="0"/>
              <w:right w:val="single" w:color="auto" w:sz="4" w:space="0"/>
            </w:tcBorders>
            <w:vAlign w:val="center"/>
          </w:tcPr>
          <w:p w14:paraId="5E465429">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969" w:type="dxa"/>
            <w:tcBorders>
              <w:top w:val="single" w:color="auto" w:sz="4" w:space="0"/>
              <w:left w:val="single" w:color="auto" w:sz="4" w:space="0"/>
              <w:bottom w:val="single" w:color="auto" w:sz="4" w:space="0"/>
              <w:right w:val="single" w:color="auto" w:sz="4" w:space="0"/>
            </w:tcBorders>
            <w:vAlign w:val="center"/>
          </w:tcPr>
          <w:p w14:paraId="5377A65A">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2</w:t>
            </w:r>
          </w:p>
        </w:tc>
        <w:tc>
          <w:tcPr>
            <w:tcW w:w="970" w:type="dxa"/>
            <w:tcBorders>
              <w:top w:val="single" w:color="auto" w:sz="4" w:space="0"/>
              <w:left w:val="single" w:color="auto" w:sz="4" w:space="0"/>
              <w:bottom w:val="single" w:color="auto" w:sz="4" w:space="0"/>
              <w:right w:val="single" w:color="auto" w:sz="4" w:space="0"/>
            </w:tcBorders>
            <w:vAlign w:val="center"/>
          </w:tcPr>
          <w:p w14:paraId="5EB89940">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969" w:type="dxa"/>
            <w:tcBorders>
              <w:top w:val="single" w:color="auto" w:sz="4" w:space="0"/>
              <w:left w:val="single" w:color="auto" w:sz="4" w:space="0"/>
              <w:bottom w:val="single" w:color="auto" w:sz="4" w:space="0"/>
              <w:right w:val="single" w:color="auto" w:sz="4" w:space="0"/>
            </w:tcBorders>
            <w:vAlign w:val="center"/>
          </w:tcPr>
          <w:p w14:paraId="743ADA85">
            <w:pPr>
              <w:widowControl/>
              <w:jc w:val="center"/>
              <w:textAlignment w:val="center"/>
              <w:rPr>
                <w:color w:val="auto"/>
              </w:rPr>
            </w:pPr>
            <w:r>
              <w:rPr>
                <w:rFonts w:hint="eastAsia" w:ascii="宋体" w:hAnsi="宋体" w:eastAsia="宋体" w:cs="宋体"/>
                <w:color w:val="auto"/>
                <w:kern w:val="0"/>
                <w:szCs w:val="21"/>
                <w:lang w:bidi="ar"/>
              </w:rPr>
              <w:t>4</w:t>
            </w:r>
          </w:p>
        </w:tc>
        <w:tc>
          <w:tcPr>
            <w:tcW w:w="969" w:type="dxa"/>
            <w:tcBorders>
              <w:top w:val="single" w:color="auto" w:sz="4" w:space="0"/>
              <w:left w:val="single" w:color="auto" w:sz="4" w:space="0"/>
              <w:bottom w:val="single" w:color="auto" w:sz="4" w:space="0"/>
              <w:right w:val="single" w:color="auto" w:sz="4" w:space="0"/>
            </w:tcBorders>
            <w:vAlign w:val="center"/>
          </w:tcPr>
          <w:p w14:paraId="5B515E7C">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5</w:t>
            </w:r>
          </w:p>
        </w:tc>
        <w:tc>
          <w:tcPr>
            <w:tcW w:w="970" w:type="dxa"/>
            <w:tcBorders>
              <w:top w:val="single" w:color="auto" w:sz="4" w:space="0"/>
              <w:left w:val="single" w:color="auto" w:sz="4" w:space="0"/>
              <w:bottom w:val="single" w:color="auto" w:sz="4" w:space="0"/>
              <w:right w:val="single" w:color="auto" w:sz="4" w:space="0"/>
            </w:tcBorders>
            <w:vAlign w:val="center"/>
          </w:tcPr>
          <w:p w14:paraId="00E15B6D">
            <w:pPr>
              <w:widowControl/>
              <w:jc w:val="center"/>
              <w:textAlignment w:val="center"/>
              <w:rPr>
                <w:color w:val="auto"/>
              </w:rPr>
            </w:pPr>
            <w:r>
              <w:rPr>
                <w:rFonts w:hint="eastAsia" w:ascii="宋体" w:hAnsi="宋体" w:eastAsia="宋体" w:cs="宋体"/>
                <w:color w:val="auto"/>
                <w:kern w:val="0"/>
                <w:szCs w:val="21"/>
                <w:lang w:bidi="ar"/>
              </w:rPr>
              <w:t>6</w:t>
            </w:r>
          </w:p>
        </w:tc>
        <w:tc>
          <w:tcPr>
            <w:tcW w:w="971" w:type="dxa"/>
            <w:tcBorders>
              <w:top w:val="single" w:color="auto" w:sz="4" w:space="0"/>
              <w:left w:val="single" w:color="auto" w:sz="4" w:space="0"/>
              <w:bottom w:val="single" w:color="auto" w:sz="4" w:space="0"/>
              <w:right w:val="single" w:color="auto" w:sz="4" w:space="0"/>
            </w:tcBorders>
            <w:vAlign w:val="center"/>
          </w:tcPr>
          <w:p w14:paraId="0E9E0B5E">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7</w:t>
            </w:r>
          </w:p>
        </w:tc>
        <w:tc>
          <w:tcPr>
            <w:tcW w:w="971" w:type="dxa"/>
            <w:tcBorders>
              <w:top w:val="single" w:color="auto" w:sz="4" w:space="0"/>
              <w:left w:val="single" w:color="auto" w:sz="4" w:space="0"/>
              <w:bottom w:val="single" w:color="auto" w:sz="4" w:space="0"/>
              <w:right w:val="single" w:color="auto" w:sz="4" w:space="0"/>
            </w:tcBorders>
            <w:vAlign w:val="center"/>
          </w:tcPr>
          <w:p w14:paraId="7DB6F4B8">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8</w:t>
            </w:r>
          </w:p>
        </w:tc>
        <w:tc>
          <w:tcPr>
            <w:tcW w:w="971" w:type="dxa"/>
            <w:tcBorders>
              <w:top w:val="single" w:color="auto" w:sz="4" w:space="0"/>
              <w:left w:val="single" w:color="auto" w:sz="4" w:space="0"/>
              <w:bottom w:val="single" w:color="auto" w:sz="4" w:space="0"/>
              <w:right w:val="single" w:color="auto" w:sz="4" w:space="0"/>
            </w:tcBorders>
            <w:vAlign w:val="center"/>
          </w:tcPr>
          <w:p w14:paraId="2605E3FB">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9</w:t>
            </w:r>
          </w:p>
        </w:tc>
        <w:tc>
          <w:tcPr>
            <w:tcW w:w="971" w:type="dxa"/>
            <w:tcBorders>
              <w:top w:val="single" w:color="auto" w:sz="4" w:space="0"/>
              <w:left w:val="single" w:color="auto" w:sz="4" w:space="0"/>
              <w:bottom w:val="single" w:color="auto" w:sz="4" w:space="0"/>
              <w:right w:val="single" w:color="auto" w:sz="4" w:space="0"/>
            </w:tcBorders>
            <w:vAlign w:val="center"/>
          </w:tcPr>
          <w:p w14:paraId="0184384F">
            <w:pPr>
              <w:widowControl/>
              <w:jc w:val="center"/>
              <w:textAlignment w:val="center"/>
              <w:rPr>
                <w:color w:val="auto"/>
              </w:rPr>
            </w:pPr>
            <w:r>
              <w:rPr>
                <w:rFonts w:hint="eastAsia" w:ascii="宋体" w:hAnsi="宋体" w:eastAsia="宋体" w:cs="宋体"/>
                <w:color w:val="auto"/>
                <w:kern w:val="0"/>
                <w:szCs w:val="21"/>
                <w:lang w:bidi="ar"/>
              </w:rPr>
              <w:t>10</w:t>
            </w:r>
          </w:p>
        </w:tc>
        <w:tc>
          <w:tcPr>
            <w:tcW w:w="971" w:type="dxa"/>
            <w:tcBorders>
              <w:top w:val="single" w:color="auto" w:sz="4" w:space="0"/>
              <w:left w:val="single" w:color="auto" w:sz="4" w:space="0"/>
              <w:bottom w:val="single" w:color="auto" w:sz="4" w:space="0"/>
              <w:right w:val="single" w:color="auto" w:sz="4" w:space="0"/>
            </w:tcBorders>
            <w:vAlign w:val="center"/>
          </w:tcPr>
          <w:p w14:paraId="252EA498">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11</w:t>
            </w:r>
          </w:p>
        </w:tc>
        <w:tc>
          <w:tcPr>
            <w:tcW w:w="971" w:type="dxa"/>
            <w:tcBorders>
              <w:top w:val="single" w:color="auto" w:sz="4" w:space="0"/>
              <w:left w:val="single" w:color="auto" w:sz="4" w:space="0"/>
              <w:bottom w:val="single" w:color="auto" w:sz="4" w:space="0"/>
              <w:right w:val="nil"/>
            </w:tcBorders>
            <w:vAlign w:val="center"/>
          </w:tcPr>
          <w:p w14:paraId="2CACAF9E">
            <w:pPr>
              <w:widowControl/>
              <w:jc w:val="center"/>
              <w:textAlignment w:val="center"/>
              <w:rPr>
                <w:color w:val="auto"/>
              </w:rPr>
            </w:pPr>
            <w:r>
              <w:rPr>
                <w:rFonts w:hint="eastAsia" w:ascii="宋体" w:hAnsi="宋体" w:eastAsia="宋体" w:cs="宋体"/>
                <w:color w:val="auto"/>
                <w:kern w:val="0"/>
                <w:szCs w:val="21"/>
                <w:lang w:bidi="ar"/>
              </w:rPr>
              <w:t>12</w:t>
            </w:r>
          </w:p>
        </w:tc>
      </w:tr>
      <w:tr w14:paraId="4EB1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single" w:color="auto" w:sz="4" w:space="0"/>
              <w:left w:val="nil"/>
              <w:bottom w:val="nil"/>
            </w:tcBorders>
            <w:vAlign w:val="center"/>
          </w:tcPr>
          <w:p w14:paraId="60DB907D">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自贸试验区</w:t>
            </w:r>
          </w:p>
        </w:tc>
        <w:tc>
          <w:tcPr>
            <w:tcW w:w="800" w:type="dxa"/>
            <w:tcBorders>
              <w:top w:val="single" w:color="auto" w:sz="4" w:space="0"/>
              <w:bottom w:val="nil"/>
            </w:tcBorders>
            <w:vAlign w:val="center"/>
          </w:tcPr>
          <w:p w14:paraId="040996B8">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1</w:t>
            </w:r>
          </w:p>
        </w:tc>
        <w:tc>
          <w:tcPr>
            <w:tcW w:w="969" w:type="dxa"/>
            <w:tcBorders>
              <w:top w:val="single" w:color="auto" w:sz="4" w:space="0"/>
              <w:bottom w:val="nil"/>
              <w:right w:val="nil"/>
            </w:tcBorders>
            <w:vAlign w:val="center"/>
          </w:tcPr>
          <w:p w14:paraId="78444ACA">
            <w:pPr>
              <w:jc w:val="center"/>
              <w:rPr>
                <w:rFonts w:ascii="宋体" w:hAnsi="宋体" w:eastAsia="宋体" w:cs="宋体"/>
                <w:bCs/>
                <w:color w:val="auto"/>
                <w:szCs w:val="21"/>
              </w:rPr>
            </w:pPr>
          </w:p>
        </w:tc>
        <w:tc>
          <w:tcPr>
            <w:tcW w:w="969" w:type="dxa"/>
            <w:tcBorders>
              <w:top w:val="single" w:color="auto" w:sz="4" w:space="0"/>
              <w:left w:val="nil"/>
              <w:bottom w:val="nil"/>
              <w:right w:val="nil"/>
            </w:tcBorders>
            <w:vAlign w:val="center"/>
          </w:tcPr>
          <w:p w14:paraId="2F904AA5">
            <w:pPr>
              <w:jc w:val="center"/>
              <w:rPr>
                <w:rFonts w:ascii="宋体" w:hAnsi="宋体" w:eastAsia="宋体" w:cs="宋体"/>
                <w:bCs/>
                <w:color w:val="auto"/>
                <w:szCs w:val="21"/>
              </w:rPr>
            </w:pPr>
          </w:p>
        </w:tc>
        <w:tc>
          <w:tcPr>
            <w:tcW w:w="970" w:type="dxa"/>
            <w:tcBorders>
              <w:top w:val="single" w:color="auto" w:sz="4" w:space="0"/>
              <w:left w:val="nil"/>
              <w:bottom w:val="nil"/>
              <w:right w:val="nil"/>
            </w:tcBorders>
            <w:vAlign w:val="center"/>
          </w:tcPr>
          <w:p w14:paraId="003D4191">
            <w:pPr>
              <w:jc w:val="center"/>
              <w:rPr>
                <w:rFonts w:ascii="宋体" w:hAnsi="宋体" w:eastAsia="宋体" w:cs="宋体"/>
                <w:bCs/>
                <w:color w:val="auto"/>
                <w:szCs w:val="21"/>
              </w:rPr>
            </w:pPr>
          </w:p>
        </w:tc>
        <w:tc>
          <w:tcPr>
            <w:tcW w:w="969" w:type="dxa"/>
            <w:tcBorders>
              <w:top w:val="single" w:color="auto" w:sz="4" w:space="0"/>
              <w:left w:val="nil"/>
              <w:bottom w:val="nil"/>
              <w:right w:val="nil"/>
            </w:tcBorders>
            <w:vAlign w:val="center"/>
          </w:tcPr>
          <w:p w14:paraId="45BCF621">
            <w:pPr>
              <w:jc w:val="center"/>
              <w:rPr>
                <w:color w:val="auto"/>
              </w:rPr>
            </w:pPr>
          </w:p>
        </w:tc>
        <w:tc>
          <w:tcPr>
            <w:tcW w:w="969" w:type="dxa"/>
            <w:tcBorders>
              <w:top w:val="single" w:color="auto" w:sz="4" w:space="0"/>
              <w:left w:val="nil"/>
              <w:bottom w:val="nil"/>
              <w:right w:val="nil"/>
            </w:tcBorders>
            <w:vAlign w:val="center"/>
          </w:tcPr>
          <w:p w14:paraId="5AA22D22">
            <w:pPr>
              <w:jc w:val="center"/>
              <w:rPr>
                <w:rFonts w:ascii="宋体" w:hAnsi="宋体" w:eastAsia="宋体" w:cs="宋体"/>
                <w:bCs/>
                <w:color w:val="auto"/>
                <w:szCs w:val="21"/>
              </w:rPr>
            </w:pPr>
          </w:p>
        </w:tc>
        <w:tc>
          <w:tcPr>
            <w:tcW w:w="970" w:type="dxa"/>
            <w:tcBorders>
              <w:top w:val="single" w:color="auto" w:sz="4" w:space="0"/>
              <w:left w:val="nil"/>
              <w:bottom w:val="nil"/>
              <w:right w:val="nil"/>
            </w:tcBorders>
            <w:vAlign w:val="center"/>
          </w:tcPr>
          <w:p w14:paraId="63A7DE02">
            <w:pPr>
              <w:jc w:val="center"/>
              <w:rPr>
                <w:color w:val="auto"/>
              </w:rPr>
            </w:pPr>
          </w:p>
        </w:tc>
        <w:tc>
          <w:tcPr>
            <w:tcW w:w="971" w:type="dxa"/>
            <w:tcBorders>
              <w:top w:val="single" w:color="auto" w:sz="4" w:space="0"/>
              <w:left w:val="nil"/>
              <w:bottom w:val="nil"/>
              <w:right w:val="nil"/>
            </w:tcBorders>
            <w:vAlign w:val="center"/>
          </w:tcPr>
          <w:p w14:paraId="049F1615">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14:paraId="659E3E22">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14:paraId="5F3E64AB">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14:paraId="71DA79F0">
            <w:pPr>
              <w:jc w:val="center"/>
              <w:rPr>
                <w:color w:val="auto"/>
              </w:rPr>
            </w:pPr>
          </w:p>
        </w:tc>
        <w:tc>
          <w:tcPr>
            <w:tcW w:w="971" w:type="dxa"/>
            <w:tcBorders>
              <w:top w:val="single" w:color="auto" w:sz="4" w:space="0"/>
              <w:left w:val="nil"/>
              <w:bottom w:val="nil"/>
              <w:right w:val="nil"/>
            </w:tcBorders>
            <w:vAlign w:val="center"/>
          </w:tcPr>
          <w:p w14:paraId="46A7B73F">
            <w:pPr>
              <w:jc w:val="center"/>
              <w:rPr>
                <w:rFonts w:ascii="宋体" w:hAnsi="宋体" w:eastAsia="宋体" w:cs="宋体"/>
                <w:bCs/>
                <w:color w:val="auto"/>
                <w:szCs w:val="21"/>
              </w:rPr>
            </w:pPr>
          </w:p>
        </w:tc>
        <w:tc>
          <w:tcPr>
            <w:tcW w:w="971" w:type="dxa"/>
            <w:tcBorders>
              <w:top w:val="single" w:color="auto" w:sz="4" w:space="0"/>
              <w:left w:val="nil"/>
              <w:bottom w:val="nil"/>
              <w:right w:val="nil"/>
            </w:tcBorders>
            <w:vAlign w:val="center"/>
          </w:tcPr>
          <w:p w14:paraId="4D704FA4">
            <w:pPr>
              <w:jc w:val="center"/>
              <w:rPr>
                <w:color w:val="auto"/>
              </w:rPr>
            </w:pPr>
          </w:p>
        </w:tc>
      </w:tr>
      <w:tr w14:paraId="6F23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nil"/>
              <w:left w:val="nil"/>
              <w:bottom w:val="nil"/>
            </w:tcBorders>
            <w:vAlign w:val="center"/>
          </w:tcPr>
          <w:p w14:paraId="00C8E31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合肥片区</w:t>
            </w:r>
          </w:p>
        </w:tc>
        <w:tc>
          <w:tcPr>
            <w:tcW w:w="800" w:type="dxa"/>
            <w:tcBorders>
              <w:top w:val="nil"/>
              <w:bottom w:val="nil"/>
            </w:tcBorders>
            <w:vAlign w:val="center"/>
          </w:tcPr>
          <w:p w14:paraId="5EFC03FC">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w:t>
            </w:r>
            <w:r>
              <w:rPr>
                <w:rFonts w:hint="eastAsia" w:ascii="宋体" w:hAnsi="宋体" w:eastAsia="宋体" w:cs="宋体"/>
                <w:color w:val="auto"/>
                <w:kern w:val="0"/>
                <w:szCs w:val="21"/>
                <w:lang w:bidi="ar"/>
              </w:rPr>
              <w:t>2</w:t>
            </w:r>
          </w:p>
        </w:tc>
        <w:tc>
          <w:tcPr>
            <w:tcW w:w="969" w:type="dxa"/>
            <w:tcBorders>
              <w:top w:val="nil"/>
              <w:bottom w:val="nil"/>
              <w:right w:val="nil"/>
            </w:tcBorders>
            <w:vAlign w:val="center"/>
          </w:tcPr>
          <w:p w14:paraId="0DEAA4D9">
            <w:pPr>
              <w:jc w:val="center"/>
              <w:rPr>
                <w:rFonts w:ascii="宋体" w:hAnsi="宋体" w:eastAsia="宋体" w:cs="宋体"/>
                <w:bCs/>
                <w:color w:val="auto"/>
                <w:szCs w:val="21"/>
              </w:rPr>
            </w:pPr>
          </w:p>
        </w:tc>
        <w:tc>
          <w:tcPr>
            <w:tcW w:w="969" w:type="dxa"/>
            <w:tcBorders>
              <w:top w:val="nil"/>
              <w:left w:val="nil"/>
              <w:bottom w:val="nil"/>
              <w:right w:val="nil"/>
            </w:tcBorders>
            <w:vAlign w:val="center"/>
          </w:tcPr>
          <w:p w14:paraId="35FFC569">
            <w:pPr>
              <w:jc w:val="center"/>
              <w:rPr>
                <w:rFonts w:ascii="宋体" w:hAnsi="宋体" w:eastAsia="宋体" w:cs="宋体"/>
                <w:bCs/>
                <w:color w:val="auto"/>
                <w:szCs w:val="21"/>
              </w:rPr>
            </w:pPr>
          </w:p>
        </w:tc>
        <w:tc>
          <w:tcPr>
            <w:tcW w:w="970" w:type="dxa"/>
            <w:tcBorders>
              <w:top w:val="nil"/>
              <w:left w:val="nil"/>
              <w:bottom w:val="nil"/>
              <w:right w:val="nil"/>
            </w:tcBorders>
            <w:vAlign w:val="center"/>
          </w:tcPr>
          <w:p w14:paraId="1B9943D5">
            <w:pPr>
              <w:jc w:val="center"/>
              <w:rPr>
                <w:rFonts w:ascii="宋体" w:hAnsi="宋体" w:eastAsia="宋体" w:cs="宋体"/>
                <w:bCs/>
                <w:color w:val="auto"/>
                <w:szCs w:val="21"/>
              </w:rPr>
            </w:pPr>
          </w:p>
        </w:tc>
        <w:tc>
          <w:tcPr>
            <w:tcW w:w="969" w:type="dxa"/>
            <w:tcBorders>
              <w:top w:val="nil"/>
              <w:left w:val="nil"/>
              <w:bottom w:val="nil"/>
              <w:right w:val="nil"/>
            </w:tcBorders>
            <w:vAlign w:val="center"/>
          </w:tcPr>
          <w:p w14:paraId="3AAFA934">
            <w:pPr>
              <w:jc w:val="center"/>
              <w:rPr>
                <w:color w:val="auto"/>
              </w:rPr>
            </w:pPr>
          </w:p>
        </w:tc>
        <w:tc>
          <w:tcPr>
            <w:tcW w:w="969" w:type="dxa"/>
            <w:tcBorders>
              <w:top w:val="nil"/>
              <w:left w:val="nil"/>
              <w:bottom w:val="nil"/>
              <w:right w:val="nil"/>
            </w:tcBorders>
            <w:vAlign w:val="center"/>
          </w:tcPr>
          <w:p w14:paraId="0FABCED2">
            <w:pPr>
              <w:jc w:val="center"/>
              <w:rPr>
                <w:rFonts w:ascii="宋体" w:hAnsi="宋体" w:eastAsia="宋体" w:cs="宋体"/>
                <w:bCs/>
                <w:color w:val="auto"/>
                <w:szCs w:val="21"/>
              </w:rPr>
            </w:pPr>
          </w:p>
        </w:tc>
        <w:tc>
          <w:tcPr>
            <w:tcW w:w="970" w:type="dxa"/>
            <w:tcBorders>
              <w:top w:val="nil"/>
              <w:left w:val="nil"/>
              <w:bottom w:val="nil"/>
              <w:right w:val="nil"/>
            </w:tcBorders>
            <w:vAlign w:val="center"/>
          </w:tcPr>
          <w:p w14:paraId="33F0ABD5">
            <w:pPr>
              <w:jc w:val="center"/>
              <w:rPr>
                <w:color w:val="auto"/>
              </w:rPr>
            </w:pPr>
          </w:p>
        </w:tc>
        <w:tc>
          <w:tcPr>
            <w:tcW w:w="971" w:type="dxa"/>
            <w:tcBorders>
              <w:top w:val="nil"/>
              <w:left w:val="nil"/>
              <w:bottom w:val="nil"/>
              <w:right w:val="nil"/>
            </w:tcBorders>
            <w:vAlign w:val="center"/>
          </w:tcPr>
          <w:p w14:paraId="1D189012">
            <w:pPr>
              <w:jc w:val="center"/>
              <w:rPr>
                <w:rFonts w:ascii="宋体" w:hAnsi="宋体" w:eastAsia="宋体" w:cs="宋体"/>
                <w:bCs/>
                <w:color w:val="auto"/>
                <w:szCs w:val="21"/>
              </w:rPr>
            </w:pPr>
          </w:p>
        </w:tc>
        <w:tc>
          <w:tcPr>
            <w:tcW w:w="971" w:type="dxa"/>
            <w:tcBorders>
              <w:top w:val="nil"/>
              <w:left w:val="nil"/>
              <w:bottom w:val="nil"/>
              <w:right w:val="nil"/>
            </w:tcBorders>
            <w:vAlign w:val="center"/>
          </w:tcPr>
          <w:p w14:paraId="517F0651">
            <w:pPr>
              <w:jc w:val="center"/>
              <w:rPr>
                <w:rFonts w:ascii="宋体" w:hAnsi="宋体" w:eastAsia="宋体" w:cs="宋体"/>
                <w:bCs/>
                <w:color w:val="auto"/>
                <w:szCs w:val="21"/>
              </w:rPr>
            </w:pPr>
          </w:p>
        </w:tc>
        <w:tc>
          <w:tcPr>
            <w:tcW w:w="971" w:type="dxa"/>
            <w:tcBorders>
              <w:top w:val="nil"/>
              <w:left w:val="nil"/>
              <w:bottom w:val="nil"/>
              <w:right w:val="nil"/>
            </w:tcBorders>
            <w:vAlign w:val="center"/>
          </w:tcPr>
          <w:p w14:paraId="03E98E1F">
            <w:pPr>
              <w:jc w:val="center"/>
              <w:rPr>
                <w:rFonts w:ascii="宋体" w:hAnsi="宋体" w:eastAsia="宋体" w:cs="宋体"/>
                <w:bCs/>
                <w:color w:val="auto"/>
                <w:szCs w:val="21"/>
              </w:rPr>
            </w:pPr>
          </w:p>
        </w:tc>
        <w:tc>
          <w:tcPr>
            <w:tcW w:w="971" w:type="dxa"/>
            <w:tcBorders>
              <w:top w:val="nil"/>
              <w:left w:val="nil"/>
              <w:bottom w:val="nil"/>
              <w:right w:val="nil"/>
            </w:tcBorders>
            <w:vAlign w:val="center"/>
          </w:tcPr>
          <w:p w14:paraId="14DB23FC">
            <w:pPr>
              <w:jc w:val="center"/>
              <w:rPr>
                <w:color w:val="auto"/>
              </w:rPr>
            </w:pPr>
          </w:p>
        </w:tc>
        <w:tc>
          <w:tcPr>
            <w:tcW w:w="971" w:type="dxa"/>
            <w:tcBorders>
              <w:top w:val="nil"/>
              <w:left w:val="nil"/>
              <w:bottom w:val="nil"/>
              <w:right w:val="nil"/>
            </w:tcBorders>
            <w:vAlign w:val="center"/>
          </w:tcPr>
          <w:p w14:paraId="70C59198">
            <w:pPr>
              <w:jc w:val="center"/>
              <w:rPr>
                <w:rFonts w:ascii="宋体" w:hAnsi="宋体" w:eastAsia="宋体" w:cs="宋体"/>
                <w:bCs/>
                <w:color w:val="auto"/>
                <w:szCs w:val="21"/>
              </w:rPr>
            </w:pPr>
          </w:p>
        </w:tc>
        <w:tc>
          <w:tcPr>
            <w:tcW w:w="971" w:type="dxa"/>
            <w:tcBorders>
              <w:top w:val="nil"/>
              <w:left w:val="nil"/>
              <w:bottom w:val="nil"/>
              <w:right w:val="nil"/>
            </w:tcBorders>
            <w:vAlign w:val="center"/>
          </w:tcPr>
          <w:p w14:paraId="21EBECEB">
            <w:pPr>
              <w:jc w:val="center"/>
              <w:rPr>
                <w:color w:val="auto"/>
              </w:rPr>
            </w:pPr>
          </w:p>
        </w:tc>
      </w:tr>
      <w:tr w14:paraId="16D5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5" w:type="dxa"/>
            <w:tcBorders>
              <w:top w:val="nil"/>
              <w:left w:val="nil"/>
              <w:bottom w:val="nil"/>
            </w:tcBorders>
            <w:vAlign w:val="center"/>
          </w:tcPr>
          <w:p w14:paraId="26ADB51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芜湖片区</w:t>
            </w:r>
          </w:p>
        </w:tc>
        <w:tc>
          <w:tcPr>
            <w:tcW w:w="800" w:type="dxa"/>
            <w:tcBorders>
              <w:top w:val="nil"/>
              <w:bottom w:val="nil"/>
            </w:tcBorders>
            <w:vAlign w:val="center"/>
          </w:tcPr>
          <w:p w14:paraId="7B5FAA6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03</w:t>
            </w:r>
          </w:p>
        </w:tc>
        <w:tc>
          <w:tcPr>
            <w:tcW w:w="969" w:type="dxa"/>
            <w:tcBorders>
              <w:top w:val="nil"/>
              <w:bottom w:val="nil"/>
              <w:right w:val="nil"/>
            </w:tcBorders>
            <w:vAlign w:val="center"/>
          </w:tcPr>
          <w:p w14:paraId="5C1AFF1D">
            <w:pPr>
              <w:jc w:val="center"/>
              <w:rPr>
                <w:rFonts w:ascii="宋体" w:hAnsi="宋体" w:eastAsia="宋体" w:cs="宋体"/>
                <w:bCs/>
                <w:color w:val="auto"/>
                <w:szCs w:val="21"/>
              </w:rPr>
            </w:pPr>
          </w:p>
        </w:tc>
        <w:tc>
          <w:tcPr>
            <w:tcW w:w="969" w:type="dxa"/>
            <w:tcBorders>
              <w:top w:val="nil"/>
              <w:left w:val="nil"/>
              <w:bottom w:val="nil"/>
              <w:right w:val="nil"/>
            </w:tcBorders>
            <w:vAlign w:val="center"/>
          </w:tcPr>
          <w:p w14:paraId="5DE109FD">
            <w:pPr>
              <w:jc w:val="center"/>
              <w:rPr>
                <w:rFonts w:ascii="宋体" w:hAnsi="宋体" w:eastAsia="宋体" w:cs="宋体"/>
                <w:bCs/>
                <w:color w:val="auto"/>
                <w:szCs w:val="21"/>
              </w:rPr>
            </w:pPr>
          </w:p>
        </w:tc>
        <w:tc>
          <w:tcPr>
            <w:tcW w:w="970" w:type="dxa"/>
            <w:tcBorders>
              <w:top w:val="nil"/>
              <w:left w:val="nil"/>
              <w:bottom w:val="nil"/>
              <w:right w:val="nil"/>
            </w:tcBorders>
            <w:vAlign w:val="center"/>
          </w:tcPr>
          <w:p w14:paraId="277CDE63">
            <w:pPr>
              <w:jc w:val="center"/>
              <w:rPr>
                <w:rFonts w:ascii="宋体" w:hAnsi="宋体" w:eastAsia="宋体" w:cs="宋体"/>
                <w:bCs/>
                <w:color w:val="auto"/>
                <w:szCs w:val="21"/>
              </w:rPr>
            </w:pPr>
          </w:p>
        </w:tc>
        <w:tc>
          <w:tcPr>
            <w:tcW w:w="969" w:type="dxa"/>
            <w:tcBorders>
              <w:top w:val="nil"/>
              <w:left w:val="nil"/>
              <w:bottom w:val="nil"/>
              <w:right w:val="nil"/>
            </w:tcBorders>
            <w:vAlign w:val="center"/>
          </w:tcPr>
          <w:p w14:paraId="21E33A72">
            <w:pPr>
              <w:jc w:val="center"/>
              <w:rPr>
                <w:color w:val="auto"/>
              </w:rPr>
            </w:pPr>
          </w:p>
        </w:tc>
        <w:tc>
          <w:tcPr>
            <w:tcW w:w="969" w:type="dxa"/>
            <w:tcBorders>
              <w:top w:val="nil"/>
              <w:left w:val="nil"/>
              <w:bottom w:val="nil"/>
              <w:right w:val="nil"/>
            </w:tcBorders>
            <w:vAlign w:val="center"/>
          </w:tcPr>
          <w:p w14:paraId="7C3AB174">
            <w:pPr>
              <w:jc w:val="center"/>
              <w:rPr>
                <w:rFonts w:ascii="宋体" w:hAnsi="宋体" w:eastAsia="宋体" w:cs="宋体"/>
                <w:bCs/>
                <w:color w:val="auto"/>
                <w:szCs w:val="21"/>
              </w:rPr>
            </w:pPr>
          </w:p>
        </w:tc>
        <w:tc>
          <w:tcPr>
            <w:tcW w:w="970" w:type="dxa"/>
            <w:tcBorders>
              <w:top w:val="nil"/>
              <w:left w:val="nil"/>
              <w:bottom w:val="nil"/>
              <w:right w:val="nil"/>
            </w:tcBorders>
            <w:vAlign w:val="center"/>
          </w:tcPr>
          <w:p w14:paraId="78A1F477">
            <w:pPr>
              <w:jc w:val="center"/>
              <w:rPr>
                <w:color w:val="auto"/>
              </w:rPr>
            </w:pPr>
          </w:p>
        </w:tc>
        <w:tc>
          <w:tcPr>
            <w:tcW w:w="971" w:type="dxa"/>
            <w:tcBorders>
              <w:top w:val="nil"/>
              <w:left w:val="nil"/>
              <w:bottom w:val="nil"/>
              <w:right w:val="nil"/>
            </w:tcBorders>
            <w:vAlign w:val="center"/>
          </w:tcPr>
          <w:p w14:paraId="4AA9F601">
            <w:pPr>
              <w:jc w:val="center"/>
              <w:rPr>
                <w:rFonts w:ascii="宋体" w:hAnsi="宋体" w:eastAsia="宋体" w:cs="宋体"/>
                <w:bCs/>
                <w:color w:val="auto"/>
                <w:szCs w:val="21"/>
              </w:rPr>
            </w:pPr>
          </w:p>
        </w:tc>
        <w:tc>
          <w:tcPr>
            <w:tcW w:w="971" w:type="dxa"/>
            <w:tcBorders>
              <w:top w:val="nil"/>
              <w:left w:val="nil"/>
              <w:bottom w:val="nil"/>
              <w:right w:val="nil"/>
            </w:tcBorders>
            <w:vAlign w:val="center"/>
          </w:tcPr>
          <w:p w14:paraId="041ACC8D">
            <w:pPr>
              <w:jc w:val="center"/>
              <w:rPr>
                <w:rFonts w:ascii="宋体" w:hAnsi="宋体" w:eastAsia="宋体" w:cs="宋体"/>
                <w:bCs/>
                <w:color w:val="auto"/>
                <w:szCs w:val="21"/>
              </w:rPr>
            </w:pPr>
          </w:p>
        </w:tc>
        <w:tc>
          <w:tcPr>
            <w:tcW w:w="971" w:type="dxa"/>
            <w:tcBorders>
              <w:top w:val="nil"/>
              <w:left w:val="nil"/>
              <w:bottom w:val="nil"/>
              <w:right w:val="nil"/>
            </w:tcBorders>
            <w:vAlign w:val="center"/>
          </w:tcPr>
          <w:p w14:paraId="689F5025">
            <w:pPr>
              <w:jc w:val="center"/>
              <w:rPr>
                <w:rFonts w:ascii="宋体" w:hAnsi="宋体" w:eastAsia="宋体" w:cs="宋体"/>
                <w:bCs/>
                <w:color w:val="auto"/>
                <w:szCs w:val="21"/>
              </w:rPr>
            </w:pPr>
          </w:p>
        </w:tc>
        <w:tc>
          <w:tcPr>
            <w:tcW w:w="971" w:type="dxa"/>
            <w:tcBorders>
              <w:top w:val="nil"/>
              <w:left w:val="nil"/>
              <w:bottom w:val="nil"/>
              <w:right w:val="nil"/>
            </w:tcBorders>
            <w:vAlign w:val="center"/>
          </w:tcPr>
          <w:p w14:paraId="772364EE">
            <w:pPr>
              <w:jc w:val="center"/>
              <w:rPr>
                <w:color w:val="auto"/>
              </w:rPr>
            </w:pPr>
          </w:p>
        </w:tc>
        <w:tc>
          <w:tcPr>
            <w:tcW w:w="971" w:type="dxa"/>
            <w:tcBorders>
              <w:top w:val="nil"/>
              <w:left w:val="nil"/>
              <w:bottom w:val="nil"/>
              <w:right w:val="nil"/>
            </w:tcBorders>
            <w:vAlign w:val="center"/>
          </w:tcPr>
          <w:p w14:paraId="738E3735">
            <w:pPr>
              <w:jc w:val="center"/>
              <w:rPr>
                <w:rFonts w:ascii="宋体" w:hAnsi="宋体" w:eastAsia="宋体" w:cs="宋体"/>
                <w:bCs/>
                <w:color w:val="auto"/>
                <w:szCs w:val="21"/>
              </w:rPr>
            </w:pPr>
          </w:p>
        </w:tc>
        <w:tc>
          <w:tcPr>
            <w:tcW w:w="971" w:type="dxa"/>
            <w:tcBorders>
              <w:top w:val="nil"/>
              <w:left w:val="nil"/>
              <w:bottom w:val="nil"/>
              <w:right w:val="nil"/>
            </w:tcBorders>
            <w:vAlign w:val="center"/>
          </w:tcPr>
          <w:p w14:paraId="34A11108">
            <w:pPr>
              <w:jc w:val="center"/>
              <w:rPr>
                <w:color w:val="auto"/>
              </w:rPr>
            </w:pPr>
          </w:p>
        </w:tc>
      </w:tr>
      <w:tr w14:paraId="5EEA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jc w:val="center"/>
        </w:trPr>
        <w:tc>
          <w:tcPr>
            <w:tcW w:w="1595" w:type="dxa"/>
            <w:tcBorders>
              <w:top w:val="nil"/>
              <w:left w:val="nil"/>
              <w:bottom w:val="single" w:color="auto" w:sz="12" w:space="0"/>
            </w:tcBorders>
            <w:vAlign w:val="center"/>
          </w:tcPr>
          <w:p w14:paraId="08FB8AC2">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蚌埠片区</w:t>
            </w:r>
          </w:p>
        </w:tc>
        <w:tc>
          <w:tcPr>
            <w:tcW w:w="800" w:type="dxa"/>
            <w:tcBorders>
              <w:top w:val="nil"/>
              <w:bottom w:val="single" w:color="auto" w:sz="12" w:space="0"/>
            </w:tcBorders>
            <w:vAlign w:val="center"/>
          </w:tcPr>
          <w:p w14:paraId="29DC2956">
            <w:pPr>
              <w:widowControl/>
              <w:jc w:val="center"/>
              <w:textAlignment w:val="center"/>
              <w:rPr>
                <w:rFonts w:ascii="宋体" w:hAnsi="宋体" w:eastAsia="宋体" w:cs="宋体"/>
                <w:bCs/>
                <w:color w:val="auto"/>
                <w:szCs w:val="21"/>
              </w:rPr>
            </w:pPr>
            <w:r>
              <w:rPr>
                <w:rFonts w:ascii="宋体" w:hAnsi="宋体" w:eastAsia="宋体" w:cs="宋体"/>
                <w:color w:val="auto"/>
                <w:kern w:val="0"/>
                <w:szCs w:val="21"/>
                <w:lang w:bidi="ar"/>
              </w:rPr>
              <w:t>04</w:t>
            </w:r>
          </w:p>
        </w:tc>
        <w:tc>
          <w:tcPr>
            <w:tcW w:w="969" w:type="dxa"/>
            <w:tcBorders>
              <w:top w:val="nil"/>
              <w:bottom w:val="single" w:color="auto" w:sz="12" w:space="0"/>
              <w:right w:val="nil"/>
            </w:tcBorders>
            <w:vAlign w:val="center"/>
          </w:tcPr>
          <w:p w14:paraId="24C0FEFB">
            <w:pPr>
              <w:jc w:val="center"/>
              <w:rPr>
                <w:rFonts w:ascii="宋体" w:hAnsi="宋体" w:eastAsia="宋体" w:cs="宋体"/>
                <w:bCs/>
                <w:color w:val="auto"/>
                <w:szCs w:val="21"/>
              </w:rPr>
            </w:pPr>
          </w:p>
        </w:tc>
        <w:tc>
          <w:tcPr>
            <w:tcW w:w="969" w:type="dxa"/>
            <w:tcBorders>
              <w:top w:val="nil"/>
              <w:left w:val="nil"/>
              <w:bottom w:val="single" w:color="auto" w:sz="12" w:space="0"/>
              <w:right w:val="nil"/>
            </w:tcBorders>
            <w:vAlign w:val="center"/>
          </w:tcPr>
          <w:p w14:paraId="360B214A">
            <w:pPr>
              <w:jc w:val="center"/>
              <w:rPr>
                <w:rFonts w:ascii="宋体" w:hAnsi="宋体" w:eastAsia="宋体" w:cs="宋体"/>
                <w:bCs/>
                <w:color w:val="auto"/>
                <w:szCs w:val="21"/>
              </w:rPr>
            </w:pPr>
          </w:p>
        </w:tc>
        <w:tc>
          <w:tcPr>
            <w:tcW w:w="970" w:type="dxa"/>
            <w:tcBorders>
              <w:top w:val="nil"/>
              <w:left w:val="nil"/>
              <w:bottom w:val="single" w:color="auto" w:sz="12" w:space="0"/>
              <w:right w:val="nil"/>
            </w:tcBorders>
            <w:vAlign w:val="center"/>
          </w:tcPr>
          <w:p w14:paraId="009FF2F1">
            <w:pPr>
              <w:jc w:val="center"/>
              <w:rPr>
                <w:rFonts w:ascii="宋体" w:hAnsi="宋体" w:eastAsia="宋体" w:cs="宋体"/>
                <w:bCs/>
                <w:color w:val="auto"/>
                <w:szCs w:val="21"/>
              </w:rPr>
            </w:pPr>
          </w:p>
        </w:tc>
        <w:tc>
          <w:tcPr>
            <w:tcW w:w="969" w:type="dxa"/>
            <w:tcBorders>
              <w:top w:val="nil"/>
              <w:left w:val="nil"/>
              <w:bottom w:val="single" w:color="auto" w:sz="12" w:space="0"/>
              <w:right w:val="nil"/>
            </w:tcBorders>
            <w:vAlign w:val="center"/>
          </w:tcPr>
          <w:p w14:paraId="4CB37E07">
            <w:pPr>
              <w:jc w:val="center"/>
              <w:rPr>
                <w:color w:val="auto"/>
              </w:rPr>
            </w:pPr>
          </w:p>
        </w:tc>
        <w:tc>
          <w:tcPr>
            <w:tcW w:w="969" w:type="dxa"/>
            <w:tcBorders>
              <w:top w:val="nil"/>
              <w:left w:val="nil"/>
              <w:bottom w:val="single" w:color="auto" w:sz="12" w:space="0"/>
              <w:right w:val="nil"/>
            </w:tcBorders>
            <w:vAlign w:val="center"/>
          </w:tcPr>
          <w:p w14:paraId="5ECF7FE9">
            <w:pPr>
              <w:jc w:val="center"/>
              <w:rPr>
                <w:rFonts w:ascii="宋体" w:hAnsi="宋体" w:eastAsia="宋体" w:cs="宋体"/>
                <w:bCs/>
                <w:color w:val="auto"/>
                <w:szCs w:val="21"/>
              </w:rPr>
            </w:pPr>
          </w:p>
        </w:tc>
        <w:tc>
          <w:tcPr>
            <w:tcW w:w="970" w:type="dxa"/>
            <w:tcBorders>
              <w:top w:val="nil"/>
              <w:left w:val="nil"/>
              <w:bottom w:val="single" w:color="auto" w:sz="12" w:space="0"/>
              <w:right w:val="nil"/>
            </w:tcBorders>
            <w:vAlign w:val="center"/>
          </w:tcPr>
          <w:p w14:paraId="4D62C32E">
            <w:pPr>
              <w:jc w:val="center"/>
              <w:rPr>
                <w:color w:val="auto"/>
              </w:rPr>
            </w:pPr>
          </w:p>
        </w:tc>
        <w:tc>
          <w:tcPr>
            <w:tcW w:w="971" w:type="dxa"/>
            <w:tcBorders>
              <w:top w:val="nil"/>
              <w:left w:val="nil"/>
              <w:bottom w:val="single" w:color="auto" w:sz="12" w:space="0"/>
              <w:right w:val="nil"/>
            </w:tcBorders>
            <w:vAlign w:val="center"/>
          </w:tcPr>
          <w:p w14:paraId="06294296">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14:paraId="5AA85424">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14:paraId="68F53406">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14:paraId="040AB7E1">
            <w:pPr>
              <w:jc w:val="center"/>
              <w:rPr>
                <w:color w:val="auto"/>
              </w:rPr>
            </w:pPr>
          </w:p>
        </w:tc>
        <w:tc>
          <w:tcPr>
            <w:tcW w:w="971" w:type="dxa"/>
            <w:tcBorders>
              <w:top w:val="nil"/>
              <w:left w:val="nil"/>
              <w:bottom w:val="single" w:color="auto" w:sz="12" w:space="0"/>
              <w:right w:val="nil"/>
            </w:tcBorders>
            <w:vAlign w:val="center"/>
          </w:tcPr>
          <w:p w14:paraId="7A430B48">
            <w:pPr>
              <w:jc w:val="center"/>
              <w:rPr>
                <w:rFonts w:ascii="宋体" w:hAnsi="宋体" w:eastAsia="宋体" w:cs="宋体"/>
                <w:bCs/>
                <w:color w:val="auto"/>
                <w:szCs w:val="21"/>
              </w:rPr>
            </w:pPr>
          </w:p>
        </w:tc>
        <w:tc>
          <w:tcPr>
            <w:tcW w:w="971" w:type="dxa"/>
            <w:tcBorders>
              <w:top w:val="nil"/>
              <w:left w:val="nil"/>
              <w:bottom w:val="single" w:color="auto" w:sz="12" w:space="0"/>
              <w:right w:val="nil"/>
            </w:tcBorders>
            <w:vAlign w:val="center"/>
          </w:tcPr>
          <w:p w14:paraId="1BF76591">
            <w:pPr>
              <w:jc w:val="center"/>
              <w:rPr>
                <w:color w:val="auto"/>
              </w:rPr>
            </w:pPr>
          </w:p>
        </w:tc>
      </w:tr>
    </w:tbl>
    <w:p w14:paraId="7B144A50">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61EEC90F">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14:paraId="38306FB6">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br w:type="page"/>
      </w:r>
      <w:r>
        <w:rPr>
          <w:rFonts w:hint="eastAsia" w:asciiTheme="majorEastAsia" w:hAnsiTheme="majorEastAsia" w:eastAsiaTheme="majorEastAsia" w:cstheme="majorEastAsia"/>
          <w:color w:val="auto"/>
          <w:sz w:val="32"/>
          <w:szCs w:val="32"/>
        </w:rPr>
        <w:t>安徽自贸试验区对外贸易企业性质情况季报表</w:t>
      </w:r>
    </w:p>
    <w:p w14:paraId="25DE7D56">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号:AHZM07表</w:t>
      </w:r>
    </w:p>
    <w:p w14:paraId="09AECEDC">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48AFD253">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53DE56D2">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1E205D57">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44186CF2">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14:paraId="54323683">
      <w:pPr>
        <w:rPr>
          <w:rFonts w:ascii="宋体" w:hAnsi="宋体" w:eastAsia="宋体" w:cs="宋体"/>
          <w:color w:val="auto"/>
          <w:sz w:val="32"/>
          <w:szCs w:val="32"/>
        </w:rPr>
      </w:pPr>
      <w:r>
        <w:rPr>
          <w:rFonts w:hint="eastAsia" w:ascii="宋体" w:hAnsi="宋体" w:eastAsia="宋体" w:cs="宋体"/>
          <w:color w:val="auto"/>
          <w:szCs w:val="21"/>
        </w:rPr>
        <w:t>综合机关名称:</w:t>
      </w:r>
    </w:p>
    <w:tbl>
      <w:tblPr>
        <w:tblStyle w:val="11"/>
        <w:tblW w:w="13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008"/>
        <w:gridCol w:w="894"/>
        <w:gridCol w:w="893"/>
        <w:gridCol w:w="901"/>
        <w:gridCol w:w="898"/>
        <w:gridCol w:w="896"/>
        <w:gridCol w:w="904"/>
        <w:gridCol w:w="898"/>
        <w:gridCol w:w="898"/>
        <w:gridCol w:w="896"/>
        <w:gridCol w:w="898"/>
        <w:gridCol w:w="898"/>
        <w:gridCol w:w="967"/>
      </w:tblGrid>
      <w:tr w14:paraId="7F67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48" w:type="dxa"/>
            <w:vMerge w:val="restart"/>
            <w:tcBorders>
              <w:top w:val="single" w:color="auto" w:sz="12" w:space="0"/>
              <w:left w:val="nil"/>
              <w:right w:val="single" w:color="auto" w:sz="4" w:space="0"/>
              <w:tl2br w:val="nil"/>
            </w:tcBorders>
            <w:vAlign w:val="center"/>
          </w:tcPr>
          <w:p w14:paraId="3EB83C02">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1008" w:type="dxa"/>
            <w:vMerge w:val="restart"/>
            <w:tcBorders>
              <w:top w:val="single" w:color="auto" w:sz="12" w:space="0"/>
              <w:left w:val="nil"/>
              <w:bottom w:val="single" w:color="auto" w:sz="4" w:space="0"/>
              <w:right w:val="single" w:color="auto" w:sz="4" w:space="0"/>
              <w:tl2br w:val="nil"/>
            </w:tcBorders>
            <w:vAlign w:val="center"/>
          </w:tcPr>
          <w:p w14:paraId="36504DEF">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5386" w:type="dxa"/>
            <w:gridSpan w:val="6"/>
            <w:tcBorders>
              <w:top w:val="single" w:color="auto" w:sz="12" w:space="0"/>
              <w:left w:val="single" w:color="auto" w:sz="4" w:space="0"/>
              <w:bottom w:val="single" w:color="auto" w:sz="4" w:space="0"/>
              <w:right w:val="single" w:color="auto" w:sz="4" w:space="0"/>
              <w:tl2br w:val="nil"/>
            </w:tcBorders>
            <w:vAlign w:val="center"/>
          </w:tcPr>
          <w:p w14:paraId="7EFC56FF">
            <w:pPr>
              <w:jc w:val="center"/>
              <w:rPr>
                <w:rFonts w:ascii="宋体" w:hAnsi="宋体" w:eastAsia="宋体" w:cs="宋体"/>
                <w:bCs/>
                <w:color w:val="auto"/>
                <w:szCs w:val="21"/>
              </w:rPr>
            </w:pPr>
            <w:r>
              <w:rPr>
                <w:rFonts w:hint="eastAsia" w:ascii="宋体" w:hAnsi="宋体" w:eastAsia="宋体" w:cs="宋体"/>
                <w:bCs/>
                <w:color w:val="auto"/>
                <w:szCs w:val="21"/>
              </w:rPr>
              <w:t>出口额（万元）</w:t>
            </w:r>
          </w:p>
        </w:tc>
        <w:tc>
          <w:tcPr>
            <w:tcW w:w="5455" w:type="dxa"/>
            <w:gridSpan w:val="6"/>
            <w:tcBorders>
              <w:top w:val="single" w:color="auto" w:sz="12" w:space="0"/>
              <w:left w:val="single" w:color="auto" w:sz="4" w:space="0"/>
              <w:bottom w:val="single" w:color="auto" w:sz="4" w:space="0"/>
              <w:right w:val="nil"/>
              <w:tl2br w:val="nil"/>
            </w:tcBorders>
            <w:vAlign w:val="center"/>
          </w:tcPr>
          <w:p w14:paraId="299271DA">
            <w:pPr>
              <w:jc w:val="center"/>
              <w:rPr>
                <w:rFonts w:ascii="宋体" w:hAnsi="宋体" w:eastAsia="宋体" w:cs="宋体"/>
                <w:bCs/>
                <w:color w:val="auto"/>
                <w:szCs w:val="21"/>
              </w:rPr>
            </w:pPr>
            <w:r>
              <w:rPr>
                <w:rFonts w:hint="eastAsia" w:ascii="宋体" w:hAnsi="宋体" w:eastAsia="宋体" w:cs="宋体"/>
                <w:bCs/>
                <w:color w:val="auto"/>
                <w:szCs w:val="21"/>
              </w:rPr>
              <w:t>进口额（万元）</w:t>
            </w:r>
          </w:p>
        </w:tc>
      </w:tr>
      <w:tr w14:paraId="1A0F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948" w:type="dxa"/>
            <w:vMerge w:val="continue"/>
            <w:tcBorders>
              <w:left w:val="nil"/>
              <w:bottom w:val="single" w:color="auto" w:sz="4" w:space="0"/>
              <w:right w:val="single" w:color="auto" w:sz="4" w:space="0"/>
              <w:tl2br w:val="nil"/>
            </w:tcBorders>
            <w:vAlign w:val="center"/>
          </w:tcPr>
          <w:p w14:paraId="177924A5">
            <w:pPr>
              <w:jc w:val="center"/>
              <w:rPr>
                <w:rFonts w:ascii="宋体" w:hAnsi="宋体" w:eastAsia="宋体" w:cs="宋体"/>
                <w:bCs/>
                <w:color w:val="auto"/>
                <w:szCs w:val="21"/>
              </w:rPr>
            </w:pPr>
          </w:p>
        </w:tc>
        <w:tc>
          <w:tcPr>
            <w:tcW w:w="1008" w:type="dxa"/>
            <w:vMerge w:val="continue"/>
            <w:tcBorders>
              <w:top w:val="single" w:color="auto" w:sz="4" w:space="0"/>
              <w:left w:val="nil"/>
              <w:bottom w:val="single" w:color="auto" w:sz="4" w:space="0"/>
              <w:right w:val="single" w:color="auto" w:sz="4" w:space="0"/>
              <w:tl2br w:val="nil"/>
            </w:tcBorders>
            <w:vAlign w:val="center"/>
          </w:tcPr>
          <w:p w14:paraId="7067470B">
            <w:pPr>
              <w:jc w:val="center"/>
              <w:rPr>
                <w:rFonts w:ascii="宋体" w:hAnsi="宋体" w:eastAsia="宋体" w:cs="宋体"/>
                <w:bCs/>
                <w:color w:val="auto"/>
                <w:szCs w:val="21"/>
              </w:rPr>
            </w:pPr>
          </w:p>
        </w:tc>
        <w:tc>
          <w:tcPr>
            <w:tcW w:w="894" w:type="dxa"/>
            <w:tcBorders>
              <w:top w:val="single" w:color="auto" w:sz="4" w:space="0"/>
              <w:left w:val="single" w:color="auto" w:sz="4" w:space="0"/>
              <w:bottom w:val="single" w:color="auto" w:sz="4" w:space="0"/>
              <w:right w:val="single" w:color="auto" w:sz="4" w:space="0"/>
              <w:tl2br w:val="nil"/>
            </w:tcBorders>
            <w:vAlign w:val="center"/>
          </w:tcPr>
          <w:p w14:paraId="2E46ADD1">
            <w:pPr>
              <w:jc w:val="center"/>
              <w:rPr>
                <w:rFonts w:ascii="宋体" w:hAnsi="宋体" w:eastAsia="宋体" w:cs="宋体"/>
                <w:bCs/>
                <w:color w:val="auto"/>
                <w:szCs w:val="21"/>
              </w:rPr>
            </w:pPr>
            <w:r>
              <w:rPr>
                <w:rFonts w:hint="eastAsia" w:ascii="宋体" w:hAnsi="宋体" w:eastAsia="宋体" w:cs="宋体"/>
                <w:bCs/>
                <w:color w:val="auto"/>
                <w:szCs w:val="21"/>
              </w:rPr>
              <w:t>国有</w:t>
            </w:r>
          </w:p>
        </w:tc>
        <w:tc>
          <w:tcPr>
            <w:tcW w:w="893" w:type="dxa"/>
            <w:tcBorders>
              <w:top w:val="single" w:color="auto" w:sz="4" w:space="0"/>
              <w:left w:val="single" w:color="auto" w:sz="4" w:space="0"/>
              <w:bottom w:val="single" w:color="auto" w:sz="4" w:space="0"/>
              <w:right w:val="single" w:color="auto" w:sz="4" w:space="0"/>
              <w:tl2br w:val="nil"/>
            </w:tcBorders>
            <w:vAlign w:val="center"/>
          </w:tcPr>
          <w:p w14:paraId="1C8BEBF0">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14:paraId="0079896F">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901" w:type="dxa"/>
            <w:tcBorders>
              <w:top w:val="single" w:color="auto" w:sz="4" w:space="0"/>
              <w:left w:val="single" w:color="auto" w:sz="4" w:space="0"/>
              <w:bottom w:val="single" w:color="auto" w:sz="4" w:space="0"/>
              <w:right w:val="single" w:color="auto" w:sz="4" w:space="0"/>
              <w:tl2br w:val="nil"/>
            </w:tcBorders>
            <w:vAlign w:val="center"/>
          </w:tcPr>
          <w:p w14:paraId="4118FE79">
            <w:pPr>
              <w:rPr>
                <w:rFonts w:ascii="宋体" w:hAnsi="宋体" w:eastAsia="宋体" w:cs="宋体"/>
                <w:bCs/>
                <w:color w:val="auto"/>
                <w:szCs w:val="21"/>
              </w:rPr>
            </w:pPr>
            <w:r>
              <w:rPr>
                <w:rFonts w:hint="eastAsia" w:ascii="宋体" w:hAnsi="宋体" w:eastAsia="宋体" w:cs="宋体"/>
                <w:bCs/>
                <w:color w:val="auto"/>
                <w:szCs w:val="21"/>
              </w:rPr>
              <w:t>外资</w:t>
            </w:r>
          </w:p>
        </w:tc>
        <w:tc>
          <w:tcPr>
            <w:tcW w:w="898" w:type="dxa"/>
            <w:tcBorders>
              <w:top w:val="single" w:color="auto" w:sz="4" w:space="0"/>
              <w:left w:val="single" w:color="auto" w:sz="4" w:space="0"/>
              <w:bottom w:val="single" w:color="auto" w:sz="4" w:space="0"/>
              <w:right w:val="single" w:color="auto" w:sz="4" w:space="0"/>
              <w:tl2br w:val="nil"/>
            </w:tcBorders>
            <w:vAlign w:val="center"/>
          </w:tcPr>
          <w:p w14:paraId="2BBCD9B5">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14:paraId="61977DD7">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6" w:type="dxa"/>
            <w:tcBorders>
              <w:top w:val="single" w:color="auto" w:sz="4" w:space="0"/>
              <w:left w:val="single" w:color="auto" w:sz="4" w:space="0"/>
              <w:bottom w:val="single" w:color="auto" w:sz="4" w:space="0"/>
              <w:right w:val="single" w:color="auto" w:sz="4" w:space="0"/>
              <w:tl2br w:val="nil"/>
            </w:tcBorders>
            <w:vAlign w:val="center"/>
          </w:tcPr>
          <w:p w14:paraId="39AE8EC3">
            <w:pPr>
              <w:jc w:val="center"/>
              <w:rPr>
                <w:rFonts w:ascii="宋体" w:hAnsi="宋体" w:eastAsia="宋体" w:cs="宋体"/>
                <w:bCs/>
                <w:color w:val="auto"/>
                <w:szCs w:val="21"/>
              </w:rPr>
            </w:pPr>
            <w:r>
              <w:rPr>
                <w:rFonts w:hint="eastAsia" w:ascii="宋体" w:hAnsi="宋体" w:eastAsia="宋体" w:cs="宋体"/>
                <w:bCs/>
                <w:color w:val="auto"/>
                <w:szCs w:val="21"/>
              </w:rPr>
              <w:t>民营</w:t>
            </w:r>
          </w:p>
        </w:tc>
        <w:tc>
          <w:tcPr>
            <w:tcW w:w="904" w:type="dxa"/>
            <w:tcBorders>
              <w:top w:val="single" w:color="auto" w:sz="4" w:space="0"/>
              <w:left w:val="single" w:color="auto" w:sz="4" w:space="0"/>
              <w:bottom w:val="single" w:color="auto" w:sz="4" w:space="0"/>
              <w:right w:val="single" w:color="auto" w:sz="4" w:space="0"/>
              <w:tl2br w:val="nil"/>
            </w:tcBorders>
            <w:vAlign w:val="center"/>
          </w:tcPr>
          <w:p w14:paraId="48A26384">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14:paraId="6A17A4BE">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8" w:type="dxa"/>
            <w:tcBorders>
              <w:top w:val="single" w:color="auto" w:sz="4" w:space="0"/>
              <w:left w:val="single" w:color="auto" w:sz="4" w:space="0"/>
              <w:bottom w:val="single" w:color="auto" w:sz="4" w:space="0"/>
              <w:right w:val="single" w:color="auto" w:sz="4" w:space="0"/>
              <w:tl2br w:val="nil"/>
            </w:tcBorders>
            <w:vAlign w:val="center"/>
          </w:tcPr>
          <w:p w14:paraId="37ECBFA5">
            <w:pPr>
              <w:jc w:val="center"/>
              <w:rPr>
                <w:rFonts w:ascii="宋体" w:hAnsi="宋体" w:eastAsia="宋体" w:cs="宋体"/>
                <w:bCs/>
                <w:color w:val="auto"/>
                <w:szCs w:val="21"/>
              </w:rPr>
            </w:pPr>
            <w:r>
              <w:rPr>
                <w:rFonts w:hint="eastAsia" w:ascii="宋体" w:hAnsi="宋体" w:eastAsia="宋体" w:cs="宋体"/>
                <w:bCs/>
                <w:color w:val="auto"/>
                <w:szCs w:val="21"/>
              </w:rPr>
              <w:t>国有</w:t>
            </w:r>
          </w:p>
        </w:tc>
        <w:tc>
          <w:tcPr>
            <w:tcW w:w="898" w:type="dxa"/>
            <w:tcBorders>
              <w:top w:val="single" w:color="auto" w:sz="4" w:space="0"/>
              <w:left w:val="single" w:color="auto" w:sz="4" w:space="0"/>
              <w:bottom w:val="single" w:color="auto" w:sz="4" w:space="0"/>
              <w:right w:val="single" w:color="auto" w:sz="4" w:space="0"/>
              <w:tl2br w:val="nil"/>
            </w:tcBorders>
            <w:vAlign w:val="center"/>
          </w:tcPr>
          <w:p w14:paraId="21DA926C">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14:paraId="16C72511">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6" w:type="dxa"/>
            <w:tcBorders>
              <w:top w:val="single" w:color="auto" w:sz="4" w:space="0"/>
              <w:left w:val="single" w:color="auto" w:sz="4" w:space="0"/>
              <w:bottom w:val="single" w:color="auto" w:sz="4" w:space="0"/>
              <w:right w:val="single" w:color="auto" w:sz="4" w:space="0"/>
              <w:tl2br w:val="nil"/>
            </w:tcBorders>
            <w:vAlign w:val="center"/>
          </w:tcPr>
          <w:p w14:paraId="6B1BBAC4">
            <w:pPr>
              <w:rPr>
                <w:rFonts w:ascii="宋体" w:hAnsi="宋体" w:eastAsia="宋体" w:cs="宋体"/>
                <w:bCs/>
                <w:color w:val="auto"/>
                <w:szCs w:val="21"/>
              </w:rPr>
            </w:pPr>
            <w:r>
              <w:rPr>
                <w:rFonts w:hint="eastAsia" w:ascii="宋体" w:hAnsi="宋体" w:eastAsia="宋体" w:cs="宋体"/>
                <w:bCs/>
                <w:color w:val="auto"/>
                <w:szCs w:val="21"/>
              </w:rPr>
              <w:t>外资</w:t>
            </w:r>
          </w:p>
        </w:tc>
        <w:tc>
          <w:tcPr>
            <w:tcW w:w="898" w:type="dxa"/>
            <w:tcBorders>
              <w:top w:val="single" w:color="auto" w:sz="4" w:space="0"/>
              <w:left w:val="single" w:color="auto" w:sz="4" w:space="0"/>
              <w:bottom w:val="single" w:color="auto" w:sz="4" w:space="0"/>
              <w:right w:val="single" w:color="auto" w:sz="4" w:space="0"/>
              <w:tl2br w:val="nil"/>
            </w:tcBorders>
            <w:vAlign w:val="center"/>
          </w:tcPr>
          <w:p w14:paraId="76B56941">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14:paraId="68520C22">
            <w:pPr>
              <w:jc w:val="center"/>
              <w:rPr>
                <w:rFonts w:ascii="宋体" w:hAnsi="宋体" w:eastAsia="宋体" w:cs="宋体"/>
                <w:bCs/>
                <w:color w:val="auto"/>
                <w:szCs w:val="21"/>
              </w:rPr>
            </w:pPr>
            <w:r>
              <w:rPr>
                <w:rFonts w:hint="eastAsia" w:ascii="宋体" w:hAnsi="宋体" w:eastAsia="宋体" w:cs="宋体"/>
                <w:bCs/>
                <w:color w:val="auto"/>
                <w:szCs w:val="21"/>
              </w:rPr>
              <w:t>（%）</w:t>
            </w:r>
          </w:p>
        </w:tc>
        <w:tc>
          <w:tcPr>
            <w:tcW w:w="898" w:type="dxa"/>
            <w:tcBorders>
              <w:top w:val="single" w:color="auto" w:sz="4" w:space="0"/>
              <w:left w:val="single" w:color="auto" w:sz="4" w:space="0"/>
              <w:bottom w:val="single" w:color="auto" w:sz="4" w:space="0"/>
              <w:right w:val="single" w:color="auto" w:sz="4" w:space="0"/>
              <w:tl2br w:val="nil"/>
            </w:tcBorders>
            <w:vAlign w:val="center"/>
          </w:tcPr>
          <w:p w14:paraId="7F6AAAFC">
            <w:pPr>
              <w:jc w:val="center"/>
              <w:rPr>
                <w:rFonts w:ascii="宋体" w:hAnsi="宋体" w:eastAsia="宋体" w:cs="宋体"/>
                <w:bCs/>
                <w:color w:val="auto"/>
                <w:szCs w:val="21"/>
              </w:rPr>
            </w:pPr>
            <w:r>
              <w:rPr>
                <w:rFonts w:hint="eastAsia" w:ascii="宋体" w:hAnsi="宋体" w:eastAsia="宋体" w:cs="宋体"/>
                <w:bCs/>
                <w:color w:val="auto"/>
                <w:szCs w:val="21"/>
              </w:rPr>
              <w:t>民营</w:t>
            </w:r>
          </w:p>
        </w:tc>
        <w:tc>
          <w:tcPr>
            <w:tcW w:w="967" w:type="dxa"/>
            <w:tcBorders>
              <w:top w:val="single" w:color="auto" w:sz="4" w:space="0"/>
              <w:left w:val="single" w:color="auto" w:sz="4" w:space="0"/>
              <w:bottom w:val="single" w:color="auto" w:sz="4" w:space="0"/>
              <w:right w:val="nil"/>
              <w:tl2br w:val="nil"/>
            </w:tcBorders>
            <w:vAlign w:val="center"/>
          </w:tcPr>
          <w:p w14:paraId="1621283B">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p w14:paraId="7A6C9A65">
            <w:pPr>
              <w:jc w:val="center"/>
              <w:rPr>
                <w:rFonts w:ascii="宋体" w:hAnsi="宋体" w:eastAsia="宋体" w:cs="宋体"/>
                <w:bCs/>
                <w:color w:val="auto"/>
                <w:szCs w:val="21"/>
              </w:rPr>
            </w:pPr>
            <w:r>
              <w:rPr>
                <w:rFonts w:hint="eastAsia" w:ascii="宋体" w:hAnsi="宋体" w:eastAsia="宋体" w:cs="宋体"/>
                <w:bCs/>
                <w:color w:val="auto"/>
                <w:szCs w:val="21"/>
              </w:rPr>
              <w:t>（%）</w:t>
            </w:r>
          </w:p>
        </w:tc>
      </w:tr>
      <w:tr w14:paraId="1A8C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single" w:color="auto" w:sz="4" w:space="0"/>
              <w:left w:val="nil"/>
              <w:bottom w:val="single" w:color="auto" w:sz="4" w:space="0"/>
            </w:tcBorders>
            <w:vAlign w:val="center"/>
          </w:tcPr>
          <w:p w14:paraId="629C8444">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1008" w:type="dxa"/>
            <w:tcBorders>
              <w:top w:val="single" w:color="auto" w:sz="4" w:space="0"/>
              <w:left w:val="nil"/>
              <w:bottom w:val="single" w:color="auto" w:sz="4" w:space="0"/>
            </w:tcBorders>
            <w:vAlign w:val="center"/>
          </w:tcPr>
          <w:p w14:paraId="359FF9D0">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894" w:type="dxa"/>
            <w:tcBorders>
              <w:top w:val="single" w:color="auto" w:sz="4" w:space="0"/>
              <w:bottom w:val="single" w:color="auto" w:sz="4" w:space="0"/>
            </w:tcBorders>
            <w:vAlign w:val="center"/>
          </w:tcPr>
          <w:p w14:paraId="74F203DD">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893" w:type="dxa"/>
            <w:tcBorders>
              <w:top w:val="single" w:color="auto" w:sz="4" w:space="0"/>
              <w:bottom w:val="single" w:color="auto" w:sz="4" w:space="0"/>
            </w:tcBorders>
            <w:vAlign w:val="center"/>
          </w:tcPr>
          <w:p w14:paraId="06563313">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901" w:type="dxa"/>
            <w:tcBorders>
              <w:top w:val="single" w:color="auto" w:sz="4" w:space="0"/>
              <w:bottom w:val="single" w:color="auto" w:sz="4" w:space="0"/>
            </w:tcBorders>
            <w:vAlign w:val="center"/>
          </w:tcPr>
          <w:p w14:paraId="1E504767">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898" w:type="dxa"/>
            <w:tcBorders>
              <w:top w:val="single" w:color="auto" w:sz="4" w:space="0"/>
              <w:bottom w:val="single" w:color="auto" w:sz="4" w:space="0"/>
            </w:tcBorders>
            <w:vAlign w:val="center"/>
          </w:tcPr>
          <w:p w14:paraId="261F75BD">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896" w:type="dxa"/>
            <w:tcBorders>
              <w:top w:val="single" w:color="auto" w:sz="4" w:space="0"/>
              <w:bottom w:val="single" w:color="auto" w:sz="4" w:space="0"/>
            </w:tcBorders>
            <w:vAlign w:val="center"/>
          </w:tcPr>
          <w:p w14:paraId="5AE37598">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904" w:type="dxa"/>
            <w:tcBorders>
              <w:top w:val="single" w:color="auto" w:sz="4" w:space="0"/>
              <w:bottom w:val="single" w:color="auto" w:sz="4" w:space="0"/>
            </w:tcBorders>
            <w:vAlign w:val="center"/>
          </w:tcPr>
          <w:p w14:paraId="461E0E88">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898" w:type="dxa"/>
            <w:tcBorders>
              <w:top w:val="single" w:color="auto" w:sz="4" w:space="0"/>
              <w:bottom w:val="single" w:color="auto" w:sz="4" w:space="0"/>
            </w:tcBorders>
            <w:vAlign w:val="center"/>
          </w:tcPr>
          <w:p w14:paraId="27B43F31">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898" w:type="dxa"/>
            <w:tcBorders>
              <w:top w:val="single" w:color="auto" w:sz="4" w:space="0"/>
              <w:bottom w:val="single" w:color="auto" w:sz="4" w:space="0"/>
            </w:tcBorders>
            <w:vAlign w:val="center"/>
          </w:tcPr>
          <w:p w14:paraId="3E55E1CC">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896" w:type="dxa"/>
            <w:tcBorders>
              <w:top w:val="single" w:color="auto" w:sz="4" w:space="0"/>
              <w:bottom w:val="single" w:color="auto" w:sz="4" w:space="0"/>
            </w:tcBorders>
            <w:vAlign w:val="center"/>
          </w:tcPr>
          <w:p w14:paraId="2CCEEBE5">
            <w:pPr>
              <w:jc w:val="center"/>
              <w:rPr>
                <w:rFonts w:ascii="宋体" w:hAnsi="宋体" w:eastAsia="宋体" w:cs="宋体"/>
                <w:bCs/>
                <w:color w:val="auto"/>
                <w:szCs w:val="21"/>
              </w:rPr>
            </w:pPr>
            <w:r>
              <w:rPr>
                <w:rFonts w:hint="eastAsia" w:ascii="宋体" w:hAnsi="宋体" w:eastAsia="宋体" w:cs="宋体"/>
                <w:bCs/>
                <w:color w:val="auto"/>
                <w:szCs w:val="21"/>
              </w:rPr>
              <w:t>9</w:t>
            </w:r>
          </w:p>
        </w:tc>
        <w:tc>
          <w:tcPr>
            <w:tcW w:w="898" w:type="dxa"/>
            <w:tcBorders>
              <w:top w:val="single" w:color="auto" w:sz="4" w:space="0"/>
              <w:bottom w:val="single" w:color="auto" w:sz="4" w:space="0"/>
            </w:tcBorders>
            <w:vAlign w:val="center"/>
          </w:tcPr>
          <w:p w14:paraId="241B9E7A">
            <w:pPr>
              <w:jc w:val="center"/>
              <w:rPr>
                <w:rFonts w:ascii="宋体" w:hAnsi="宋体" w:eastAsia="宋体" w:cs="宋体"/>
                <w:bCs/>
                <w:color w:val="auto"/>
                <w:szCs w:val="21"/>
              </w:rPr>
            </w:pPr>
            <w:r>
              <w:rPr>
                <w:rFonts w:hint="eastAsia" w:ascii="宋体" w:hAnsi="宋体" w:eastAsia="宋体" w:cs="宋体"/>
                <w:bCs/>
                <w:color w:val="auto"/>
                <w:szCs w:val="21"/>
              </w:rPr>
              <w:t>10</w:t>
            </w:r>
          </w:p>
        </w:tc>
        <w:tc>
          <w:tcPr>
            <w:tcW w:w="898" w:type="dxa"/>
            <w:tcBorders>
              <w:top w:val="single" w:color="auto" w:sz="4" w:space="0"/>
              <w:bottom w:val="single" w:color="auto" w:sz="4" w:space="0"/>
            </w:tcBorders>
            <w:vAlign w:val="center"/>
          </w:tcPr>
          <w:p w14:paraId="4565821F">
            <w:pPr>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967" w:type="dxa"/>
            <w:tcBorders>
              <w:top w:val="single" w:color="auto" w:sz="4" w:space="0"/>
              <w:bottom w:val="single" w:color="auto" w:sz="4" w:space="0"/>
              <w:right w:val="nil"/>
            </w:tcBorders>
            <w:vAlign w:val="center"/>
          </w:tcPr>
          <w:p w14:paraId="599C26DC">
            <w:pPr>
              <w:jc w:val="center"/>
              <w:rPr>
                <w:rFonts w:ascii="宋体" w:hAnsi="宋体" w:eastAsia="宋体" w:cs="宋体"/>
                <w:bCs/>
                <w:color w:val="auto"/>
                <w:szCs w:val="21"/>
              </w:rPr>
            </w:pPr>
            <w:r>
              <w:rPr>
                <w:rFonts w:hint="eastAsia" w:ascii="宋体" w:hAnsi="宋体" w:eastAsia="宋体" w:cs="宋体"/>
                <w:bCs/>
                <w:color w:val="auto"/>
                <w:szCs w:val="21"/>
              </w:rPr>
              <w:t>12</w:t>
            </w:r>
          </w:p>
        </w:tc>
      </w:tr>
      <w:tr w14:paraId="5EB7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single" w:color="auto" w:sz="4" w:space="0"/>
              <w:left w:val="nil"/>
              <w:bottom w:val="nil"/>
              <w:right w:val="single" w:color="auto" w:sz="4" w:space="0"/>
            </w:tcBorders>
            <w:vAlign w:val="center"/>
          </w:tcPr>
          <w:p w14:paraId="28F42989">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1008" w:type="dxa"/>
            <w:tcBorders>
              <w:top w:val="single" w:color="auto" w:sz="4" w:space="0"/>
              <w:left w:val="single" w:color="auto" w:sz="4" w:space="0"/>
              <w:bottom w:val="nil"/>
              <w:right w:val="single" w:color="auto" w:sz="4" w:space="0"/>
            </w:tcBorders>
            <w:vAlign w:val="center"/>
          </w:tcPr>
          <w:p w14:paraId="7849065C">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894" w:type="dxa"/>
            <w:tcBorders>
              <w:top w:val="single" w:color="auto" w:sz="4" w:space="0"/>
              <w:left w:val="single" w:color="auto" w:sz="4" w:space="0"/>
              <w:bottom w:val="nil"/>
              <w:right w:val="nil"/>
            </w:tcBorders>
            <w:vAlign w:val="center"/>
          </w:tcPr>
          <w:p w14:paraId="1A3A2530">
            <w:pPr>
              <w:jc w:val="center"/>
              <w:rPr>
                <w:rFonts w:ascii="宋体" w:hAnsi="宋体" w:eastAsia="宋体" w:cs="宋体"/>
                <w:bCs/>
                <w:color w:val="auto"/>
                <w:szCs w:val="21"/>
              </w:rPr>
            </w:pPr>
          </w:p>
        </w:tc>
        <w:tc>
          <w:tcPr>
            <w:tcW w:w="893" w:type="dxa"/>
            <w:tcBorders>
              <w:top w:val="single" w:color="auto" w:sz="4" w:space="0"/>
              <w:left w:val="nil"/>
              <w:bottom w:val="nil"/>
              <w:right w:val="nil"/>
            </w:tcBorders>
            <w:vAlign w:val="center"/>
          </w:tcPr>
          <w:p w14:paraId="7E257507">
            <w:pPr>
              <w:jc w:val="center"/>
              <w:rPr>
                <w:rFonts w:ascii="宋体" w:hAnsi="宋体" w:eastAsia="宋体" w:cs="宋体"/>
                <w:bCs/>
                <w:color w:val="auto"/>
                <w:szCs w:val="21"/>
              </w:rPr>
            </w:pPr>
          </w:p>
        </w:tc>
        <w:tc>
          <w:tcPr>
            <w:tcW w:w="901" w:type="dxa"/>
            <w:tcBorders>
              <w:top w:val="single" w:color="auto" w:sz="4" w:space="0"/>
              <w:left w:val="nil"/>
              <w:bottom w:val="nil"/>
              <w:right w:val="nil"/>
            </w:tcBorders>
            <w:vAlign w:val="center"/>
          </w:tcPr>
          <w:p w14:paraId="289A6894">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14:paraId="18443AEC">
            <w:pPr>
              <w:jc w:val="center"/>
              <w:rPr>
                <w:rFonts w:ascii="宋体" w:hAnsi="宋体" w:eastAsia="宋体" w:cs="宋体"/>
                <w:bCs/>
                <w:color w:val="auto"/>
                <w:szCs w:val="21"/>
              </w:rPr>
            </w:pPr>
          </w:p>
        </w:tc>
        <w:tc>
          <w:tcPr>
            <w:tcW w:w="896" w:type="dxa"/>
            <w:tcBorders>
              <w:top w:val="single" w:color="auto" w:sz="4" w:space="0"/>
              <w:left w:val="nil"/>
              <w:bottom w:val="nil"/>
              <w:right w:val="nil"/>
            </w:tcBorders>
            <w:vAlign w:val="center"/>
          </w:tcPr>
          <w:p w14:paraId="6603491C">
            <w:pPr>
              <w:jc w:val="center"/>
              <w:rPr>
                <w:rFonts w:ascii="宋体" w:hAnsi="宋体" w:eastAsia="宋体" w:cs="宋体"/>
                <w:bCs/>
                <w:color w:val="auto"/>
                <w:szCs w:val="21"/>
              </w:rPr>
            </w:pPr>
          </w:p>
        </w:tc>
        <w:tc>
          <w:tcPr>
            <w:tcW w:w="904" w:type="dxa"/>
            <w:tcBorders>
              <w:top w:val="single" w:color="auto" w:sz="4" w:space="0"/>
              <w:left w:val="nil"/>
              <w:bottom w:val="nil"/>
              <w:right w:val="nil"/>
            </w:tcBorders>
            <w:vAlign w:val="center"/>
          </w:tcPr>
          <w:p w14:paraId="19BFD50D">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14:paraId="2EBF30AC">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14:paraId="3067613A">
            <w:pPr>
              <w:jc w:val="center"/>
              <w:rPr>
                <w:rFonts w:ascii="宋体" w:hAnsi="宋体" w:eastAsia="宋体" w:cs="宋体"/>
                <w:bCs/>
                <w:color w:val="auto"/>
                <w:szCs w:val="21"/>
              </w:rPr>
            </w:pPr>
          </w:p>
        </w:tc>
        <w:tc>
          <w:tcPr>
            <w:tcW w:w="896" w:type="dxa"/>
            <w:tcBorders>
              <w:top w:val="single" w:color="auto" w:sz="4" w:space="0"/>
              <w:left w:val="nil"/>
              <w:bottom w:val="nil"/>
              <w:right w:val="nil"/>
            </w:tcBorders>
            <w:vAlign w:val="center"/>
          </w:tcPr>
          <w:p w14:paraId="6DF50CAE">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14:paraId="013B2EC6">
            <w:pPr>
              <w:jc w:val="center"/>
              <w:rPr>
                <w:rFonts w:ascii="宋体" w:hAnsi="宋体" w:eastAsia="宋体" w:cs="宋体"/>
                <w:bCs/>
                <w:color w:val="auto"/>
                <w:szCs w:val="21"/>
              </w:rPr>
            </w:pPr>
          </w:p>
        </w:tc>
        <w:tc>
          <w:tcPr>
            <w:tcW w:w="898" w:type="dxa"/>
            <w:tcBorders>
              <w:top w:val="single" w:color="auto" w:sz="4" w:space="0"/>
              <w:left w:val="nil"/>
              <w:bottom w:val="nil"/>
              <w:right w:val="nil"/>
            </w:tcBorders>
            <w:vAlign w:val="center"/>
          </w:tcPr>
          <w:p w14:paraId="09892C64">
            <w:pPr>
              <w:jc w:val="center"/>
              <w:rPr>
                <w:rFonts w:ascii="宋体" w:hAnsi="宋体" w:eastAsia="宋体" w:cs="宋体"/>
                <w:bCs/>
                <w:color w:val="auto"/>
                <w:szCs w:val="21"/>
              </w:rPr>
            </w:pPr>
          </w:p>
        </w:tc>
        <w:tc>
          <w:tcPr>
            <w:tcW w:w="967" w:type="dxa"/>
            <w:tcBorders>
              <w:top w:val="single" w:color="auto" w:sz="4" w:space="0"/>
              <w:left w:val="nil"/>
              <w:bottom w:val="nil"/>
              <w:right w:val="nil"/>
            </w:tcBorders>
            <w:vAlign w:val="center"/>
          </w:tcPr>
          <w:p w14:paraId="6C06E4BB">
            <w:pPr>
              <w:jc w:val="center"/>
              <w:rPr>
                <w:rFonts w:ascii="宋体" w:hAnsi="宋体" w:eastAsia="宋体" w:cs="宋体"/>
                <w:bCs/>
                <w:color w:val="auto"/>
                <w:szCs w:val="21"/>
              </w:rPr>
            </w:pPr>
          </w:p>
        </w:tc>
      </w:tr>
      <w:tr w14:paraId="72F3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nil"/>
              <w:left w:val="nil"/>
              <w:bottom w:val="nil"/>
              <w:right w:val="single" w:color="auto" w:sz="4" w:space="0"/>
            </w:tcBorders>
            <w:vAlign w:val="center"/>
          </w:tcPr>
          <w:p w14:paraId="0A5C8C00">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1008" w:type="dxa"/>
            <w:tcBorders>
              <w:top w:val="nil"/>
              <w:left w:val="single" w:color="auto" w:sz="4" w:space="0"/>
              <w:bottom w:val="nil"/>
              <w:right w:val="single" w:color="auto" w:sz="4" w:space="0"/>
            </w:tcBorders>
            <w:vAlign w:val="center"/>
          </w:tcPr>
          <w:p w14:paraId="062A4D38">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894" w:type="dxa"/>
            <w:tcBorders>
              <w:top w:val="nil"/>
              <w:left w:val="single" w:color="auto" w:sz="4" w:space="0"/>
              <w:bottom w:val="nil"/>
              <w:right w:val="nil"/>
            </w:tcBorders>
            <w:vAlign w:val="center"/>
          </w:tcPr>
          <w:p w14:paraId="0195A79E">
            <w:pPr>
              <w:jc w:val="center"/>
              <w:rPr>
                <w:rFonts w:ascii="宋体" w:hAnsi="宋体" w:eastAsia="宋体" w:cs="宋体"/>
                <w:bCs/>
                <w:color w:val="auto"/>
                <w:szCs w:val="21"/>
              </w:rPr>
            </w:pPr>
          </w:p>
        </w:tc>
        <w:tc>
          <w:tcPr>
            <w:tcW w:w="893" w:type="dxa"/>
            <w:tcBorders>
              <w:top w:val="nil"/>
              <w:left w:val="nil"/>
              <w:bottom w:val="nil"/>
              <w:right w:val="nil"/>
            </w:tcBorders>
            <w:vAlign w:val="center"/>
          </w:tcPr>
          <w:p w14:paraId="30BFB017">
            <w:pPr>
              <w:jc w:val="center"/>
              <w:rPr>
                <w:rFonts w:ascii="宋体" w:hAnsi="宋体" w:eastAsia="宋体" w:cs="宋体"/>
                <w:bCs/>
                <w:color w:val="auto"/>
                <w:szCs w:val="21"/>
              </w:rPr>
            </w:pPr>
          </w:p>
        </w:tc>
        <w:tc>
          <w:tcPr>
            <w:tcW w:w="901" w:type="dxa"/>
            <w:tcBorders>
              <w:top w:val="nil"/>
              <w:left w:val="nil"/>
              <w:bottom w:val="nil"/>
              <w:right w:val="nil"/>
            </w:tcBorders>
            <w:vAlign w:val="center"/>
          </w:tcPr>
          <w:p w14:paraId="17B82A17">
            <w:pPr>
              <w:jc w:val="center"/>
              <w:rPr>
                <w:rFonts w:ascii="宋体" w:hAnsi="宋体" w:eastAsia="宋体" w:cs="宋体"/>
                <w:bCs/>
                <w:color w:val="auto"/>
                <w:szCs w:val="21"/>
              </w:rPr>
            </w:pPr>
          </w:p>
        </w:tc>
        <w:tc>
          <w:tcPr>
            <w:tcW w:w="898" w:type="dxa"/>
            <w:tcBorders>
              <w:top w:val="nil"/>
              <w:left w:val="nil"/>
              <w:bottom w:val="nil"/>
              <w:right w:val="nil"/>
            </w:tcBorders>
            <w:vAlign w:val="center"/>
          </w:tcPr>
          <w:p w14:paraId="5021D92A">
            <w:pPr>
              <w:jc w:val="center"/>
              <w:rPr>
                <w:rFonts w:ascii="宋体" w:hAnsi="宋体" w:eastAsia="宋体" w:cs="宋体"/>
                <w:bCs/>
                <w:color w:val="auto"/>
                <w:szCs w:val="21"/>
              </w:rPr>
            </w:pPr>
          </w:p>
        </w:tc>
        <w:tc>
          <w:tcPr>
            <w:tcW w:w="896" w:type="dxa"/>
            <w:tcBorders>
              <w:top w:val="nil"/>
              <w:left w:val="nil"/>
              <w:bottom w:val="nil"/>
              <w:right w:val="nil"/>
            </w:tcBorders>
            <w:vAlign w:val="center"/>
          </w:tcPr>
          <w:p w14:paraId="54695574">
            <w:pPr>
              <w:jc w:val="center"/>
              <w:rPr>
                <w:rFonts w:ascii="宋体" w:hAnsi="宋体" w:eastAsia="宋体" w:cs="宋体"/>
                <w:bCs/>
                <w:color w:val="auto"/>
                <w:szCs w:val="21"/>
              </w:rPr>
            </w:pPr>
          </w:p>
        </w:tc>
        <w:tc>
          <w:tcPr>
            <w:tcW w:w="904" w:type="dxa"/>
            <w:tcBorders>
              <w:top w:val="nil"/>
              <w:left w:val="nil"/>
              <w:bottom w:val="nil"/>
              <w:right w:val="nil"/>
            </w:tcBorders>
            <w:vAlign w:val="center"/>
          </w:tcPr>
          <w:p w14:paraId="5FBC0820">
            <w:pPr>
              <w:jc w:val="center"/>
              <w:rPr>
                <w:rFonts w:ascii="宋体" w:hAnsi="宋体" w:eastAsia="宋体" w:cs="宋体"/>
                <w:bCs/>
                <w:color w:val="auto"/>
                <w:szCs w:val="21"/>
              </w:rPr>
            </w:pPr>
          </w:p>
        </w:tc>
        <w:tc>
          <w:tcPr>
            <w:tcW w:w="898" w:type="dxa"/>
            <w:tcBorders>
              <w:top w:val="nil"/>
              <w:left w:val="nil"/>
              <w:bottom w:val="nil"/>
              <w:right w:val="nil"/>
            </w:tcBorders>
            <w:vAlign w:val="center"/>
          </w:tcPr>
          <w:p w14:paraId="0F722EFA">
            <w:pPr>
              <w:jc w:val="center"/>
              <w:rPr>
                <w:rFonts w:ascii="宋体" w:hAnsi="宋体" w:eastAsia="宋体" w:cs="宋体"/>
                <w:bCs/>
                <w:color w:val="auto"/>
                <w:szCs w:val="21"/>
              </w:rPr>
            </w:pPr>
          </w:p>
        </w:tc>
        <w:tc>
          <w:tcPr>
            <w:tcW w:w="898" w:type="dxa"/>
            <w:tcBorders>
              <w:top w:val="nil"/>
              <w:left w:val="nil"/>
              <w:bottom w:val="nil"/>
              <w:right w:val="nil"/>
            </w:tcBorders>
            <w:vAlign w:val="center"/>
          </w:tcPr>
          <w:p w14:paraId="0C8F9D3F">
            <w:pPr>
              <w:jc w:val="center"/>
              <w:rPr>
                <w:rFonts w:ascii="宋体" w:hAnsi="宋体" w:eastAsia="宋体" w:cs="宋体"/>
                <w:bCs/>
                <w:color w:val="auto"/>
                <w:szCs w:val="21"/>
              </w:rPr>
            </w:pPr>
          </w:p>
        </w:tc>
        <w:tc>
          <w:tcPr>
            <w:tcW w:w="896" w:type="dxa"/>
            <w:tcBorders>
              <w:top w:val="nil"/>
              <w:left w:val="nil"/>
              <w:bottom w:val="nil"/>
              <w:right w:val="nil"/>
            </w:tcBorders>
            <w:vAlign w:val="center"/>
          </w:tcPr>
          <w:p w14:paraId="52BE7D9D">
            <w:pPr>
              <w:jc w:val="center"/>
              <w:rPr>
                <w:rFonts w:ascii="宋体" w:hAnsi="宋体" w:eastAsia="宋体" w:cs="宋体"/>
                <w:bCs/>
                <w:color w:val="auto"/>
                <w:szCs w:val="21"/>
              </w:rPr>
            </w:pPr>
          </w:p>
        </w:tc>
        <w:tc>
          <w:tcPr>
            <w:tcW w:w="898" w:type="dxa"/>
            <w:tcBorders>
              <w:top w:val="nil"/>
              <w:left w:val="nil"/>
              <w:bottom w:val="nil"/>
              <w:right w:val="nil"/>
            </w:tcBorders>
            <w:vAlign w:val="center"/>
          </w:tcPr>
          <w:p w14:paraId="3ED7C2F7">
            <w:pPr>
              <w:jc w:val="center"/>
              <w:rPr>
                <w:rFonts w:ascii="宋体" w:hAnsi="宋体" w:eastAsia="宋体" w:cs="宋体"/>
                <w:bCs/>
                <w:color w:val="auto"/>
                <w:szCs w:val="21"/>
              </w:rPr>
            </w:pPr>
          </w:p>
        </w:tc>
        <w:tc>
          <w:tcPr>
            <w:tcW w:w="898" w:type="dxa"/>
            <w:tcBorders>
              <w:top w:val="nil"/>
              <w:left w:val="nil"/>
              <w:bottom w:val="nil"/>
              <w:right w:val="nil"/>
            </w:tcBorders>
            <w:vAlign w:val="center"/>
          </w:tcPr>
          <w:p w14:paraId="56D20FB4">
            <w:pPr>
              <w:jc w:val="center"/>
              <w:rPr>
                <w:rFonts w:ascii="宋体" w:hAnsi="宋体" w:eastAsia="宋体" w:cs="宋体"/>
                <w:bCs/>
                <w:color w:val="auto"/>
                <w:szCs w:val="21"/>
              </w:rPr>
            </w:pPr>
          </w:p>
        </w:tc>
        <w:tc>
          <w:tcPr>
            <w:tcW w:w="967" w:type="dxa"/>
            <w:tcBorders>
              <w:top w:val="nil"/>
              <w:left w:val="nil"/>
              <w:bottom w:val="nil"/>
              <w:right w:val="nil"/>
            </w:tcBorders>
            <w:vAlign w:val="center"/>
          </w:tcPr>
          <w:p w14:paraId="28F50014">
            <w:pPr>
              <w:jc w:val="center"/>
              <w:rPr>
                <w:rFonts w:ascii="宋体" w:hAnsi="宋体" w:eastAsia="宋体" w:cs="宋体"/>
                <w:bCs/>
                <w:color w:val="auto"/>
                <w:szCs w:val="21"/>
              </w:rPr>
            </w:pPr>
          </w:p>
        </w:tc>
      </w:tr>
      <w:tr w14:paraId="55B5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48" w:type="dxa"/>
            <w:tcBorders>
              <w:top w:val="nil"/>
              <w:left w:val="nil"/>
              <w:bottom w:val="nil"/>
              <w:right w:val="single" w:color="auto" w:sz="4" w:space="0"/>
            </w:tcBorders>
            <w:vAlign w:val="center"/>
          </w:tcPr>
          <w:p w14:paraId="49534CED">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1008" w:type="dxa"/>
            <w:tcBorders>
              <w:top w:val="nil"/>
              <w:left w:val="single" w:color="auto" w:sz="4" w:space="0"/>
              <w:bottom w:val="nil"/>
              <w:right w:val="single" w:color="auto" w:sz="4" w:space="0"/>
            </w:tcBorders>
            <w:vAlign w:val="center"/>
          </w:tcPr>
          <w:p w14:paraId="22E20A1B">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894" w:type="dxa"/>
            <w:tcBorders>
              <w:top w:val="nil"/>
              <w:left w:val="single" w:color="auto" w:sz="4" w:space="0"/>
              <w:bottom w:val="nil"/>
              <w:right w:val="nil"/>
            </w:tcBorders>
            <w:vAlign w:val="center"/>
          </w:tcPr>
          <w:p w14:paraId="2C96D75C">
            <w:pPr>
              <w:jc w:val="center"/>
              <w:rPr>
                <w:rFonts w:ascii="宋体" w:hAnsi="宋体" w:eastAsia="宋体" w:cs="宋体"/>
                <w:bCs/>
                <w:color w:val="auto"/>
                <w:szCs w:val="21"/>
              </w:rPr>
            </w:pPr>
          </w:p>
        </w:tc>
        <w:tc>
          <w:tcPr>
            <w:tcW w:w="893" w:type="dxa"/>
            <w:tcBorders>
              <w:top w:val="nil"/>
              <w:left w:val="nil"/>
              <w:bottom w:val="nil"/>
              <w:right w:val="nil"/>
            </w:tcBorders>
            <w:vAlign w:val="center"/>
          </w:tcPr>
          <w:p w14:paraId="73F514E9">
            <w:pPr>
              <w:jc w:val="center"/>
              <w:rPr>
                <w:rFonts w:ascii="宋体" w:hAnsi="宋体" w:eastAsia="宋体" w:cs="宋体"/>
                <w:bCs/>
                <w:color w:val="auto"/>
                <w:szCs w:val="21"/>
              </w:rPr>
            </w:pPr>
          </w:p>
        </w:tc>
        <w:tc>
          <w:tcPr>
            <w:tcW w:w="901" w:type="dxa"/>
            <w:tcBorders>
              <w:top w:val="nil"/>
              <w:left w:val="nil"/>
              <w:bottom w:val="nil"/>
              <w:right w:val="nil"/>
            </w:tcBorders>
            <w:vAlign w:val="center"/>
          </w:tcPr>
          <w:p w14:paraId="459C0240">
            <w:pPr>
              <w:jc w:val="center"/>
              <w:rPr>
                <w:rFonts w:ascii="宋体" w:hAnsi="宋体" w:eastAsia="宋体" w:cs="宋体"/>
                <w:bCs/>
                <w:color w:val="auto"/>
                <w:szCs w:val="21"/>
              </w:rPr>
            </w:pPr>
          </w:p>
        </w:tc>
        <w:tc>
          <w:tcPr>
            <w:tcW w:w="898" w:type="dxa"/>
            <w:tcBorders>
              <w:top w:val="nil"/>
              <w:left w:val="nil"/>
              <w:bottom w:val="nil"/>
              <w:right w:val="nil"/>
            </w:tcBorders>
            <w:vAlign w:val="center"/>
          </w:tcPr>
          <w:p w14:paraId="42D6F42C">
            <w:pPr>
              <w:jc w:val="center"/>
              <w:rPr>
                <w:rFonts w:ascii="宋体" w:hAnsi="宋体" w:eastAsia="宋体" w:cs="宋体"/>
                <w:bCs/>
                <w:color w:val="auto"/>
                <w:szCs w:val="21"/>
              </w:rPr>
            </w:pPr>
          </w:p>
        </w:tc>
        <w:tc>
          <w:tcPr>
            <w:tcW w:w="896" w:type="dxa"/>
            <w:tcBorders>
              <w:top w:val="nil"/>
              <w:left w:val="nil"/>
              <w:bottom w:val="nil"/>
              <w:right w:val="nil"/>
            </w:tcBorders>
            <w:vAlign w:val="center"/>
          </w:tcPr>
          <w:p w14:paraId="495D253C">
            <w:pPr>
              <w:jc w:val="center"/>
              <w:rPr>
                <w:rFonts w:ascii="宋体" w:hAnsi="宋体" w:eastAsia="宋体" w:cs="宋体"/>
                <w:bCs/>
                <w:color w:val="auto"/>
                <w:szCs w:val="21"/>
              </w:rPr>
            </w:pPr>
          </w:p>
        </w:tc>
        <w:tc>
          <w:tcPr>
            <w:tcW w:w="904" w:type="dxa"/>
            <w:tcBorders>
              <w:top w:val="nil"/>
              <w:left w:val="nil"/>
              <w:bottom w:val="nil"/>
              <w:right w:val="nil"/>
            </w:tcBorders>
            <w:vAlign w:val="center"/>
          </w:tcPr>
          <w:p w14:paraId="4A6DCBEA">
            <w:pPr>
              <w:jc w:val="center"/>
              <w:rPr>
                <w:rFonts w:ascii="宋体" w:hAnsi="宋体" w:eastAsia="宋体" w:cs="宋体"/>
                <w:bCs/>
                <w:color w:val="auto"/>
                <w:szCs w:val="21"/>
              </w:rPr>
            </w:pPr>
          </w:p>
        </w:tc>
        <w:tc>
          <w:tcPr>
            <w:tcW w:w="898" w:type="dxa"/>
            <w:tcBorders>
              <w:top w:val="nil"/>
              <w:left w:val="nil"/>
              <w:bottom w:val="nil"/>
              <w:right w:val="nil"/>
            </w:tcBorders>
            <w:vAlign w:val="center"/>
          </w:tcPr>
          <w:p w14:paraId="739EB9DE">
            <w:pPr>
              <w:jc w:val="center"/>
              <w:rPr>
                <w:rFonts w:ascii="宋体" w:hAnsi="宋体" w:eastAsia="宋体" w:cs="宋体"/>
                <w:bCs/>
                <w:color w:val="auto"/>
                <w:szCs w:val="21"/>
              </w:rPr>
            </w:pPr>
          </w:p>
        </w:tc>
        <w:tc>
          <w:tcPr>
            <w:tcW w:w="898" w:type="dxa"/>
            <w:tcBorders>
              <w:top w:val="nil"/>
              <w:left w:val="nil"/>
              <w:bottom w:val="nil"/>
              <w:right w:val="nil"/>
            </w:tcBorders>
            <w:vAlign w:val="center"/>
          </w:tcPr>
          <w:p w14:paraId="3A3816FA">
            <w:pPr>
              <w:jc w:val="center"/>
              <w:rPr>
                <w:rFonts w:ascii="宋体" w:hAnsi="宋体" w:eastAsia="宋体" w:cs="宋体"/>
                <w:bCs/>
                <w:color w:val="auto"/>
                <w:szCs w:val="21"/>
              </w:rPr>
            </w:pPr>
          </w:p>
        </w:tc>
        <w:tc>
          <w:tcPr>
            <w:tcW w:w="896" w:type="dxa"/>
            <w:tcBorders>
              <w:top w:val="nil"/>
              <w:left w:val="nil"/>
              <w:bottom w:val="nil"/>
              <w:right w:val="nil"/>
            </w:tcBorders>
            <w:vAlign w:val="center"/>
          </w:tcPr>
          <w:p w14:paraId="0D265810">
            <w:pPr>
              <w:jc w:val="center"/>
              <w:rPr>
                <w:rFonts w:ascii="宋体" w:hAnsi="宋体" w:eastAsia="宋体" w:cs="宋体"/>
                <w:bCs/>
                <w:color w:val="auto"/>
                <w:szCs w:val="21"/>
              </w:rPr>
            </w:pPr>
          </w:p>
        </w:tc>
        <w:tc>
          <w:tcPr>
            <w:tcW w:w="898" w:type="dxa"/>
            <w:tcBorders>
              <w:top w:val="nil"/>
              <w:left w:val="nil"/>
              <w:bottom w:val="nil"/>
              <w:right w:val="nil"/>
            </w:tcBorders>
            <w:vAlign w:val="center"/>
          </w:tcPr>
          <w:p w14:paraId="3B4F8834">
            <w:pPr>
              <w:jc w:val="center"/>
              <w:rPr>
                <w:rFonts w:ascii="宋体" w:hAnsi="宋体" w:eastAsia="宋体" w:cs="宋体"/>
                <w:bCs/>
                <w:color w:val="auto"/>
                <w:szCs w:val="21"/>
              </w:rPr>
            </w:pPr>
          </w:p>
        </w:tc>
        <w:tc>
          <w:tcPr>
            <w:tcW w:w="898" w:type="dxa"/>
            <w:tcBorders>
              <w:top w:val="nil"/>
              <w:left w:val="nil"/>
              <w:bottom w:val="nil"/>
              <w:right w:val="nil"/>
            </w:tcBorders>
            <w:vAlign w:val="center"/>
          </w:tcPr>
          <w:p w14:paraId="112F72D9">
            <w:pPr>
              <w:jc w:val="center"/>
              <w:rPr>
                <w:rFonts w:ascii="宋体" w:hAnsi="宋体" w:eastAsia="宋体" w:cs="宋体"/>
                <w:bCs/>
                <w:color w:val="auto"/>
                <w:szCs w:val="21"/>
              </w:rPr>
            </w:pPr>
          </w:p>
        </w:tc>
        <w:tc>
          <w:tcPr>
            <w:tcW w:w="967" w:type="dxa"/>
            <w:tcBorders>
              <w:top w:val="nil"/>
              <w:left w:val="nil"/>
              <w:bottom w:val="nil"/>
              <w:right w:val="nil"/>
            </w:tcBorders>
            <w:vAlign w:val="center"/>
          </w:tcPr>
          <w:p w14:paraId="05A89CBD">
            <w:pPr>
              <w:jc w:val="center"/>
              <w:rPr>
                <w:rFonts w:ascii="宋体" w:hAnsi="宋体" w:eastAsia="宋体" w:cs="宋体"/>
                <w:bCs/>
                <w:color w:val="auto"/>
                <w:szCs w:val="21"/>
              </w:rPr>
            </w:pPr>
          </w:p>
        </w:tc>
      </w:tr>
      <w:tr w14:paraId="14BF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48" w:type="dxa"/>
            <w:tcBorders>
              <w:top w:val="nil"/>
              <w:left w:val="nil"/>
              <w:bottom w:val="single" w:color="auto" w:sz="12" w:space="0"/>
              <w:right w:val="single" w:color="auto" w:sz="4" w:space="0"/>
            </w:tcBorders>
            <w:vAlign w:val="center"/>
          </w:tcPr>
          <w:p w14:paraId="1A801371">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1008" w:type="dxa"/>
            <w:tcBorders>
              <w:top w:val="nil"/>
              <w:left w:val="single" w:color="auto" w:sz="4" w:space="0"/>
              <w:bottom w:val="single" w:color="auto" w:sz="12" w:space="0"/>
              <w:right w:val="single" w:color="auto" w:sz="4" w:space="0"/>
            </w:tcBorders>
            <w:vAlign w:val="center"/>
          </w:tcPr>
          <w:p w14:paraId="541DD353">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894" w:type="dxa"/>
            <w:tcBorders>
              <w:top w:val="nil"/>
              <w:left w:val="single" w:color="auto" w:sz="4" w:space="0"/>
              <w:bottom w:val="single" w:color="auto" w:sz="12" w:space="0"/>
              <w:right w:val="nil"/>
            </w:tcBorders>
            <w:vAlign w:val="center"/>
          </w:tcPr>
          <w:p w14:paraId="4BF394BC">
            <w:pPr>
              <w:jc w:val="center"/>
              <w:rPr>
                <w:rFonts w:ascii="宋体" w:hAnsi="宋体" w:eastAsia="宋体" w:cs="宋体"/>
                <w:bCs/>
                <w:color w:val="auto"/>
                <w:szCs w:val="21"/>
              </w:rPr>
            </w:pPr>
          </w:p>
        </w:tc>
        <w:tc>
          <w:tcPr>
            <w:tcW w:w="893" w:type="dxa"/>
            <w:tcBorders>
              <w:top w:val="nil"/>
              <w:left w:val="nil"/>
              <w:bottom w:val="single" w:color="auto" w:sz="12" w:space="0"/>
              <w:right w:val="nil"/>
            </w:tcBorders>
            <w:vAlign w:val="center"/>
          </w:tcPr>
          <w:p w14:paraId="36378963">
            <w:pPr>
              <w:jc w:val="center"/>
              <w:rPr>
                <w:rFonts w:ascii="宋体" w:hAnsi="宋体" w:eastAsia="宋体" w:cs="宋体"/>
                <w:bCs/>
                <w:color w:val="auto"/>
                <w:szCs w:val="21"/>
              </w:rPr>
            </w:pPr>
          </w:p>
        </w:tc>
        <w:tc>
          <w:tcPr>
            <w:tcW w:w="901" w:type="dxa"/>
            <w:tcBorders>
              <w:top w:val="nil"/>
              <w:left w:val="nil"/>
              <w:bottom w:val="single" w:color="auto" w:sz="12" w:space="0"/>
              <w:right w:val="nil"/>
            </w:tcBorders>
            <w:vAlign w:val="center"/>
          </w:tcPr>
          <w:p w14:paraId="74E939E8">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14:paraId="632D5932">
            <w:pPr>
              <w:jc w:val="center"/>
              <w:rPr>
                <w:rFonts w:ascii="宋体" w:hAnsi="宋体" w:eastAsia="宋体" w:cs="宋体"/>
                <w:bCs/>
                <w:color w:val="auto"/>
                <w:szCs w:val="21"/>
              </w:rPr>
            </w:pPr>
          </w:p>
        </w:tc>
        <w:tc>
          <w:tcPr>
            <w:tcW w:w="896" w:type="dxa"/>
            <w:tcBorders>
              <w:top w:val="nil"/>
              <w:left w:val="nil"/>
              <w:bottom w:val="single" w:color="auto" w:sz="12" w:space="0"/>
              <w:right w:val="nil"/>
            </w:tcBorders>
            <w:vAlign w:val="center"/>
          </w:tcPr>
          <w:p w14:paraId="360BD0DC">
            <w:pPr>
              <w:jc w:val="center"/>
              <w:rPr>
                <w:rFonts w:ascii="宋体" w:hAnsi="宋体" w:eastAsia="宋体" w:cs="宋体"/>
                <w:bCs/>
                <w:color w:val="auto"/>
                <w:szCs w:val="21"/>
              </w:rPr>
            </w:pPr>
          </w:p>
        </w:tc>
        <w:tc>
          <w:tcPr>
            <w:tcW w:w="904" w:type="dxa"/>
            <w:tcBorders>
              <w:top w:val="nil"/>
              <w:left w:val="nil"/>
              <w:bottom w:val="single" w:color="auto" w:sz="12" w:space="0"/>
              <w:right w:val="nil"/>
            </w:tcBorders>
            <w:vAlign w:val="center"/>
          </w:tcPr>
          <w:p w14:paraId="0A88A1CD">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14:paraId="0CF22266">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14:paraId="3367FD37">
            <w:pPr>
              <w:jc w:val="center"/>
              <w:rPr>
                <w:rFonts w:ascii="宋体" w:hAnsi="宋体" w:eastAsia="宋体" w:cs="宋体"/>
                <w:bCs/>
                <w:color w:val="auto"/>
                <w:szCs w:val="21"/>
              </w:rPr>
            </w:pPr>
          </w:p>
        </w:tc>
        <w:tc>
          <w:tcPr>
            <w:tcW w:w="896" w:type="dxa"/>
            <w:tcBorders>
              <w:top w:val="nil"/>
              <w:left w:val="nil"/>
              <w:bottom w:val="single" w:color="auto" w:sz="12" w:space="0"/>
              <w:right w:val="nil"/>
            </w:tcBorders>
            <w:vAlign w:val="center"/>
          </w:tcPr>
          <w:p w14:paraId="66E501ED">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14:paraId="2E11E403">
            <w:pPr>
              <w:jc w:val="center"/>
              <w:rPr>
                <w:rFonts w:ascii="宋体" w:hAnsi="宋体" w:eastAsia="宋体" w:cs="宋体"/>
                <w:bCs/>
                <w:color w:val="auto"/>
                <w:szCs w:val="21"/>
              </w:rPr>
            </w:pPr>
          </w:p>
        </w:tc>
        <w:tc>
          <w:tcPr>
            <w:tcW w:w="898" w:type="dxa"/>
            <w:tcBorders>
              <w:top w:val="nil"/>
              <w:left w:val="nil"/>
              <w:bottom w:val="single" w:color="auto" w:sz="12" w:space="0"/>
              <w:right w:val="nil"/>
            </w:tcBorders>
            <w:vAlign w:val="center"/>
          </w:tcPr>
          <w:p w14:paraId="3EA2DC76">
            <w:pPr>
              <w:jc w:val="center"/>
              <w:rPr>
                <w:rFonts w:ascii="宋体" w:hAnsi="宋体" w:eastAsia="宋体" w:cs="宋体"/>
                <w:bCs/>
                <w:color w:val="auto"/>
                <w:szCs w:val="21"/>
              </w:rPr>
            </w:pPr>
          </w:p>
        </w:tc>
        <w:tc>
          <w:tcPr>
            <w:tcW w:w="967" w:type="dxa"/>
            <w:tcBorders>
              <w:top w:val="nil"/>
              <w:left w:val="nil"/>
              <w:bottom w:val="single" w:color="auto" w:sz="12" w:space="0"/>
              <w:right w:val="nil"/>
            </w:tcBorders>
            <w:vAlign w:val="center"/>
          </w:tcPr>
          <w:p w14:paraId="25514764">
            <w:pPr>
              <w:jc w:val="center"/>
              <w:rPr>
                <w:rFonts w:ascii="宋体" w:hAnsi="宋体" w:eastAsia="宋体" w:cs="宋体"/>
                <w:bCs/>
                <w:color w:val="auto"/>
                <w:szCs w:val="21"/>
              </w:rPr>
            </w:pPr>
          </w:p>
        </w:tc>
      </w:tr>
    </w:tbl>
    <w:p w14:paraId="5097D4B0">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0986ACF3">
      <w:pPr>
        <w:rPr>
          <w:rFonts w:ascii="宋体" w:hAnsi="宋体" w:eastAsia="宋体" w:cs="宋体"/>
          <w:color w:val="auto"/>
          <w:szCs w:val="21"/>
        </w:rPr>
      </w:pPr>
    </w:p>
    <w:p w14:paraId="27BE30E7">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14:paraId="5179C738">
      <w:pPr>
        <w:jc w:val="center"/>
        <w:rPr>
          <w:rFonts w:ascii="仿宋_GB2312" w:hAnsi="仿宋_GB2312" w:eastAsia="仿宋_GB2312" w:cs="仿宋_GB2312"/>
          <w:color w:val="auto"/>
          <w:sz w:val="32"/>
          <w:szCs w:val="32"/>
        </w:rPr>
      </w:pPr>
      <w:r>
        <w:rPr>
          <w:rFonts w:hint="eastAsia" w:ascii="宋体" w:hAnsi="宋体" w:eastAsia="宋体" w:cs="宋体"/>
          <w:color w:val="auto"/>
          <w:sz w:val="32"/>
          <w:szCs w:val="32"/>
        </w:rPr>
        <w:br w:type="page"/>
      </w:r>
      <w:r>
        <w:rPr>
          <w:rFonts w:hint="eastAsia" w:asciiTheme="majorEastAsia" w:hAnsiTheme="majorEastAsia" w:eastAsiaTheme="majorEastAsia" w:cstheme="majorEastAsia"/>
          <w:color w:val="auto"/>
          <w:sz w:val="32"/>
          <w:szCs w:val="32"/>
        </w:rPr>
        <w:t>安徽自贸试验区对外贸易方式情况季报表</w:t>
      </w:r>
    </w:p>
    <w:p w14:paraId="5EBF3E11">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号:AHZM08表</w:t>
      </w:r>
    </w:p>
    <w:p w14:paraId="4421E997">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2193D45A">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56949765">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3EC0B951">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3427DE2D">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14:paraId="55CFB957">
      <w:pPr>
        <w:rPr>
          <w:rFonts w:ascii="宋体" w:hAnsi="宋体" w:eastAsia="宋体" w:cs="宋体"/>
          <w:color w:val="auto"/>
          <w:sz w:val="32"/>
          <w:szCs w:val="32"/>
        </w:rPr>
      </w:pPr>
      <w:r>
        <w:rPr>
          <w:rFonts w:hint="eastAsia" w:ascii="宋体" w:hAnsi="宋体" w:eastAsia="宋体" w:cs="宋体"/>
          <w:color w:val="auto"/>
          <w:szCs w:val="21"/>
        </w:rPr>
        <w:t>综合机关名称:</w:t>
      </w:r>
    </w:p>
    <w:tbl>
      <w:tblPr>
        <w:tblStyle w:val="11"/>
        <w:tblW w:w="146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007"/>
        <w:gridCol w:w="1106"/>
        <w:gridCol w:w="997"/>
        <w:gridCol w:w="1129"/>
        <w:gridCol w:w="865"/>
        <w:gridCol w:w="996"/>
        <w:gridCol w:w="1007"/>
        <w:gridCol w:w="1099"/>
        <w:gridCol w:w="895"/>
        <w:gridCol w:w="1088"/>
        <w:gridCol w:w="905"/>
        <w:gridCol w:w="997"/>
        <w:gridCol w:w="1007"/>
      </w:tblGrid>
      <w:tr w14:paraId="6302C9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21" w:type="dxa"/>
            <w:vMerge w:val="restart"/>
            <w:vAlign w:val="center"/>
          </w:tcPr>
          <w:p w14:paraId="64A94FA6">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1007" w:type="dxa"/>
            <w:vMerge w:val="restart"/>
            <w:vAlign w:val="center"/>
          </w:tcPr>
          <w:p w14:paraId="39B3FA0A">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6100" w:type="dxa"/>
            <w:gridSpan w:val="6"/>
          </w:tcPr>
          <w:p w14:paraId="456ABC04">
            <w:pPr>
              <w:jc w:val="center"/>
              <w:rPr>
                <w:rFonts w:ascii="宋体" w:hAnsi="宋体" w:eastAsia="宋体" w:cs="宋体"/>
                <w:bCs/>
                <w:color w:val="auto"/>
                <w:szCs w:val="21"/>
              </w:rPr>
            </w:pPr>
            <w:r>
              <w:rPr>
                <w:rFonts w:hint="eastAsia" w:ascii="宋体" w:hAnsi="宋体" w:eastAsia="宋体" w:cs="宋体"/>
                <w:bCs/>
                <w:color w:val="auto"/>
                <w:szCs w:val="21"/>
              </w:rPr>
              <w:t>出口额（万元）</w:t>
            </w:r>
          </w:p>
        </w:tc>
        <w:tc>
          <w:tcPr>
            <w:tcW w:w="5991" w:type="dxa"/>
            <w:gridSpan w:val="6"/>
          </w:tcPr>
          <w:p w14:paraId="2332040B">
            <w:pPr>
              <w:jc w:val="center"/>
              <w:rPr>
                <w:rFonts w:ascii="宋体" w:hAnsi="宋体" w:eastAsia="宋体" w:cs="宋体"/>
                <w:bCs/>
                <w:color w:val="auto"/>
                <w:szCs w:val="21"/>
              </w:rPr>
            </w:pPr>
            <w:r>
              <w:rPr>
                <w:rFonts w:hint="eastAsia" w:ascii="宋体" w:hAnsi="宋体" w:eastAsia="宋体" w:cs="宋体"/>
                <w:bCs/>
                <w:color w:val="auto"/>
                <w:szCs w:val="21"/>
              </w:rPr>
              <w:t>进口额（万元）</w:t>
            </w:r>
          </w:p>
        </w:tc>
      </w:tr>
      <w:tr w14:paraId="5BDFBC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21" w:type="dxa"/>
            <w:vMerge w:val="continue"/>
            <w:vAlign w:val="center"/>
          </w:tcPr>
          <w:p w14:paraId="28D06309">
            <w:pPr>
              <w:jc w:val="center"/>
              <w:rPr>
                <w:rFonts w:ascii="宋体" w:hAnsi="宋体" w:eastAsia="宋体" w:cs="宋体"/>
                <w:bCs/>
                <w:color w:val="auto"/>
                <w:szCs w:val="21"/>
              </w:rPr>
            </w:pPr>
          </w:p>
        </w:tc>
        <w:tc>
          <w:tcPr>
            <w:tcW w:w="1007" w:type="dxa"/>
            <w:vMerge w:val="continue"/>
            <w:vAlign w:val="center"/>
          </w:tcPr>
          <w:p w14:paraId="79C1F42F">
            <w:pPr>
              <w:jc w:val="center"/>
              <w:rPr>
                <w:rFonts w:ascii="宋体" w:hAnsi="宋体" w:eastAsia="宋体" w:cs="宋体"/>
                <w:bCs/>
                <w:color w:val="auto"/>
                <w:szCs w:val="21"/>
              </w:rPr>
            </w:pPr>
          </w:p>
        </w:tc>
        <w:tc>
          <w:tcPr>
            <w:tcW w:w="1106" w:type="dxa"/>
            <w:vAlign w:val="center"/>
          </w:tcPr>
          <w:p w14:paraId="7251CECE">
            <w:pPr>
              <w:jc w:val="center"/>
              <w:rPr>
                <w:rFonts w:ascii="宋体" w:hAnsi="宋体" w:eastAsia="宋体" w:cs="宋体"/>
                <w:bCs/>
                <w:color w:val="auto"/>
                <w:szCs w:val="21"/>
              </w:rPr>
            </w:pPr>
            <w:r>
              <w:rPr>
                <w:rFonts w:hint="eastAsia" w:ascii="宋体" w:hAnsi="宋体" w:eastAsia="宋体" w:cs="宋体"/>
                <w:bCs/>
                <w:color w:val="auto"/>
                <w:szCs w:val="21"/>
              </w:rPr>
              <w:t>一般贸易</w:t>
            </w:r>
          </w:p>
        </w:tc>
        <w:tc>
          <w:tcPr>
            <w:tcW w:w="997" w:type="dxa"/>
            <w:vAlign w:val="center"/>
          </w:tcPr>
          <w:p w14:paraId="704716EA">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129" w:type="dxa"/>
            <w:vAlign w:val="center"/>
          </w:tcPr>
          <w:p w14:paraId="060CF091">
            <w:pPr>
              <w:jc w:val="center"/>
              <w:rPr>
                <w:rFonts w:ascii="宋体" w:hAnsi="宋体" w:eastAsia="宋体" w:cs="宋体"/>
                <w:bCs/>
                <w:color w:val="auto"/>
                <w:szCs w:val="21"/>
              </w:rPr>
            </w:pPr>
            <w:r>
              <w:rPr>
                <w:rFonts w:hint="eastAsia" w:ascii="宋体" w:hAnsi="宋体" w:eastAsia="宋体" w:cs="宋体"/>
                <w:bCs/>
                <w:color w:val="auto"/>
                <w:szCs w:val="21"/>
              </w:rPr>
              <w:t>加工贸易</w:t>
            </w:r>
          </w:p>
        </w:tc>
        <w:tc>
          <w:tcPr>
            <w:tcW w:w="865" w:type="dxa"/>
            <w:vAlign w:val="center"/>
          </w:tcPr>
          <w:p w14:paraId="08F1101B">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996" w:type="dxa"/>
            <w:vAlign w:val="center"/>
          </w:tcPr>
          <w:p w14:paraId="5242866F">
            <w:pPr>
              <w:jc w:val="center"/>
              <w:rPr>
                <w:rFonts w:ascii="宋体" w:hAnsi="宋体" w:eastAsia="宋体" w:cs="宋体"/>
                <w:bCs/>
                <w:color w:val="auto"/>
                <w:szCs w:val="21"/>
              </w:rPr>
            </w:pPr>
            <w:r>
              <w:rPr>
                <w:rFonts w:hint="eastAsia" w:ascii="宋体" w:hAnsi="宋体" w:eastAsia="宋体" w:cs="宋体"/>
                <w:bCs/>
                <w:color w:val="auto"/>
                <w:szCs w:val="21"/>
              </w:rPr>
              <w:t>其他</w:t>
            </w:r>
          </w:p>
        </w:tc>
        <w:tc>
          <w:tcPr>
            <w:tcW w:w="1007" w:type="dxa"/>
            <w:vAlign w:val="center"/>
          </w:tcPr>
          <w:p w14:paraId="10A10BED">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099" w:type="dxa"/>
            <w:vAlign w:val="center"/>
          </w:tcPr>
          <w:p w14:paraId="69DC7132">
            <w:pPr>
              <w:jc w:val="center"/>
              <w:rPr>
                <w:rFonts w:ascii="宋体" w:hAnsi="宋体" w:eastAsia="宋体" w:cs="宋体"/>
                <w:bCs/>
                <w:color w:val="auto"/>
                <w:szCs w:val="21"/>
              </w:rPr>
            </w:pPr>
            <w:r>
              <w:rPr>
                <w:rFonts w:hint="eastAsia" w:ascii="宋体" w:hAnsi="宋体" w:eastAsia="宋体" w:cs="宋体"/>
                <w:bCs/>
                <w:color w:val="auto"/>
                <w:szCs w:val="21"/>
              </w:rPr>
              <w:t>一般贸易</w:t>
            </w:r>
          </w:p>
        </w:tc>
        <w:tc>
          <w:tcPr>
            <w:tcW w:w="895" w:type="dxa"/>
            <w:vAlign w:val="center"/>
          </w:tcPr>
          <w:p w14:paraId="46EF9AC9">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088" w:type="dxa"/>
            <w:vAlign w:val="center"/>
          </w:tcPr>
          <w:p w14:paraId="3507241E">
            <w:pPr>
              <w:jc w:val="center"/>
              <w:rPr>
                <w:rFonts w:ascii="宋体" w:hAnsi="宋体" w:eastAsia="宋体" w:cs="宋体"/>
                <w:bCs/>
                <w:color w:val="auto"/>
                <w:szCs w:val="21"/>
              </w:rPr>
            </w:pPr>
            <w:r>
              <w:rPr>
                <w:rFonts w:hint="eastAsia" w:ascii="宋体" w:hAnsi="宋体" w:eastAsia="宋体" w:cs="宋体"/>
                <w:bCs/>
                <w:color w:val="auto"/>
                <w:szCs w:val="21"/>
              </w:rPr>
              <w:t>加工贸易</w:t>
            </w:r>
          </w:p>
        </w:tc>
        <w:tc>
          <w:tcPr>
            <w:tcW w:w="905" w:type="dxa"/>
            <w:vAlign w:val="center"/>
          </w:tcPr>
          <w:p w14:paraId="343B1813">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997" w:type="dxa"/>
            <w:vAlign w:val="center"/>
          </w:tcPr>
          <w:p w14:paraId="3067F9B3">
            <w:pPr>
              <w:jc w:val="center"/>
              <w:rPr>
                <w:rFonts w:ascii="宋体" w:hAnsi="宋体" w:eastAsia="宋体" w:cs="宋体"/>
                <w:bCs/>
                <w:color w:val="auto"/>
                <w:szCs w:val="21"/>
              </w:rPr>
            </w:pPr>
            <w:r>
              <w:rPr>
                <w:rFonts w:hint="eastAsia" w:ascii="宋体" w:hAnsi="宋体" w:eastAsia="宋体" w:cs="宋体"/>
                <w:bCs/>
                <w:color w:val="auto"/>
                <w:szCs w:val="21"/>
              </w:rPr>
              <w:t>其他</w:t>
            </w:r>
          </w:p>
        </w:tc>
        <w:tc>
          <w:tcPr>
            <w:tcW w:w="1007" w:type="dxa"/>
            <w:vAlign w:val="center"/>
          </w:tcPr>
          <w:p w14:paraId="25DDA0FA">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14:paraId="2876A5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21" w:type="dxa"/>
            <w:vAlign w:val="center"/>
          </w:tcPr>
          <w:p w14:paraId="36B28628">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1007" w:type="dxa"/>
            <w:vAlign w:val="center"/>
          </w:tcPr>
          <w:p w14:paraId="53434325">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1106" w:type="dxa"/>
            <w:vAlign w:val="center"/>
          </w:tcPr>
          <w:p w14:paraId="751C4C27">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997" w:type="dxa"/>
            <w:vAlign w:val="center"/>
          </w:tcPr>
          <w:p w14:paraId="40A94AA6">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129" w:type="dxa"/>
            <w:vAlign w:val="center"/>
          </w:tcPr>
          <w:p w14:paraId="58C3E5AF">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865" w:type="dxa"/>
            <w:vAlign w:val="center"/>
          </w:tcPr>
          <w:p w14:paraId="3D8A8626">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996" w:type="dxa"/>
            <w:vAlign w:val="center"/>
          </w:tcPr>
          <w:p w14:paraId="2949760C">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1007" w:type="dxa"/>
            <w:vAlign w:val="center"/>
          </w:tcPr>
          <w:p w14:paraId="11508D84">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099" w:type="dxa"/>
            <w:vAlign w:val="center"/>
          </w:tcPr>
          <w:p w14:paraId="2350EB40">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895" w:type="dxa"/>
            <w:vAlign w:val="center"/>
          </w:tcPr>
          <w:p w14:paraId="509E1B91">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1088" w:type="dxa"/>
            <w:vAlign w:val="center"/>
          </w:tcPr>
          <w:p w14:paraId="79C506D4">
            <w:pPr>
              <w:jc w:val="center"/>
              <w:rPr>
                <w:rFonts w:ascii="宋体" w:hAnsi="宋体" w:eastAsia="宋体" w:cs="宋体"/>
                <w:bCs/>
                <w:color w:val="auto"/>
                <w:szCs w:val="21"/>
              </w:rPr>
            </w:pPr>
            <w:r>
              <w:rPr>
                <w:rFonts w:hint="eastAsia" w:ascii="宋体" w:hAnsi="宋体" w:eastAsia="宋体" w:cs="宋体"/>
                <w:bCs/>
                <w:color w:val="auto"/>
                <w:szCs w:val="21"/>
              </w:rPr>
              <w:t>9</w:t>
            </w:r>
          </w:p>
        </w:tc>
        <w:tc>
          <w:tcPr>
            <w:tcW w:w="905" w:type="dxa"/>
            <w:vAlign w:val="center"/>
          </w:tcPr>
          <w:p w14:paraId="678F5596">
            <w:pPr>
              <w:jc w:val="center"/>
              <w:rPr>
                <w:rFonts w:ascii="宋体" w:hAnsi="宋体" w:eastAsia="宋体" w:cs="宋体"/>
                <w:bCs/>
                <w:color w:val="auto"/>
                <w:szCs w:val="21"/>
              </w:rPr>
            </w:pPr>
            <w:r>
              <w:rPr>
                <w:rFonts w:hint="eastAsia" w:ascii="宋体" w:hAnsi="宋体" w:eastAsia="宋体" w:cs="宋体"/>
                <w:bCs/>
                <w:color w:val="auto"/>
                <w:szCs w:val="21"/>
              </w:rPr>
              <w:t>10</w:t>
            </w:r>
          </w:p>
        </w:tc>
        <w:tc>
          <w:tcPr>
            <w:tcW w:w="997" w:type="dxa"/>
            <w:vAlign w:val="center"/>
          </w:tcPr>
          <w:p w14:paraId="0C8F19D3">
            <w:pPr>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1007" w:type="dxa"/>
            <w:vAlign w:val="center"/>
          </w:tcPr>
          <w:p w14:paraId="4DEF7A05">
            <w:pPr>
              <w:jc w:val="center"/>
              <w:rPr>
                <w:rFonts w:ascii="宋体" w:hAnsi="宋体" w:eastAsia="宋体" w:cs="宋体"/>
                <w:bCs/>
                <w:color w:val="auto"/>
                <w:szCs w:val="21"/>
              </w:rPr>
            </w:pPr>
            <w:r>
              <w:rPr>
                <w:rFonts w:hint="eastAsia" w:ascii="宋体" w:hAnsi="宋体" w:eastAsia="宋体" w:cs="宋体"/>
                <w:bCs/>
                <w:color w:val="auto"/>
                <w:szCs w:val="21"/>
              </w:rPr>
              <w:t>12</w:t>
            </w:r>
          </w:p>
        </w:tc>
      </w:tr>
      <w:tr w14:paraId="3898B3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21" w:type="dxa"/>
            <w:tcBorders>
              <w:bottom w:val="nil"/>
            </w:tcBorders>
            <w:vAlign w:val="center"/>
          </w:tcPr>
          <w:p w14:paraId="575BA697">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1007" w:type="dxa"/>
            <w:tcBorders>
              <w:bottom w:val="nil"/>
            </w:tcBorders>
            <w:vAlign w:val="center"/>
          </w:tcPr>
          <w:p w14:paraId="522723D4">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1106" w:type="dxa"/>
            <w:tcBorders>
              <w:bottom w:val="nil"/>
              <w:right w:val="nil"/>
            </w:tcBorders>
            <w:vAlign w:val="center"/>
          </w:tcPr>
          <w:p w14:paraId="49A0CDEE">
            <w:pPr>
              <w:jc w:val="center"/>
              <w:rPr>
                <w:rFonts w:ascii="宋体" w:hAnsi="宋体" w:eastAsia="宋体" w:cs="宋体"/>
                <w:bCs/>
                <w:color w:val="auto"/>
                <w:szCs w:val="21"/>
              </w:rPr>
            </w:pPr>
          </w:p>
        </w:tc>
        <w:tc>
          <w:tcPr>
            <w:tcW w:w="997" w:type="dxa"/>
            <w:tcBorders>
              <w:left w:val="nil"/>
              <w:bottom w:val="nil"/>
              <w:right w:val="nil"/>
            </w:tcBorders>
            <w:vAlign w:val="center"/>
          </w:tcPr>
          <w:p w14:paraId="03770CE9">
            <w:pPr>
              <w:jc w:val="center"/>
              <w:rPr>
                <w:rFonts w:ascii="宋体" w:hAnsi="宋体" w:eastAsia="宋体" w:cs="宋体"/>
                <w:bCs/>
                <w:color w:val="auto"/>
                <w:szCs w:val="21"/>
              </w:rPr>
            </w:pPr>
          </w:p>
        </w:tc>
        <w:tc>
          <w:tcPr>
            <w:tcW w:w="1129" w:type="dxa"/>
            <w:tcBorders>
              <w:left w:val="nil"/>
              <w:bottom w:val="nil"/>
              <w:right w:val="nil"/>
            </w:tcBorders>
            <w:vAlign w:val="center"/>
          </w:tcPr>
          <w:p w14:paraId="5A5C7F7C">
            <w:pPr>
              <w:jc w:val="center"/>
              <w:rPr>
                <w:rFonts w:ascii="宋体" w:hAnsi="宋体" w:eastAsia="宋体" w:cs="宋体"/>
                <w:bCs/>
                <w:color w:val="auto"/>
                <w:szCs w:val="21"/>
              </w:rPr>
            </w:pPr>
          </w:p>
        </w:tc>
        <w:tc>
          <w:tcPr>
            <w:tcW w:w="865" w:type="dxa"/>
            <w:tcBorders>
              <w:left w:val="nil"/>
              <w:bottom w:val="nil"/>
              <w:right w:val="nil"/>
            </w:tcBorders>
            <w:vAlign w:val="center"/>
          </w:tcPr>
          <w:p w14:paraId="7EDE47CE">
            <w:pPr>
              <w:jc w:val="center"/>
              <w:rPr>
                <w:rFonts w:ascii="宋体" w:hAnsi="宋体" w:eastAsia="宋体" w:cs="宋体"/>
                <w:bCs/>
                <w:color w:val="auto"/>
                <w:szCs w:val="21"/>
              </w:rPr>
            </w:pPr>
          </w:p>
        </w:tc>
        <w:tc>
          <w:tcPr>
            <w:tcW w:w="996" w:type="dxa"/>
            <w:tcBorders>
              <w:left w:val="nil"/>
              <w:bottom w:val="nil"/>
              <w:right w:val="nil"/>
            </w:tcBorders>
          </w:tcPr>
          <w:p w14:paraId="52FA937F">
            <w:pPr>
              <w:jc w:val="center"/>
              <w:rPr>
                <w:rFonts w:ascii="宋体" w:hAnsi="宋体" w:eastAsia="宋体" w:cs="宋体"/>
                <w:bCs/>
                <w:color w:val="auto"/>
                <w:szCs w:val="21"/>
              </w:rPr>
            </w:pPr>
          </w:p>
        </w:tc>
        <w:tc>
          <w:tcPr>
            <w:tcW w:w="1007" w:type="dxa"/>
            <w:tcBorders>
              <w:left w:val="nil"/>
              <w:bottom w:val="nil"/>
              <w:right w:val="nil"/>
            </w:tcBorders>
            <w:vAlign w:val="center"/>
          </w:tcPr>
          <w:p w14:paraId="68DBCC8F">
            <w:pPr>
              <w:jc w:val="center"/>
              <w:rPr>
                <w:rFonts w:ascii="宋体" w:hAnsi="宋体" w:eastAsia="宋体" w:cs="宋体"/>
                <w:bCs/>
                <w:color w:val="auto"/>
                <w:szCs w:val="21"/>
              </w:rPr>
            </w:pPr>
          </w:p>
        </w:tc>
        <w:tc>
          <w:tcPr>
            <w:tcW w:w="1099" w:type="dxa"/>
            <w:tcBorders>
              <w:left w:val="nil"/>
              <w:bottom w:val="nil"/>
              <w:right w:val="nil"/>
            </w:tcBorders>
            <w:vAlign w:val="center"/>
          </w:tcPr>
          <w:p w14:paraId="222053D5">
            <w:pPr>
              <w:jc w:val="center"/>
              <w:rPr>
                <w:rFonts w:ascii="宋体" w:hAnsi="宋体" w:eastAsia="宋体" w:cs="宋体"/>
                <w:bCs/>
                <w:color w:val="auto"/>
                <w:szCs w:val="21"/>
              </w:rPr>
            </w:pPr>
          </w:p>
        </w:tc>
        <w:tc>
          <w:tcPr>
            <w:tcW w:w="895" w:type="dxa"/>
            <w:tcBorders>
              <w:left w:val="nil"/>
              <w:bottom w:val="nil"/>
              <w:right w:val="nil"/>
            </w:tcBorders>
            <w:vAlign w:val="center"/>
          </w:tcPr>
          <w:p w14:paraId="64AFB8D7">
            <w:pPr>
              <w:jc w:val="center"/>
              <w:rPr>
                <w:rFonts w:ascii="宋体" w:hAnsi="宋体" w:eastAsia="宋体" w:cs="宋体"/>
                <w:bCs/>
                <w:color w:val="auto"/>
                <w:szCs w:val="21"/>
              </w:rPr>
            </w:pPr>
          </w:p>
        </w:tc>
        <w:tc>
          <w:tcPr>
            <w:tcW w:w="1088" w:type="dxa"/>
            <w:tcBorders>
              <w:left w:val="nil"/>
              <w:bottom w:val="nil"/>
              <w:right w:val="nil"/>
            </w:tcBorders>
            <w:vAlign w:val="center"/>
          </w:tcPr>
          <w:p w14:paraId="4D530FC0">
            <w:pPr>
              <w:jc w:val="center"/>
              <w:rPr>
                <w:rFonts w:ascii="宋体" w:hAnsi="宋体" w:eastAsia="宋体" w:cs="宋体"/>
                <w:bCs/>
                <w:color w:val="auto"/>
                <w:szCs w:val="21"/>
              </w:rPr>
            </w:pPr>
          </w:p>
        </w:tc>
        <w:tc>
          <w:tcPr>
            <w:tcW w:w="905" w:type="dxa"/>
            <w:tcBorders>
              <w:left w:val="nil"/>
              <w:bottom w:val="nil"/>
              <w:right w:val="nil"/>
            </w:tcBorders>
            <w:vAlign w:val="center"/>
          </w:tcPr>
          <w:p w14:paraId="349D8AB5">
            <w:pPr>
              <w:jc w:val="center"/>
              <w:rPr>
                <w:rFonts w:ascii="宋体" w:hAnsi="宋体" w:eastAsia="宋体" w:cs="宋体"/>
                <w:bCs/>
                <w:color w:val="auto"/>
                <w:szCs w:val="21"/>
              </w:rPr>
            </w:pPr>
          </w:p>
        </w:tc>
        <w:tc>
          <w:tcPr>
            <w:tcW w:w="997" w:type="dxa"/>
            <w:tcBorders>
              <w:left w:val="nil"/>
              <w:bottom w:val="nil"/>
              <w:right w:val="nil"/>
            </w:tcBorders>
          </w:tcPr>
          <w:p w14:paraId="0C4100DD">
            <w:pPr>
              <w:jc w:val="center"/>
              <w:rPr>
                <w:rFonts w:ascii="宋体" w:hAnsi="宋体" w:eastAsia="宋体" w:cs="宋体"/>
                <w:bCs/>
                <w:color w:val="auto"/>
                <w:szCs w:val="21"/>
              </w:rPr>
            </w:pPr>
          </w:p>
        </w:tc>
        <w:tc>
          <w:tcPr>
            <w:tcW w:w="1007" w:type="dxa"/>
            <w:tcBorders>
              <w:left w:val="nil"/>
              <w:bottom w:val="nil"/>
            </w:tcBorders>
            <w:vAlign w:val="center"/>
          </w:tcPr>
          <w:p w14:paraId="4DE008CA">
            <w:pPr>
              <w:jc w:val="center"/>
              <w:rPr>
                <w:rFonts w:ascii="宋体" w:hAnsi="宋体" w:eastAsia="宋体" w:cs="宋体"/>
                <w:bCs/>
                <w:color w:val="auto"/>
                <w:szCs w:val="21"/>
              </w:rPr>
            </w:pPr>
          </w:p>
        </w:tc>
      </w:tr>
      <w:tr w14:paraId="29D4E9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21" w:type="dxa"/>
            <w:tcBorders>
              <w:top w:val="nil"/>
              <w:bottom w:val="nil"/>
            </w:tcBorders>
            <w:vAlign w:val="center"/>
          </w:tcPr>
          <w:p w14:paraId="370FA655">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1007" w:type="dxa"/>
            <w:tcBorders>
              <w:top w:val="nil"/>
              <w:bottom w:val="nil"/>
            </w:tcBorders>
            <w:vAlign w:val="center"/>
          </w:tcPr>
          <w:p w14:paraId="50AE9630">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1106" w:type="dxa"/>
            <w:tcBorders>
              <w:top w:val="nil"/>
              <w:bottom w:val="nil"/>
              <w:right w:val="nil"/>
            </w:tcBorders>
            <w:vAlign w:val="center"/>
          </w:tcPr>
          <w:p w14:paraId="57A43978">
            <w:pPr>
              <w:jc w:val="center"/>
              <w:rPr>
                <w:rFonts w:ascii="宋体" w:hAnsi="宋体" w:eastAsia="宋体" w:cs="宋体"/>
                <w:bCs/>
                <w:color w:val="auto"/>
                <w:szCs w:val="21"/>
              </w:rPr>
            </w:pPr>
          </w:p>
        </w:tc>
        <w:tc>
          <w:tcPr>
            <w:tcW w:w="997" w:type="dxa"/>
            <w:tcBorders>
              <w:top w:val="nil"/>
              <w:left w:val="nil"/>
              <w:bottom w:val="nil"/>
              <w:right w:val="nil"/>
            </w:tcBorders>
            <w:vAlign w:val="center"/>
          </w:tcPr>
          <w:p w14:paraId="27439DCF">
            <w:pPr>
              <w:jc w:val="center"/>
              <w:rPr>
                <w:rFonts w:ascii="宋体" w:hAnsi="宋体" w:eastAsia="宋体" w:cs="宋体"/>
                <w:bCs/>
                <w:color w:val="auto"/>
                <w:szCs w:val="21"/>
              </w:rPr>
            </w:pPr>
          </w:p>
        </w:tc>
        <w:tc>
          <w:tcPr>
            <w:tcW w:w="1129" w:type="dxa"/>
            <w:tcBorders>
              <w:top w:val="nil"/>
              <w:left w:val="nil"/>
              <w:bottom w:val="nil"/>
              <w:right w:val="nil"/>
            </w:tcBorders>
            <w:vAlign w:val="center"/>
          </w:tcPr>
          <w:p w14:paraId="7CB49CD9">
            <w:pPr>
              <w:jc w:val="center"/>
              <w:rPr>
                <w:rFonts w:ascii="宋体" w:hAnsi="宋体" w:eastAsia="宋体" w:cs="宋体"/>
                <w:bCs/>
                <w:color w:val="auto"/>
                <w:szCs w:val="21"/>
              </w:rPr>
            </w:pPr>
          </w:p>
        </w:tc>
        <w:tc>
          <w:tcPr>
            <w:tcW w:w="865" w:type="dxa"/>
            <w:tcBorders>
              <w:top w:val="nil"/>
              <w:left w:val="nil"/>
              <w:bottom w:val="nil"/>
              <w:right w:val="nil"/>
            </w:tcBorders>
            <w:vAlign w:val="center"/>
          </w:tcPr>
          <w:p w14:paraId="05B854DC">
            <w:pPr>
              <w:jc w:val="center"/>
              <w:rPr>
                <w:rFonts w:ascii="宋体" w:hAnsi="宋体" w:eastAsia="宋体" w:cs="宋体"/>
                <w:bCs/>
                <w:color w:val="auto"/>
                <w:szCs w:val="21"/>
              </w:rPr>
            </w:pPr>
          </w:p>
        </w:tc>
        <w:tc>
          <w:tcPr>
            <w:tcW w:w="996" w:type="dxa"/>
            <w:tcBorders>
              <w:top w:val="nil"/>
              <w:left w:val="nil"/>
              <w:bottom w:val="nil"/>
              <w:right w:val="nil"/>
            </w:tcBorders>
          </w:tcPr>
          <w:p w14:paraId="2AD21626">
            <w:pPr>
              <w:jc w:val="center"/>
              <w:rPr>
                <w:rFonts w:ascii="宋体" w:hAnsi="宋体" w:eastAsia="宋体" w:cs="宋体"/>
                <w:bCs/>
                <w:color w:val="auto"/>
                <w:szCs w:val="21"/>
              </w:rPr>
            </w:pPr>
          </w:p>
        </w:tc>
        <w:tc>
          <w:tcPr>
            <w:tcW w:w="1007" w:type="dxa"/>
            <w:tcBorders>
              <w:top w:val="nil"/>
              <w:left w:val="nil"/>
              <w:bottom w:val="nil"/>
              <w:right w:val="nil"/>
            </w:tcBorders>
            <w:vAlign w:val="center"/>
          </w:tcPr>
          <w:p w14:paraId="50AC7A33">
            <w:pPr>
              <w:jc w:val="center"/>
              <w:rPr>
                <w:rFonts w:ascii="宋体" w:hAnsi="宋体" w:eastAsia="宋体" w:cs="宋体"/>
                <w:bCs/>
                <w:color w:val="auto"/>
                <w:szCs w:val="21"/>
              </w:rPr>
            </w:pPr>
          </w:p>
        </w:tc>
        <w:tc>
          <w:tcPr>
            <w:tcW w:w="1099" w:type="dxa"/>
            <w:tcBorders>
              <w:top w:val="nil"/>
              <w:left w:val="nil"/>
              <w:bottom w:val="nil"/>
              <w:right w:val="nil"/>
            </w:tcBorders>
            <w:vAlign w:val="center"/>
          </w:tcPr>
          <w:p w14:paraId="43A52774">
            <w:pPr>
              <w:jc w:val="center"/>
              <w:rPr>
                <w:rFonts w:ascii="宋体" w:hAnsi="宋体" w:eastAsia="宋体" w:cs="宋体"/>
                <w:bCs/>
                <w:color w:val="auto"/>
                <w:szCs w:val="21"/>
              </w:rPr>
            </w:pPr>
          </w:p>
        </w:tc>
        <w:tc>
          <w:tcPr>
            <w:tcW w:w="895" w:type="dxa"/>
            <w:tcBorders>
              <w:top w:val="nil"/>
              <w:left w:val="nil"/>
              <w:bottom w:val="nil"/>
              <w:right w:val="nil"/>
            </w:tcBorders>
            <w:vAlign w:val="center"/>
          </w:tcPr>
          <w:p w14:paraId="35AF456C">
            <w:pPr>
              <w:jc w:val="center"/>
              <w:rPr>
                <w:rFonts w:ascii="宋体" w:hAnsi="宋体" w:eastAsia="宋体" w:cs="宋体"/>
                <w:bCs/>
                <w:color w:val="auto"/>
                <w:szCs w:val="21"/>
              </w:rPr>
            </w:pPr>
          </w:p>
        </w:tc>
        <w:tc>
          <w:tcPr>
            <w:tcW w:w="1088" w:type="dxa"/>
            <w:tcBorders>
              <w:top w:val="nil"/>
              <w:left w:val="nil"/>
              <w:bottom w:val="nil"/>
              <w:right w:val="nil"/>
            </w:tcBorders>
            <w:vAlign w:val="center"/>
          </w:tcPr>
          <w:p w14:paraId="0F5828AC">
            <w:pPr>
              <w:jc w:val="center"/>
              <w:rPr>
                <w:rFonts w:ascii="宋体" w:hAnsi="宋体" w:eastAsia="宋体" w:cs="宋体"/>
                <w:bCs/>
                <w:color w:val="auto"/>
                <w:szCs w:val="21"/>
              </w:rPr>
            </w:pPr>
          </w:p>
        </w:tc>
        <w:tc>
          <w:tcPr>
            <w:tcW w:w="905" w:type="dxa"/>
            <w:tcBorders>
              <w:top w:val="nil"/>
              <w:left w:val="nil"/>
              <w:bottom w:val="nil"/>
              <w:right w:val="nil"/>
            </w:tcBorders>
            <w:vAlign w:val="center"/>
          </w:tcPr>
          <w:p w14:paraId="47A60442">
            <w:pPr>
              <w:jc w:val="center"/>
              <w:rPr>
                <w:rFonts w:ascii="宋体" w:hAnsi="宋体" w:eastAsia="宋体" w:cs="宋体"/>
                <w:bCs/>
                <w:color w:val="auto"/>
                <w:szCs w:val="21"/>
              </w:rPr>
            </w:pPr>
          </w:p>
        </w:tc>
        <w:tc>
          <w:tcPr>
            <w:tcW w:w="997" w:type="dxa"/>
            <w:tcBorders>
              <w:top w:val="nil"/>
              <w:left w:val="nil"/>
              <w:bottom w:val="nil"/>
              <w:right w:val="nil"/>
            </w:tcBorders>
          </w:tcPr>
          <w:p w14:paraId="53DB381E">
            <w:pPr>
              <w:jc w:val="center"/>
              <w:rPr>
                <w:rFonts w:ascii="宋体" w:hAnsi="宋体" w:eastAsia="宋体" w:cs="宋体"/>
                <w:bCs/>
                <w:color w:val="auto"/>
                <w:szCs w:val="21"/>
              </w:rPr>
            </w:pPr>
          </w:p>
        </w:tc>
        <w:tc>
          <w:tcPr>
            <w:tcW w:w="1007" w:type="dxa"/>
            <w:tcBorders>
              <w:top w:val="nil"/>
              <w:left w:val="nil"/>
              <w:bottom w:val="nil"/>
            </w:tcBorders>
            <w:vAlign w:val="center"/>
          </w:tcPr>
          <w:p w14:paraId="4E1FD496">
            <w:pPr>
              <w:jc w:val="center"/>
              <w:rPr>
                <w:rFonts w:ascii="宋体" w:hAnsi="宋体" w:eastAsia="宋体" w:cs="宋体"/>
                <w:bCs/>
                <w:color w:val="auto"/>
                <w:szCs w:val="21"/>
              </w:rPr>
            </w:pPr>
          </w:p>
        </w:tc>
      </w:tr>
      <w:tr w14:paraId="37ED67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21" w:type="dxa"/>
            <w:tcBorders>
              <w:top w:val="nil"/>
              <w:bottom w:val="nil"/>
            </w:tcBorders>
            <w:vAlign w:val="center"/>
          </w:tcPr>
          <w:p w14:paraId="622CB000">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1007" w:type="dxa"/>
            <w:tcBorders>
              <w:top w:val="nil"/>
              <w:bottom w:val="nil"/>
            </w:tcBorders>
            <w:vAlign w:val="center"/>
          </w:tcPr>
          <w:p w14:paraId="5AFFD838">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1106" w:type="dxa"/>
            <w:tcBorders>
              <w:top w:val="nil"/>
              <w:bottom w:val="nil"/>
              <w:right w:val="nil"/>
            </w:tcBorders>
            <w:vAlign w:val="center"/>
          </w:tcPr>
          <w:p w14:paraId="375C21B7">
            <w:pPr>
              <w:jc w:val="center"/>
              <w:rPr>
                <w:rFonts w:ascii="宋体" w:hAnsi="宋体" w:eastAsia="宋体" w:cs="宋体"/>
                <w:bCs/>
                <w:color w:val="auto"/>
                <w:szCs w:val="21"/>
              </w:rPr>
            </w:pPr>
          </w:p>
        </w:tc>
        <w:tc>
          <w:tcPr>
            <w:tcW w:w="997" w:type="dxa"/>
            <w:tcBorders>
              <w:top w:val="nil"/>
              <w:left w:val="nil"/>
              <w:bottom w:val="nil"/>
              <w:right w:val="nil"/>
            </w:tcBorders>
            <w:vAlign w:val="center"/>
          </w:tcPr>
          <w:p w14:paraId="62C3142C">
            <w:pPr>
              <w:jc w:val="center"/>
              <w:rPr>
                <w:rFonts w:ascii="宋体" w:hAnsi="宋体" w:eastAsia="宋体" w:cs="宋体"/>
                <w:bCs/>
                <w:color w:val="auto"/>
                <w:szCs w:val="21"/>
              </w:rPr>
            </w:pPr>
          </w:p>
        </w:tc>
        <w:tc>
          <w:tcPr>
            <w:tcW w:w="1129" w:type="dxa"/>
            <w:tcBorders>
              <w:top w:val="nil"/>
              <w:left w:val="nil"/>
              <w:bottom w:val="nil"/>
              <w:right w:val="nil"/>
            </w:tcBorders>
            <w:vAlign w:val="center"/>
          </w:tcPr>
          <w:p w14:paraId="68956F13">
            <w:pPr>
              <w:jc w:val="center"/>
              <w:rPr>
                <w:rFonts w:ascii="宋体" w:hAnsi="宋体" w:eastAsia="宋体" w:cs="宋体"/>
                <w:bCs/>
                <w:color w:val="auto"/>
                <w:szCs w:val="21"/>
              </w:rPr>
            </w:pPr>
          </w:p>
        </w:tc>
        <w:tc>
          <w:tcPr>
            <w:tcW w:w="865" w:type="dxa"/>
            <w:tcBorders>
              <w:top w:val="nil"/>
              <w:left w:val="nil"/>
              <w:bottom w:val="nil"/>
              <w:right w:val="nil"/>
            </w:tcBorders>
            <w:vAlign w:val="center"/>
          </w:tcPr>
          <w:p w14:paraId="463B405C">
            <w:pPr>
              <w:jc w:val="center"/>
              <w:rPr>
                <w:rFonts w:ascii="宋体" w:hAnsi="宋体" w:eastAsia="宋体" w:cs="宋体"/>
                <w:bCs/>
                <w:color w:val="auto"/>
                <w:szCs w:val="21"/>
              </w:rPr>
            </w:pPr>
          </w:p>
        </w:tc>
        <w:tc>
          <w:tcPr>
            <w:tcW w:w="996" w:type="dxa"/>
            <w:tcBorders>
              <w:top w:val="nil"/>
              <w:left w:val="nil"/>
              <w:bottom w:val="nil"/>
              <w:right w:val="nil"/>
            </w:tcBorders>
          </w:tcPr>
          <w:p w14:paraId="78CFB92E">
            <w:pPr>
              <w:jc w:val="center"/>
              <w:rPr>
                <w:rFonts w:ascii="宋体" w:hAnsi="宋体" w:eastAsia="宋体" w:cs="宋体"/>
                <w:bCs/>
                <w:color w:val="auto"/>
                <w:szCs w:val="21"/>
              </w:rPr>
            </w:pPr>
          </w:p>
        </w:tc>
        <w:tc>
          <w:tcPr>
            <w:tcW w:w="1007" w:type="dxa"/>
            <w:tcBorders>
              <w:top w:val="nil"/>
              <w:left w:val="nil"/>
              <w:bottom w:val="nil"/>
              <w:right w:val="nil"/>
            </w:tcBorders>
            <w:vAlign w:val="center"/>
          </w:tcPr>
          <w:p w14:paraId="158ACAF5">
            <w:pPr>
              <w:jc w:val="center"/>
              <w:rPr>
                <w:rFonts w:ascii="宋体" w:hAnsi="宋体" w:eastAsia="宋体" w:cs="宋体"/>
                <w:bCs/>
                <w:color w:val="auto"/>
                <w:szCs w:val="21"/>
              </w:rPr>
            </w:pPr>
          </w:p>
        </w:tc>
        <w:tc>
          <w:tcPr>
            <w:tcW w:w="1099" w:type="dxa"/>
            <w:tcBorders>
              <w:top w:val="nil"/>
              <w:left w:val="nil"/>
              <w:bottom w:val="nil"/>
              <w:right w:val="nil"/>
            </w:tcBorders>
            <w:vAlign w:val="center"/>
          </w:tcPr>
          <w:p w14:paraId="2A7F7B5B">
            <w:pPr>
              <w:jc w:val="center"/>
              <w:rPr>
                <w:rFonts w:ascii="宋体" w:hAnsi="宋体" w:eastAsia="宋体" w:cs="宋体"/>
                <w:bCs/>
                <w:color w:val="auto"/>
                <w:szCs w:val="21"/>
              </w:rPr>
            </w:pPr>
          </w:p>
        </w:tc>
        <w:tc>
          <w:tcPr>
            <w:tcW w:w="895" w:type="dxa"/>
            <w:tcBorders>
              <w:top w:val="nil"/>
              <w:left w:val="nil"/>
              <w:bottom w:val="nil"/>
              <w:right w:val="nil"/>
            </w:tcBorders>
            <w:vAlign w:val="center"/>
          </w:tcPr>
          <w:p w14:paraId="486CCDF8">
            <w:pPr>
              <w:jc w:val="center"/>
              <w:rPr>
                <w:rFonts w:ascii="宋体" w:hAnsi="宋体" w:eastAsia="宋体" w:cs="宋体"/>
                <w:bCs/>
                <w:color w:val="auto"/>
                <w:szCs w:val="21"/>
              </w:rPr>
            </w:pPr>
          </w:p>
        </w:tc>
        <w:tc>
          <w:tcPr>
            <w:tcW w:w="1088" w:type="dxa"/>
            <w:tcBorders>
              <w:top w:val="nil"/>
              <w:left w:val="nil"/>
              <w:bottom w:val="nil"/>
              <w:right w:val="nil"/>
            </w:tcBorders>
            <w:vAlign w:val="center"/>
          </w:tcPr>
          <w:p w14:paraId="55CC9801">
            <w:pPr>
              <w:jc w:val="center"/>
              <w:rPr>
                <w:rFonts w:ascii="宋体" w:hAnsi="宋体" w:eastAsia="宋体" w:cs="宋体"/>
                <w:bCs/>
                <w:color w:val="auto"/>
                <w:szCs w:val="21"/>
              </w:rPr>
            </w:pPr>
          </w:p>
        </w:tc>
        <w:tc>
          <w:tcPr>
            <w:tcW w:w="905" w:type="dxa"/>
            <w:tcBorders>
              <w:top w:val="nil"/>
              <w:left w:val="nil"/>
              <w:bottom w:val="nil"/>
              <w:right w:val="nil"/>
            </w:tcBorders>
            <w:vAlign w:val="center"/>
          </w:tcPr>
          <w:p w14:paraId="621ACFF3">
            <w:pPr>
              <w:jc w:val="center"/>
              <w:rPr>
                <w:rFonts w:ascii="宋体" w:hAnsi="宋体" w:eastAsia="宋体" w:cs="宋体"/>
                <w:bCs/>
                <w:color w:val="auto"/>
                <w:szCs w:val="21"/>
              </w:rPr>
            </w:pPr>
          </w:p>
        </w:tc>
        <w:tc>
          <w:tcPr>
            <w:tcW w:w="997" w:type="dxa"/>
            <w:tcBorders>
              <w:top w:val="nil"/>
              <w:left w:val="nil"/>
              <w:bottom w:val="nil"/>
              <w:right w:val="nil"/>
            </w:tcBorders>
          </w:tcPr>
          <w:p w14:paraId="4074D8B4">
            <w:pPr>
              <w:jc w:val="center"/>
              <w:rPr>
                <w:rFonts w:ascii="宋体" w:hAnsi="宋体" w:eastAsia="宋体" w:cs="宋体"/>
                <w:bCs/>
                <w:color w:val="auto"/>
                <w:szCs w:val="21"/>
              </w:rPr>
            </w:pPr>
          </w:p>
        </w:tc>
        <w:tc>
          <w:tcPr>
            <w:tcW w:w="1007" w:type="dxa"/>
            <w:tcBorders>
              <w:top w:val="nil"/>
              <w:left w:val="nil"/>
              <w:bottom w:val="nil"/>
            </w:tcBorders>
            <w:vAlign w:val="center"/>
          </w:tcPr>
          <w:p w14:paraId="30E2C84D">
            <w:pPr>
              <w:jc w:val="center"/>
              <w:rPr>
                <w:rFonts w:ascii="宋体" w:hAnsi="宋体" w:eastAsia="宋体" w:cs="宋体"/>
                <w:bCs/>
                <w:color w:val="auto"/>
                <w:szCs w:val="21"/>
              </w:rPr>
            </w:pPr>
          </w:p>
        </w:tc>
      </w:tr>
      <w:tr w14:paraId="31DA07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21" w:type="dxa"/>
            <w:tcBorders>
              <w:top w:val="nil"/>
            </w:tcBorders>
            <w:vAlign w:val="center"/>
          </w:tcPr>
          <w:p w14:paraId="290897CA">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1007" w:type="dxa"/>
            <w:tcBorders>
              <w:top w:val="nil"/>
            </w:tcBorders>
            <w:vAlign w:val="center"/>
          </w:tcPr>
          <w:p w14:paraId="7BC90FBF">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1106" w:type="dxa"/>
            <w:tcBorders>
              <w:top w:val="nil"/>
              <w:right w:val="nil"/>
            </w:tcBorders>
          </w:tcPr>
          <w:p w14:paraId="12AC5CCD">
            <w:pPr>
              <w:jc w:val="center"/>
              <w:rPr>
                <w:rFonts w:ascii="宋体" w:hAnsi="宋体" w:eastAsia="宋体" w:cs="宋体"/>
                <w:bCs/>
                <w:color w:val="auto"/>
                <w:szCs w:val="21"/>
              </w:rPr>
            </w:pPr>
          </w:p>
        </w:tc>
        <w:tc>
          <w:tcPr>
            <w:tcW w:w="997" w:type="dxa"/>
            <w:tcBorders>
              <w:top w:val="nil"/>
              <w:left w:val="nil"/>
              <w:right w:val="nil"/>
            </w:tcBorders>
          </w:tcPr>
          <w:p w14:paraId="5BCC66BB">
            <w:pPr>
              <w:jc w:val="center"/>
              <w:rPr>
                <w:rFonts w:ascii="宋体" w:hAnsi="宋体" w:eastAsia="宋体" w:cs="宋体"/>
                <w:bCs/>
                <w:color w:val="auto"/>
                <w:szCs w:val="21"/>
              </w:rPr>
            </w:pPr>
          </w:p>
        </w:tc>
        <w:tc>
          <w:tcPr>
            <w:tcW w:w="1129" w:type="dxa"/>
            <w:tcBorders>
              <w:top w:val="nil"/>
              <w:left w:val="nil"/>
              <w:right w:val="nil"/>
            </w:tcBorders>
          </w:tcPr>
          <w:p w14:paraId="4C3B4192">
            <w:pPr>
              <w:jc w:val="center"/>
              <w:rPr>
                <w:rFonts w:ascii="宋体" w:hAnsi="宋体" w:eastAsia="宋体" w:cs="宋体"/>
                <w:bCs/>
                <w:color w:val="auto"/>
                <w:szCs w:val="21"/>
              </w:rPr>
            </w:pPr>
          </w:p>
        </w:tc>
        <w:tc>
          <w:tcPr>
            <w:tcW w:w="865" w:type="dxa"/>
            <w:tcBorders>
              <w:top w:val="nil"/>
              <w:left w:val="nil"/>
              <w:right w:val="nil"/>
            </w:tcBorders>
          </w:tcPr>
          <w:p w14:paraId="7CCB9371">
            <w:pPr>
              <w:jc w:val="center"/>
              <w:rPr>
                <w:rFonts w:ascii="宋体" w:hAnsi="宋体" w:eastAsia="宋体" w:cs="宋体"/>
                <w:bCs/>
                <w:color w:val="auto"/>
                <w:szCs w:val="21"/>
              </w:rPr>
            </w:pPr>
          </w:p>
        </w:tc>
        <w:tc>
          <w:tcPr>
            <w:tcW w:w="996" w:type="dxa"/>
            <w:tcBorders>
              <w:top w:val="nil"/>
              <w:left w:val="nil"/>
              <w:right w:val="nil"/>
            </w:tcBorders>
          </w:tcPr>
          <w:p w14:paraId="1C9244D4">
            <w:pPr>
              <w:jc w:val="center"/>
              <w:rPr>
                <w:rFonts w:ascii="宋体" w:hAnsi="宋体" w:eastAsia="宋体" w:cs="宋体"/>
                <w:bCs/>
                <w:color w:val="auto"/>
                <w:szCs w:val="21"/>
              </w:rPr>
            </w:pPr>
          </w:p>
        </w:tc>
        <w:tc>
          <w:tcPr>
            <w:tcW w:w="1007" w:type="dxa"/>
            <w:tcBorders>
              <w:top w:val="nil"/>
              <w:left w:val="nil"/>
              <w:right w:val="nil"/>
            </w:tcBorders>
          </w:tcPr>
          <w:p w14:paraId="1B61E14A">
            <w:pPr>
              <w:jc w:val="center"/>
              <w:rPr>
                <w:rFonts w:ascii="宋体" w:hAnsi="宋体" w:eastAsia="宋体" w:cs="宋体"/>
                <w:bCs/>
                <w:color w:val="auto"/>
                <w:szCs w:val="21"/>
              </w:rPr>
            </w:pPr>
          </w:p>
        </w:tc>
        <w:tc>
          <w:tcPr>
            <w:tcW w:w="1099" w:type="dxa"/>
            <w:tcBorders>
              <w:top w:val="nil"/>
              <w:left w:val="nil"/>
              <w:right w:val="nil"/>
            </w:tcBorders>
          </w:tcPr>
          <w:p w14:paraId="5A9D3031">
            <w:pPr>
              <w:jc w:val="center"/>
              <w:rPr>
                <w:rFonts w:ascii="宋体" w:hAnsi="宋体" w:eastAsia="宋体" w:cs="宋体"/>
                <w:bCs/>
                <w:color w:val="auto"/>
                <w:szCs w:val="21"/>
              </w:rPr>
            </w:pPr>
          </w:p>
        </w:tc>
        <w:tc>
          <w:tcPr>
            <w:tcW w:w="895" w:type="dxa"/>
            <w:tcBorders>
              <w:top w:val="nil"/>
              <w:left w:val="nil"/>
              <w:right w:val="nil"/>
            </w:tcBorders>
          </w:tcPr>
          <w:p w14:paraId="2C3E7A13">
            <w:pPr>
              <w:jc w:val="center"/>
              <w:rPr>
                <w:rFonts w:ascii="宋体" w:hAnsi="宋体" w:eastAsia="宋体" w:cs="宋体"/>
                <w:bCs/>
                <w:color w:val="auto"/>
                <w:szCs w:val="21"/>
              </w:rPr>
            </w:pPr>
          </w:p>
        </w:tc>
        <w:tc>
          <w:tcPr>
            <w:tcW w:w="1088" w:type="dxa"/>
            <w:tcBorders>
              <w:top w:val="nil"/>
              <w:left w:val="nil"/>
              <w:right w:val="nil"/>
            </w:tcBorders>
          </w:tcPr>
          <w:p w14:paraId="2BE5DB04">
            <w:pPr>
              <w:jc w:val="center"/>
              <w:rPr>
                <w:rFonts w:ascii="宋体" w:hAnsi="宋体" w:eastAsia="宋体" w:cs="宋体"/>
                <w:bCs/>
                <w:color w:val="auto"/>
                <w:szCs w:val="21"/>
              </w:rPr>
            </w:pPr>
          </w:p>
        </w:tc>
        <w:tc>
          <w:tcPr>
            <w:tcW w:w="905" w:type="dxa"/>
            <w:tcBorders>
              <w:top w:val="nil"/>
              <w:left w:val="nil"/>
              <w:right w:val="nil"/>
            </w:tcBorders>
          </w:tcPr>
          <w:p w14:paraId="4087F77C">
            <w:pPr>
              <w:jc w:val="center"/>
              <w:rPr>
                <w:rFonts w:ascii="宋体" w:hAnsi="宋体" w:eastAsia="宋体" w:cs="宋体"/>
                <w:bCs/>
                <w:color w:val="auto"/>
                <w:szCs w:val="21"/>
              </w:rPr>
            </w:pPr>
          </w:p>
        </w:tc>
        <w:tc>
          <w:tcPr>
            <w:tcW w:w="997" w:type="dxa"/>
            <w:tcBorders>
              <w:top w:val="nil"/>
              <w:left w:val="nil"/>
              <w:right w:val="nil"/>
            </w:tcBorders>
          </w:tcPr>
          <w:p w14:paraId="6E2FB7D6">
            <w:pPr>
              <w:jc w:val="center"/>
              <w:rPr>
                <w:rFonts w:ascii="宋体" w:hAnsi="宋体" w:eastAsia="宋体" w:cs="宋体"/>
                <w:bCs/>
                <w:color w:val="auto"/>
                <w:szCs w:val="21"/>
              </w:rPr>
            </w:pPr>
          </w:p>
        </w:tc>
        <w:tc>
          <w:tcPr>
            <w:tcW w:w="1007" w:type="dxa"/>
            <w:tcBorders>
              <w:top w:val="nil"/>
              <w:left w:val="nil"/>
            </w:tcBorders>
          </w:tcPr>
          <w:p w14:paraId="79C779C8">
            <w:pPr>
              <w:jc w:val="center"/>
              <w:rPr>
                <w:rFonts w:ascii="宋体" w:hAnsi="宋体" w:eastAsia="宋体" w:cs="宋体"/>
                <w:bCs/>
                <w:color w:val="auto"/>
                <w:szCs w:val="21"/>
              </w:rPr>
            </w:pPr>
          </w:p>
        </w:tc>
      </w:tr>
    </w:tbl>
    <w:p w14:paraId="55673757">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797EA828">
      <w:pPr>
        <w:rPr>
          <w:rFonts w:ascii="宋体" w:hAnsi="宋体" w:eastAsia="宋体" w:cs="宋体"/>
          <w:color w:val="auto"/>
          <w:szCs w:val="21"/>
        </w:rPr>
      </w:pPr>
    </w:p>
    <w:p w14:paraId="6E920FAA">
      <w:pPr>
        <w:rPr>
          <w:rFonts w:ascii="宋体" w:hAnsi="宋体" w:eastAsia="宋体" w:cs="宋体"/>
          <w:color w:val="auto"/>
          <w:kern w:val="0"/>
          <w:szCs w:val="21"/>
          <w:lang w:bidi="ar"/>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由合肥海关填报</w:t>
      </w:r>
      <w:r>
        <w:rPr>
          <w:rFonts w:hint="eastAsia" w:ascii="宋体" w:hAnsi="宋体" w:eastAsia="宋体" w:cs="宋体"/>
          <w:color w:val="auto"/>
          <w:szCs w:val="21"/>
        </w:rPr>
        <w:t>；各片区管理机构在与市直相关部门对接协调的基础上，同时报送。</w:t>
      </w:r>
    </w:p>
    <w:p w14:paraId="6D0D513C">
      <w:pPr>
        <w:jc w:val="left"/>
        <w:rPr>
          <w:rFonts w:asciiTheme="majorEastAsia" w:hAnsiTheme="majorEastAsia" w:eastAsiaTheme="majorEastAsia" w:cstheme="majorEastAsia"/>
          <w:color w:val="auto"/>
          <w:sz w:val="32"/>
          <w:szCs w:val="32"/>
        </w:rPr>
      </w:pPr>
      <w:r>
        <w:rPr>
          <w:rFonts w:hint="eastAsia" w:asciiTheme="majorEastAsia" w:hAnsiTheme="majorEastAsia" w:eastAsiaTheme="majorEastAsia" w:cstheme="majorEastAsia"/>
          <w:color w:val="auto"/>
          <w:sz w:val="32"/>
          <w:szCs w:val="32"/>
        </w:rPr>
        <w:br w:type="page"/>
      </w:r>
    </w:p>
    <w:p w14:paraId="48A5E485">
      <w:pPr>
        <w:jc w:val="center"/>
        <w:rPr>
          <w:rFonts w:ascii="仿宋_GB2312" w:hAnsi="仿宋_GB2312" w:eastAsia="仿宋_GB2312" w:cs="仿宋_GB2312"/>
          <w:color w:val="auto"/>
          <w:sz w:val="32"/>
          <w:szCs w:val="32"/>
        </w:rPr>
      </w:pPr>
      <w:r>
        <w:rPr>
          <w:rFonts w:hint="eastAsia" w:asciiTheme="majorEastAsia" w:hAnsiTheme="majorEastAsia" w:eastAsiaTheme="majorEastAsia" w:cstheme="majorEastAsia"/>
          <w:color w:val="auto"/>
          <w:sz w:val="32"/>
          <w:szCs w:val="32"/>
        </w:rPr>
        <w:t>安徽自贸试验区部分外贸业态情况季报表</w:t>
      </w:r>
    </w:p>
    <w:p w14:paraId="0235B5F7">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号:AHZM09表</w:t>
      </w:r>
    </w:p>
    <w:p w14:paraId="4332A2A6">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0FCCA51A">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5660A5BA">
      <w:pPr>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584CE571">
      <w:pPr>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110782E7">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14:paraId="4904AD9B">
      <w:pPr>
        <w:rPr>
          <w:rFonts w:ascii="宋体" w:hAnsi="宋体" w:eastAsia="宋体" w:cs="宋体"/>
          <w:color w:val="auto"/>
          <w:sz w:val="32"/>
          <w:szCs w:val="32"/>
        </w:rPr>
      </w:pPr>
      <w:r>
        <w:rPr>
          <w:rFonts w:hint="eastAsia" w:ascii="宋体" w:hAnsi="宋体" w:eastAsia="宋体" w:cs="宋体"/>
          <w:color w:val="auto"/>
          <w:szCs w:val="21"/>
        </w:rPr>
        <w:t>综合机关名称:</w:t>
      </w:r>
    </w:p>
    <w:tbl>
      <w:tblPr>
        <w:tblStyle w:val="11"/>
        <w:tblW w:w="14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011"/>
        <w:gridCol w:w="2851"/>
        <w:gridCol w:w="2854"/>
        <w:gridCol w:w="2888"/>
        <w:gridCol w:w="2889"/>
      </w:tblGrid>
      <w:tr w14:paraId="4990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65" w:type="dxa"/>
            <w:vMerge w:val="restart"/>
            <w:tcBorders>
              <w:top w:val="single" w:color="auto" w:sz="12" w:space="0"/>
              <w:left w:val="nil"/>
              <w:bottom w:val="single" w:color="auto" w:sz="4" w:space="0"/>
              <w:right w:val="single" w:color="auto" w:sz="4" w:space="0"/>
              <w:tl2br w:val="nil"/>
            </w:tcBorders>
            <w:vAlign w:val="center"/>
          </w:tcPr>
          <w:p w14:paraId="5DF1D5D1">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指标</w:t>
            </w:r>
          </w:p>
        </w:tc>
        <w:tc>
          <w:tcPr>
            <w:tcW w:w="1011" w:type="dxa"/>
            <w:vMerge w:val="restart"/>
            <w:tcBorders>
              <w:top w:val="single" w:color="auto" w:sz="12" w:space="0"/>
              <w:left w:val="single" w:color="auto" w:sz="4" w:space="0"/>
              <w:right w:val="single" w:color="auto" w:sz="4" w:space="0"/>
              <w:tl2br w:val="nil"/>
            </w:tcBorders>
            <w:vAlign w:val="center"/>
          </w:tcPr>
          <w:p w14:paraId="1760AB68">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代码</w:t>
            </w:r>
          </w:p>
        </w:tc>
        <w:tc>
          <w:tcPr>
            <w:tcW w:w="5705" w:type="dxa"/>
            <w:gridSpan w:val="2"/>
            <w:tcBorders>
              <w:top w:val="single" w:color="auto" w:sz="12" w:space="0"/>
              <w:left w:val="single" w:color="auto" w:sz="4" w:space="0"/>
              <w:bottom w:val="single" w:color="auto" w:sz="4" w:space="0"/>
              <w:right w:val="single" w:color="auto" w:sz="4" w:space="0"/>
              <w:tl2br w:val="nil"/>
            </w:tcBorders>
            <w:vAlign w:val="center"/>
          </w:tcPr>
          <w:p w14:paraId="53C7C5BD">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跨境电商出口（万元）</w:t>
            </w:r>
          </w:p>
        </w:tc>
        <w:tc>
          <w:tcPr>
            <w:tcW w:w="5777" w:type="dxa"/>
            <w:gridSpan w:val="2"/>
            <w:tcBorders>
              <w:top w:val="single" w:color="auto" w:sz="12" w:space="0"/>
              <w:left w:val="single" w:color="auto" w:sz="4" w:space="0"/>
              <w:bottom w:val="single" w:color="auto" w:sz="4" w:space="0"/>
              <w:right w:val="nil"/>
              <w:tl2br w:val="nil"/>
            </w:tcBorders>
            <w:vAlign w:val="center"/>
          </w:tcPr>
          <w:p w14:paraId="053707C9">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跨境电商进口（万元）</w:t>
            </w:r>
          </w:p>
        </w:tc>
      </w:tr>
      <w:tr w14:paraId="45C2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65" w:type="dxa"/>
            <w:vMerge w:val="continue"/>
            <w:tcBorders>
              <w:top w:val="single" w:color="auto" w:sz="4" w:space="0"/>
              <w:left w:val="nil"/>
              <w:bottom w:val="single" w:color="auto" w:sz="4" w:space="0"/>
              <w:right w:val="single" w:color="auto" w:sz="4" w:space="0"/>
              <w:tl2br w:val="nil"/>
            </w:tcBorders>
            <w:vAlign w:val="center"/>
          </w:tcPr>
          <w:p w14:paraId="20FC6441">
            <w:pPr>
              <w:jc w:val="center"/>
              <w:rPr>
                <w:rFonts w:ascii="宋体" w:hAnsi="宋体" w:eastAsia="宋体" w:cs="宋体"/>
                <w:bCs/>
                <w:color w:val="auto"/>
                <w:szCs w:val="21"/>
              </w:rPr>
            </w:pPr>
          </w:p>
        </w:tc>
        <w:tc>
          <w:tcPr>
            <w:tcW w:w="1011" w:type="dxa"/>
            <w:vMerge w:val="continue"/>
            <w:tcBorders>
              <w:left w:val="single" w:color="auto" w:sz="4" w:space="0"/>
              <w:bottom w:val="single" w:color="auto" w:sz="4" w:space="0"/>
              <w:right w:val="single" w:color="auto" w:sz="4" w:space="0"/>
              <w:tl2br w:val="nil"/>
            </w:tcBorders>
            <w:vAlign w:val="center"/>
          </w:tcPr>
          <w:p w14:paraId="46199AE6">
            <w:pPr>
              <w:jc w:val="center"/>
              <w:rPr>
                <w:rFonts w:ascii="宋体" w:hAnsi="宋体" w:eastAsia="宋体" w:cs="宋体"/>
                <w:bCs/>
                <w:color w:val="auto"/>
                <w:szCs w:val="21"/>
              </w:rPr>
            </w:pPr>
          </w:p>
        </w:tc>
        <w:tc>
          <w:tcPr>
            <w:tcW w:w="2851" w:type="dxa"/>
            <w:tcBorders>
              <w:top w:val="single" w:color="auto" w:sz="4" w:space="0"/>
              <w:left w:val="single" w:color="auto" w:sz="4" w:space="0"/>
              <w:bottom w:val="single" w:color="auto" w:sz="4" w:space="0"/>
              <w:right w:val="single" w:color="auto" w:sz="4" w:space="0"/>
              <w:tl2br w:val="nil"/>
            </w:tcBorders>
            <w:vAlign w:val="center"/>
          </w:tcPr>
          <w:p w14:paraId="6E2011C8">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本</w:t>
            </w:r>
            <w:r>
              <w:rPr>
                <w:rFonts w:ascii="宋体" w:hAnsi="宋体" w:eastAsia="宋体" w:cs="宋体"/>
                <w:color w:val="auto"/>
                <w:kern w:val="0"/>
                <w:szCs w:val="21"/>
                <w:lang w:bidi="ar"/>
              </w:rPr>
              <w:t>期</w:t>
            </w:r>
          </w:p>
        </w:tc>
        <w:tc>
          <w:tcPr>
            <w:tcW w:w="2854" w:type="dxa"/>
            <w:tcBorders>
              <w:top w:val="single" w:color="auto" w:sz="4" w:space="0"/>
              <w:left w:val="single" w:color="auto" w:sz="4" w:space="0"/>
              <w:bottom w:val="single" w:color="auto" w:sz="4" w:space="0"/>
              <w:right w:val="single" w:color="auto" w:sz="4" w:space="0"/>
              <w:tl2br w:val="nil"/>
            </w:tcBorders>
            <w:vAlign w:val="center"/>
          </w:tcPr>
          <w:p w14:paraId="33021511">
            <w:pPr>
              <w:widowControl/>
              <w:jc w:val="center"/>
              <w:textAlignment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2888" w:type="dxa"/>
            <w:tcBorders>
              <w:top w:val="single" w:color="auto" w:sz="4" w:space="0"/>
              <w:left w:val="single" w:color="auto" w:sz="4" w:space="0"/>
              <w:bottom w:val="single" w:color="auto" w:sz="4" w:space="0"/>
              <w:right w:val="single" w:color="auto" w:sz="4" w:space="0"/>
              <w:tl2br w:val="nil"/>
            </w:tcBorders>
            <w:vAlign w:val="center"/>
          </w:tcPr>
          <w:p w14:paraId="11DAE2D0">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本</w:t>
            </w:r>
            <w:r>
              <w:rPr>
                <w:rFonts w:ascii="宋体" w:hAnsi="宋体" w:eastAsia="宋体" w:cs="宋体"/>
                <w:color w:val="auto"/>
                <w:kern w:val="0"/>
                <w:szCs w:val="21"/>
                <w:lang w:bidi="ar"/>
              </w:rPr>
              <w:t>期</w:t>
            </w:r>
          </w:p>
        </w:tc>
        <w:tc>
          <w:tcPr>
            <w:tcW w:w="2889" w:type="dxa"/>
            <w:tcBorders>
              <w:top w:val="single" w:color="auto" w:sz="4" w:space="0"/>
              <w:left w:val="single" w:color="auto" w:sz="4" w:space="0"/>
              <w:bottom w:val="single" w:color="auto" w:sz="4" w:space="0"/>
              <w:right w:val="nil"/>
              <w:tl2br w:val="nil"/>
            </w:tcBorders>
            <w:vAlign w:val="center"/>
          </w:tcPr>
          <w:p w14:paraId="56A71A90">
            <w:pPr>
              <w:widowControl/>
              <w:jc w:val="center"/>
              <w:textAlignment w:val="center"/>
              <w:rPr>
                <w:rFonts w:ascii="宋体" w:hAnsi="宋体" w:eastAsia="宋体" w:cs="宋体"/>
                <w:bCs/>
                <w:color w:val="auto"/>
                <w:szCs w:val="21"/>
              </w:rPr>
            </w:pPr>
            <w:r>
              <w:rPr>
                <w:rFonts w:hint="eastAsia" w:ascii="宋体" w:hAnsi="宋体" w:eastAsia="宋体" w:cs="宋体"/>
                <w:bCs/>
                <w:color w:val="auto"/>
                <w:szCs w:val="21"/>
              </w:rPr>
              <w:t>上年同期</w:t>
            </w:r>
          </w:p>
        </w:tc>
      </w:tr>
      <w:tr w14:paraId="1B22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65" w:type="dxa"/>
            <w:tcBorders>
              <w:top w:val="single" w:color="auto" w:sz="4" w:space="0"/>
              <w:left w:val="nil"/>
              <w:bottom w:val="single" w:color="auto" w:sz="4" w:space="0"/>
              <w:right w:val="single" w:color="auto" w:sz="4" w:space="0"/>
            </w:tcBorders>
            <w:vAlign w:val="center"/>
          </w:tcPr>
          <w:p w14:paraId="514B42B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1011" w:type="dxa"/>
            <w:tcBorders>
              <w:top w:val="single" w:color="auto" w:sz="4" w:space="0"/>
              <w:left w:val="single" w:color="auto" w:sz="4" w:space="0"/>
              <w:bottom w:val="single" w:color="auto" w:sz="4" w:space="0"/>
              <w:right w:val="single" w:color="auto" w:sz="4" w:space="0"/>
            </w:tcBorders>
            <w:vAlign w:val="center"/>
          </w:tcPr>
          <w:p w14:paraId="64DED7DB">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2851" w:type="dxa"/>
            <w:tcBorders>
              <w:top w:val="single" w:color="auto" w:sz="4" w:space="0"/>
              <w:left w:val="single" w:color="auto" w:sz="4" w:space="0"/>
              <w:bottom w:val="single" w:color="auto" w:sz="4" w:space="0"/>
              <w:right w:val="single" w:color="auto" w:sz="4" w:space="0"/>
            </w:tcBorders>
            <w:vAlign w:val="center"/>
          </w:tcPr>
          <w:p w14:paraId="0A7CBEFB">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2854" w:type="dxa"/>
            <w:tcBorders>
              <w:top w:val="single" w:color="auto" w:sz="4" w:space="0"/>
              <w:left w:val="single" w:color="auto" w:sz="4" w:space="0"/>
              <w:bottom w:val="single" w:color="auto" w:sz="4" w:space="0"/>
              <w:right w:val="single" w:color="auto" w:sz="4" w:space="0"/>
            </w:tcBorders>
            <w:vAlign w:val="center"/>
          </w:tcPr>
          <w:p w14:paraId="1BEBD0E6">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2</w:t>
            </w:r>
          </w:p>
        </w:tc>
        <w:tc>
          <w:tcPr>
            <w:tcW w:w="2888" w:type="dxa"/>
            <w:tcBorders>
              <w:top w:val="single" w:color="auto" w:sz="4" w:space="0"/>
              <w:left w:val="single" w:color="auto" w:sz="4" w:space="0"/>
              <w:bottom w:val="single" w:color="auto" w:sz="4" w:space="0"/>
              <w:right w:val="single" w:color="auto" w:sz="4" w:space="0"/>
            </w:tcBorders>
            <w:vAlign w:val="center"/>
          </w:tcPr>
          <w:p w14:paraId="358433A3">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2889" w:type="dxa"/>
            <w:tcBorders>
              <w:top w:val="single" w:color="auto" w:sz="4" w:space="0"/>
              <w:left w:val="single" w:color="auto" w:sz="4" w:space="0"/>
              <w:bottom w:val="single" w:color="auto" w:sz="4" w:space="0"/>
              <w:right w:val="nil"/>
            </w:tcBorders>
            <w:vAlign w:val="center"/>
          </w:tcPr>
          <w:p w14:paraId="205CBC0D">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4</w:t>
            </w:r>
          </w:p>
        </w:tc>
      </w:tr>
      <w:tr w14:paraId="0B58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65" w:type="dxa"/>
            <w:tcBorders>
              <w:top w:val="single" w:color="auto" w:sz="4" w:space="0"/>
              <w:left w:val="nil"/>
              <w:bottom w:val="nil"/>
            </w:tcBorders>
            <w:vAlign w:val="center"/>
          </w:tcPr>
          <w:p w14:paraId="355838BD">
            <w:pPr>
              <w:jc w:val="center"/>
              <w:rPr>
                <w:rFonts w:ascii="宋体" w:hAnsi="宋体" w:eastAsia="宋体" w:cs="宋体"/>
                <w:bCs/>
                <w:color w:val="auto"/>
                <w:szCs w:val="21"/>
              </w:rPr>
            </w:pPr>
            <w:r>
              <w:rPr>
                <w:rFonts w:hint="eastAsia" w:ascii="宋体" w:hAnsi="宋体" w:eastAsia="宋体" w:cs="宋体"/>
                <w:bCs/>
                <w:color w:val="auto"/>
                <w:szCs w:val="21"/>
              </w:rPr>
              <w:t>全省</w:t>
            </w:r>
          </w:p>
        </w:tc>
        <w:tc>
          <w:tcPr>
            <w:tcW w:w="1011" w:type="dxa"/>
            <w:tcBorders>
              <w:top w:val="single" w:color="auto" w:sz="4" w:space="0"/>
              <w:bottom w:val="nil"/>
            </w:tcBorders>
            <w:vAlign w:val="center"/>
          </w:tcPr>
          <w:p w14:paraId="6D732B3A">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01</w:t>
            </w:r>
          </w:p>
        </w:tc>
        <w:tc>
          <w:tcPr>
            <w:tcW w:w="2851" w:type="dxa"/>
            <w:tcBorders>
              <w:top w:val="single" w:color="auto" w:sz="4" w:space="0"/>
              <w:bottom w:val="nil"/>
              <w:right w:val="nil"/>
            </w:tcBorders>
            <w:vAlign w:val="center"/>
          </w:tcPr>
          <w:p w14:paraId="6159EBAF">
            <w:pPr>
              <w:jc w:val="center"/>
              <w:rPr>
                <w:rFonts w:ascii="宋体" w:hAnsi="宋体" w:eastAsia="宋体" w:cs="宋体"/>
                <w:bCs/>
                <w:color w:val="auto"/>
                <w:szCs w:val="21"/>
              </w:rPr>
            </w:pPr>
          </w:p>
        </w:tc>
        <w:tc>
          <w:tcPr>
            <w:tcW w:w="2854" w:type="dxa"/>
            <w:tcBorders>
              <w:top w:val="single" w:color="auto" w:sz="4" w:space="0"/>
              <w:left w:val="nil"/>
              <w:bottom w:val="nil"/>
              <w:right w:val="nil"/>
            </w:tcBorders>
            <w:vAlign w:val="center"/>
          </w:tcPr>
          <w:p w14:paraId="65D6B651">
            <w:pPr>
              <w:jc w:val="center"/>
              <w:rPr>
                <w:rFonts w:ascii="宋体" w:hAnsi="宋体" w:eastAsia="宋体" w:cs="宋体"/>
                <w:bCs/>
                <w:color w:val="auto"/>
                <w:szCs w:val="21"/>
              </w:rPr>
            </w:pPr>
          </w:p>
        </w:tc>
        <w:tc>
          <w:tcPr>
            <w:tcW w:w="2888" w:type="dxa"/>
            <w:tcBorders>
              <w:top w:val="single" w:color="auto" w:sz="4" w:space="0"/>
              <w:left w:val="nil"/>
              <w:bottom w:val="nil"/>
              <w:right w:val="nil"/>
            </w:tcBorders>
            <w:vAlign w:val="center"/>
          </w:tcPr>
          <w:p w14:paraId="191EAE20">
            <w:pPr>
              <w:jc w:val="center"/>
              <w:rPr>
                <w:rFonts w:ascii="宋体" w:hAnsi="宋体" w:eastAsia="宋体" w:cs="宋体"/>
                <w:bCs/>
                <w:color w:val="auto"/>
                <w:szCs w:val="21"/>
              </w:rPr>
            </w:pPr>
          </w:p>
        </w:tc>
        <w:tc>
          <w:tcPr>
            <w:tcW w:w="2889" w:type="dxa"/>
            <w:tcBorders>
              <w:top w:val="single" w:color="auto" w:sz="4" w:space="0"/>
              <w:left w:val="nil"/>
              <w:bottom w:val="nil"/>
              <w:right w:val="nil"/>
            </w:tcBorders>
            <w:vAlign w:val="center"/>
          </w:tcPr>
          <w:p w14:paraId="61587EE0">
            <w:pPr>
              <w:jc w:val="center"/>
              <w:rPr>
                <w:rFonts w:ascii="宋体" w:hAnsi="宋体" w:eastAsia="宋体" w:cs="宋体"/>
                <w:bCs/>
                <w:color w:val="auto"/>
                <w:szCs w:val="21"/>
              </w:rPr>
            </w:pPr>
          </w:p>
        </w:tc>
      </w:tr>
      <w:tr w14:paraId="2953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65" w:type="dxa"/>
            <w:tcBorders>
              <w:top w:val="nil"/>
              <w:left w:val="nil"/>
              <w:bottom w:val="nil"/>
            </w:tcBorders>
            <w:vAlign w:val="center"/>
          </w:tcPr>
          <w:p w14:paraId="2321B062">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1011" w:type="dxa"/>
            <w:tcBorders>
              <w:top w:val="nil"/>
              <w:bottom w:val="nil"/>
            </w:tcBorders>
            <w:vAlign w:val="center"/>
          </w:tcPr>
          <w:p w14:paraId="3D254108">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02</w:t>
            </w:r>
          </w:p>
        </w:tc>
        <w:tc>
          <w:tcPr>
            <w:tcW w:w="2851" w:type="dxa"/>
            <w:tcBorders>
              <w:top w:val="nil"/>
              <w:bottom w:val="nil"/>
              <w:right w:val="nil"/>
            </w:tcBorders>
            <w:vAlign w:val="center"/>
          </w:tcPr>
          <w:p w14:paraId="2EA86E14">
            <w:pPr>
              <w:jc w:val="center"/>
              <w:rPr>
                <w:rFonts w:ascii="宋体" w:hAnsi="宋体" w:eastAsia="宋体" w:cs="宋体"/>
                <w:bCs/>
                <w:color w:val="auto"/>
                <w:szCs w:val="21"/>
              </w:rPr>
            </w:pPr>
          </w:p>
        </w:tc>
        <w:tc>
          <w:tcPr>
            <w:tcW w:w="2854" w:type="dxa"/>
            <w:tcBorders>
              <w:top w:val="nil"/>
              <w:left w:val="nil"/>
              <w:bottom w:val="nil"/>
              <w:right w:val="nil"/>
            </w:tcBorders>
            <w:vAlign w:val="center"/>
          </w:tcPr>
          <w:p w14:paraId="4DA35421">
            <w:pPr>
              <w:jc w:val="center"/>
              <w:rPr>
                <w:rFonts w:ascii="宋体" w:hAnsi="宋体" w:eastAsia="宋体" w:cs="宋体"/>
                <w:bCs/>
                <w:color w:val="auto"/>
                <w:szCs w:val="21"/>
              </w:rPr>
            </w:pPr>
          </w:p>
        </w:tc>
        <w:tc>
          <w:tcPr>
            <w:tcW w:w="2888" w:type="dxa"/>
            <w:tcBorders>
              <w:top w:val="nil"/>
              <w:left w:val="nil"/>
              <w:bottom w:val="nil"/>
              <w:right w:val="nil"/>
            </w:tcBorders>
            <w:vAlign w:val="center"/>
          </w:tcPr>
          <w:p w14:paraId="58A76D8F">
            <w:pPr>
              <w:jc w:val="center"/>
              <w:rPr>
                <w:rFonts w:ascii="宋体" w:hAnsi="宋体" w:eastAsia="宋体" w:cs="宋体"/>
                <w:bCs/>
                <w:color w:val="auto"/>
                <w:szCs w:val="21"/>
              </w:rPr>
            </w:pPr>
          </w:p>
        </w:tc>
        <w:tc>
          <w:tcPr>
            <w:tcW w:w="2889" w:type="dxa"/>
            <w:tcBorders>
              <w:top w:val="nil"/>
              <w:left w:val="nil"/>
              <w:bottom w:val="nil"/>
              <w:right w:val="nil"/>
            </w:tcBorders>
            <w:vAlign w:val="center"/>
          </w:tcPr>
          <w:p w14:paraId="31111187">
            <w:pPr>
              <w:jc w:val="center"/>
              <w:rPr>
                <w:rFonts w:ascii="宋体" w:hAnsi="宋体" w:eastAsia="宋体" w:cs="宋体"/>
                <w:bCs/>
                <w:color w:val="auto"/>
                <w:szCs w:val="21"/>
              </w:rPr>
            </w:pPr>
          </w:p>
        </w:tc>
      </w:tr>
      <w:tr w14:paraId="4F0D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65" w:type="dxa"/>
            <w:tcBorders>
              <w:top w:val="nil"/>
              <w:left w:val="nil"/>
              <w:bottom w:val="nil"/>
            </w:tcBorders>
            <w:vAlign w:val="center"/>
          </w:tcPr>
          <w:p w14:paraId="1E65A280">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1011" w:type="dxa"/>
            <w:tcBorders>
              <w:top w:val="nil"/>
              <w:bottom w:val="nil"/>
            </w:tcBorders>
            <w:vAlign w:val="center"/>
          </w:tcPr>
          <w:p w14:paraId="4EE0C511">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03</w:t>
            </w:r>
          </w:p>
        </w:tc>
        <w:tc>
          <w:tcPr>
            <w:tcW w:w="2851" w:type="dxa"/>
            <w:tcBorders>
              <w:top w:val="nil"/>
              <w:bottom w:val="nil"/>
              <w:right w:val="nil"/>
            </w:tcBorders>
            <w:vAlign w:val="center"/>
          </w:tcPr>
          <w:p w14:paraId="7FD63E66">
            <w:pPr>
              <w:jc w:val="center"/>
              <w:rPr>
                <w:rFonts w:ascii="宋体" w:hAnsi="宋体" w:eastAsia="宋体" w:cs="宋体"/>
                <w:bCs/>
                <w:color w:val="auto"/>
                <w:szCs w:val="21"/>
              </w:rPr>
            </w:pPr>
          </w:p>
        </w:tc>
        <w:tc>
          <w:tcPr>
            <w:tcW w:w="2854" w:type="dxa"/>
            <w:tcBorders>
              <w:top w:val="nil"/>
              <w:left w:val="nil"/>
              <w:bottom w:val="nil"/>
              <w:right w:val="nil"/>
            </w:tcBorders>
            <w:vAlign w:val="center"/>
          </w:tcPr>
          <w:p w14:paraId="79285799">
            <w:pPr>
              <w:jc w:val="center"/>
              <w:rPr>
                <w:rFonts w:ascii="宋体" w:hAnsi="宋体" w:eastAsia="宋体" w:cs="宋体"/>
                <w:bCs/>
                <w:color w:val="auto"/>
                <w:szCs w:val="21"/>
              </w:rPr>
            </w:pPr>
          </w:p>
        </w:tc>
        <w:tc>
          <w:tcPr>
            <w:tcW w:w="2888" w:type="dxa"/>
            <w:tcBorders>
              <w:top w:val="nil"/>
              <w:left w:val="nil"/>
              <w:bottom w:val="nil"/>
              <w:right w:val="nil"/>
            </w:tcBorders>
            <w:vAlign w:val="center"/>
          </w:tcPr>
          <w:p w14:paraId="777B2306">
            <w:pPr>
              <w:jc w:val="center"/>
              <w:rPr>
                <w:rFonts w:ascii="宋体" w:hAnsi="宋体" w:eastAsia="宋体" w:cs="宋体"/>
                <w:bCs/>
                <w:color w:val="auto"/>
                <w:szCs w:val="21"/>
              </w:rPr>
            </w:pPr>
          </w:p>
        </w:tc>
        <w:tc>
          <w:tcPr>
            <w:tcW w:w="2889" w:type="dxa"/>
            <w:tcBorders>
              <w:top w:val="nil"/>
              <w:left w:val="nil"/>
              <w:bottom w:val="nil"/>
              <w:right w:val="nil"/>
            </w:tcBorders>
            <w:vAlign w:val="center"/>
          </w:tcPr>
          <w:p w14:paraId="0B1A73C8">
            <w:pPr>
              <w:jc w:val="center"/>
              <w:rPr>
                <w:rFonts w:ascii="宋体" w:hAnsi="宋体" w:eastAsia="宋体" w:cs="宋体"/>
                <w:bCs/>
                <w:color w:val="auto"/>
                <w:szCs w:val="21"/>
              </w:rPr>
            </w:pPr>
          </w:p>
        </w:tc>
      </w:tr>
      <w:tr w14:paraId="4DE0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65" w:type="dxa"/>
            <w:tcBorders>
              <w:top w:val="nil"/>
              <w:left w:val="nil"/>
              <w:bottom w:val="nil"/>
            </w:tcBorders>
            <w:vAlign w:val="center"/>
          </w:tcPr>
          <w:p w14:paraId="094B0808">
            <w:pPr>
              <w:jc w:val="center"/>
              <w:rPr>
                <w:rFonts w:ascii="宋体" w:hAnsi="宋体" w:eastAsia="宋体" w:cs="宋体"/>
                <w:color w:val="auto"/>
                <w:kern w:val="0"/>
                <w:szCs w:val="21"/>
                <w:lang w:bidi="ar"/>
              </w:rPr>
            </w:pPr>
            <w:r>
              <w:rPr>
                <w:rFonts w:hint="eastAsia" w:ascii="宋体" w:hAnsi="宋体" w:eastAsia="宋体" w:cs="宋体"/>
                <w:bCs/>
                <w:color w:val="auto"/>
                <w:szCs w:val="21"/>
              </w:rPr>
              <w:t>芜湖片区</w:t>
            </w:r>
          </w:p>
        </w:tc>
        <w:tc>
          <w:tcPr>
            <w:tcW w:w="1011" w:type="dxa"/>
            <w:tcBorders>
              <w:top w:val="nil"/>
              <w:bottom w:val="nil"/>
            </w:tcBorders>
            <w:vAlign w:val="center"/>
          </w:tcPr>
          <w:p w14:paraId="3A03A71A">
            <w:pPr>
              <w:widowControl/>
              <w:jc w:val="center"/>
              <w:textAlignment w:val="center"/>
              <w:rPr>
                <w:rFonts w:ascii="宋体" w:hAnsi="宋体" w:eastAsia="宋体" w:cs="宋体"/>
                <w:bCs/>
                <w:color w:val="auto"/>
                <w:szCs w:val="21"/>
              </w:rPr>
            </w:pPr>
            <w:r>
              <w:rPr>
                <w:rFonts w:hint="eastAsia" w:asciiTheme="minorEastAsia" w:hAnsiTheme="minorEastAsia" w:cstheme="minorEastAsia"/>
                <w:color w:val="auto"/>
                <w:kern w:val="0"/>
                <w:szCs w:val="21"/>
                <w:lang w:bidi="ar"/>
              </w:rPr>
              <w:t>04</w:t>
            </w:r>
          </w:p>
        </w:tc>
        <w:tc>
          <w:tcPr>
            <w:tcW w:w="2851" w:type="dxa"/>
            <w:tcBorders>
              <w:top w:val="nil"/>
              <w:bottom w:val="nil"/>
              <w:right w:val="nil"/>
            </w:tcBorders>
            <w:vAlign w:val="center"/>
          </w:tcPr>
          <w:p w14:paraId="26A1B85F">
            <w:pPr>
              <w:jc w:val="center"/>
              <w:rPr>
                <w:rFonts w:ascii="宋体" w:hAnsi="宋体" w:eastAsia="宋体" w:cs="宋体"/>
                <w:bCs/>
                <w:color w:val="auto"/>
                <w:szCs w:val="21"/>
              </w:rPr>
            </w:pPr>
          </w:p>
        </w:tc>
        <w:tc>
          <w:tcPr>
            <w:tcW w:w="2854" w:type="dxa"/>
            <w:tcBorders>
              <w:top w:val="nil"/>
              <w:left w:val="nil"/>
              <w:bottom w:val="nil"/>
              <w:right w:val="nil"/>
            </w:tcBorders>
            <w:vAlign w:val="center"/>
          </w:tcPr>
          <w:p w14:paraId="70F0993E">
            <w:pPr>
              <w:jc w:val="center"/>
              <w:rPr>
                <w:rFonts w:ascii="宋体" w:hAnsi="宋体" w:eastAsia="宋体" w:cs="宋体"/>
                <w:bCs/>
                <w:color w:val="auto"/>
                <w:szCs w:val="21"/>
              </w:rPr>
            </w:pPr>
          </w:p>
        </w:tc>
        <w:tc>
          <w:tcPr>
            <w:tcW w:w="2888" w:type="dxa"/>
            <w:tcBorders>
              <w:top w:val="nil"/>
              <w:left w:val="nil"/>
              <w:bottom w:val="nil"/>
              <w:right w:val="nil"/>
            </w:tcBorders>
            <w:vAlign w:val="center"/>
          </w:tcPr>
          <w:p w14:paraId="74C97441">
            <w:pPr>
              <w:jc w:val="center"/>
              <w:rPr>
                <w:rFonts w:ascii="宋体" w:hAnsi="宋体" w:eastAsia="宋体" w:cs="宋体"/>
                <w:bCs/>
                <w:color w:val="auto"/>
                <w:szCs w:val="21"/>
              </w:rPr>
            </w:pPr>
          </w:p>
        </w:tc>
        <w:tc>
          <w:tcPr>
            <w:tcW w:w="2889" w:type="dxa"/>
            <w:tcBorders>
              <w:top w:val="nil"/>
              <w:left w:val="nil"/>
              <w:bottom w:val="nil"/>
              <w:right w:val="nil"/>
            </w:tcBorders>
            <w:vAlign w:val="center"/>
          </w:tcPr>
          <w:p w14:paraId="2FE36267">
            <w:pPr>
              <w:jc w:val="center"/>
              <w:rPr>
                <w:rFonts w:ascii="宋体" w:hAnsi="宋体" w:eastAsia="宋体" w:cs="宋体"/>
                <w:bCs/>
                <w:color w:val="auto"/>
                <w:szCs w:val="21"/>
              </w:rPr>
            </w:pPr>
          </w:p>
        </w:tc>
      </w:tr>
      <w:tr w14:paraId="1EA5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5" w:type="dxa"/>
            <w:tcBorders>
              <w:top w:val="nil"/>
              <w:left w:val="nil"/>
              <w:bottom w:val="single" w:color="auto" w:sz="12" w:space="0"/>
            </w:tcBorders>
            <w:vAlign w:val="center"/>
          </w:tcPr>
          <w:p w14:paraId="7D733C05">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1011" w:type="dxa"/>
            <w:tcBorders>
              <w:top w:val="nil"/>
              <w:bottom w:val="single" w:color="auto" w:sz="12" w:space="0"/>
            </w:tcBorders>
            <w:vAlign w:val="center"/>
          </w:tcPr>
          <w:p w14:paraId="12A611D2">
            <w:pPr>
              <w:widowControl/>
              <w:jc w:val="center"/>
              <w:textAlignment w:val="center"/>
              <w:rPr>
                <w:rFonts w:ascii="宋体" w:hAnsi="宋体" w:eastAsia="宋体" w:cs="宋体"/>
                <w:bCs/>
                <w:color w:val="auto"/>
                <w:szCs w:val="21"/>
              </w:rPr>
            </w:pPr>
            <w:r>
              <w:rPr>
                <w:rFonts w:hint="eastAsia" w:ascii="宋体" w:hAnsi="宋体" w:eastAsia="宋体" w:cs="宋体"/>
                <w:bCs/>
                <w:color w:val="auto"/>
                <w:szCs w:val="21"/>
              </w:rPr>
              <w:t>05</w:t>
            </w:r>
          </w:p>
        </w:tc>
        <w:tc>
          <w:tcPr>
            <w:tcW w:w="2851" w:type="dxa"/>
            <w:tcBorders>
              <w:top w:val="nil"/>
              <w:bottom w:val="single" w:color="auto" w:sz="12" w:space="0"/>
              <w:right w:val="nil"/>
            </w:tcBorders>
            <w:vAlign w:val="center"/>
          </w:tcPr>
          <w:p w14:paraId="3023DB9E">
            <w:pPr>
              <w:jc w:val="center"/>
              <w:rPr>
                <w:rFonts w:ascii="宋体" w:hAnsi="宋体" w:eastAsia="宋体" w:cs="宋体"/>
                <w:bCs/>
                <w:color w:val="auto"/>
                <w:szCs w:val="21"/>
              </w:rPr>
            </w:pPr>
          </w:p>
        </w:tc>
        <w:tc>
          <w:tcPr>
            <w:tcW w:w="2854" w:type="dxa"/>
            <w:tcBorders>
              <w:top w:val="nil"/>
              <w:left w:val="nil"/>
              <w:bottom w:val="single" w:color="auto" w:sz="12" w:space="0"/>
              <w:right w:val="nil"/>
            </w:tcBorders>
            <w:vAlign w:val="center"/>
          </w:tcPr>
          <w:p w14:paraId="3E1FC625">
            <w:pPr>
              <w:jc w:val="center"/>
              <w:rPr>
                <w:rFonts w:ascii="宋体" w:hAnsi="宋体" w:eastAsia="宋体" w:cs="宋体"/>
                <w:bCs/>
                <w:color w:val="auto"/>
                <w:szCs w:val="21"/>
              </w:rPr>
            </w:pPr>
          </w:p>
        </w:tc>
        <w:tc>
          <w:tcPr>
            <w:tcW w:w="2888" w:type="dxa"/>
            <w:tcBorders>
              <w:top w:val="nil"/>
              <w:left w:val="nil"/>
              <w:bottom w:val="single" w:color="auto" w:sz="12" w:space="0"/>
              <w:right w:val="nil"/>
            </w:tcBorders>
            <w:vAlign w:val="center"/>
          </w:tcPr>
          <w:p w14:paraId="4B6B7864">
            <w:pPr>
              <w:jc w:val="center"/>
              <w:rPr>
                <w:rFonts w:ascii="宋体" w:hAnsi="宋体" w:eastAsia="宋体" w:cs="宋体"/>
                <w:bCs/>
                <w:color w:val="auto"/>
                <w:szCs w:val="21"/>
              </w:rPr>
            </w:pPr>
          </w:p>
        </w:tc>
        <w:tc>
          <w:tcPr>
            <w:tcW w:w="2889" w:type="dxa"/>
            <w:tcBorders>
              <w:top w:val="nil"/>
              <w:left w:val="nil"/>
              <w:bottom w:val="single" w:color="auto" w:sz="12" w:space="0"/>
              <w:right w:val="nil"/>
            </w:tcBorders>
            <w:vAlign w:val="center"/>
          </w:tcPr>
          <w:p w14:paraId="5BEA2B95">
            <w:pPr>
              <w:jc w:val="center"/>
              <w:rPr>
                <w:rFonts w:ascii="宋体" w:hAnsi="宋体" w:eastAsia="宋体" w:cs="宋体"/>
                <w:bCs/>
                <w:color w:val="auto"/>
                <w:szCs w:val="21"/>
              </w:rPr>
            </w:pPr>
          </w:p>
        </w:tc>
      </w:tr>
    </w:tbl>
    <w:p w14:paraId="6ED98F2E">
      <w:pPr>
        <w:ind w:left="420" w:hanging="420" w:hangingChars="200"/>
        <w:rPr>
          <w:rFonts w:ascii="宋体" w:hAnsi="宋体" w:eastAsia="宋体" w:cs="宋体"/>
          <w:color w:val="auto"/>
          <w:szCs w:val="21"/>
        </w:rPr>
      </w:pPr>
      <w:r>
        <w:rPr>
          <w:rFonts w:hint="eastAsia" w:ascii="宋体" w:hAnsi="宋体" w:eastAsia="宋体" w:cs="宋体"/>
          <w:color w:val="auto"/>
          <w:szCs w:val="21"/>
        </w:rPr>
        <w:t>单位负责人:      统计负责人:   填表人:     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4B0A1E30">
      <w:pPr>
        <w:rPr>
          <w:rFonts w:ascii="宋体" w:hAnsi="宋体" w:eastAsia="宋体" w:cs="宋体"/>
          <w:color w:val="auto"/>
          <w:szCs w:val="21"/>
        </w:rPr>
      </w:pPr>
    </w:p>
    <w:p w14:paraId="387096C8">
      <w:pPr>
        <w:rPr>
          <w:rFonts w:ascii="宋体" w:hAnsi="宋体" w:eastAsia="宋体" w:cs="宋体"/>
          <w:color w:val="auto"/>
          <w:sz w:val="32"/>
          <w:szCs w:val="32"/>
        </w:rPr>
      </w:pPr>
      <w:r>
        <w:rPr>
          <w:rFonts w:hint="eastAsia" w:ascii="宋体" w:hAnsi="宋体" w:eastAsia="宋体" w:cs="宋体"/>
          <w:color w:val="auto"/>
          <w:szCs w:val="21"/>
        </w:rPr>
        <w:t>说明：本</w:t>
      </w:r>
      <w:r>
        <w:rPr>
          <w:rFonts w:ascii="宋体" w:hAnsi="宋体" w:eastAsia="宋体" w:cs="宋体"/>
          <w:color w:val="auto"/>
          <w:szCs w:val="21"/>
        </w:rPr>
        <w:t>表</w:t>
      </w:r>
      <w:r>
        <w:rPr>
          <w:rFonts w:hint="eastAsia" w:ascii="宋体" w:hAnsi="宋体" w:eastAsia="宋体" w:cs="宋体"/>
          <w:color w:val="auto"/>
          <w:kern w:val="0"/>
          <w:szCs w:val="21"/>
          <w:lang w:bidi="ar"/>
        </w:rPr>
        <w:t>由省商务厅填报</w:t>
      </w:r>
      <w:r>
        <w:rPr>
          <w:rFonts w:hint="eastAsia" w:ascii="宋体" w:hAnsi="宋体" w:eastAsia="宋体" w:cs="宋体"/>
          <w:color w:val="auto"/>
          <w:szCs w:val="21"/>
        </w:rPr>
        <w:t>；各片区管理机构在与市直相关部门对接协调的基础上，同时报送。</w:t>
      </w:r>
    </w:p>
    <w:p w14:paraId="124CA40C">
      <w:pPr>
        <w:jc w:val="center"/>
        <w:rPr>
          <w:rFonts w:ascii="宋体" w:hAnsi="宋体" w:eastAsia="宋体" w:cs="宋体"/>
          <w:color w:val="auto"/>
          <w:sz w:val="32"/>
          <w:szCs w:val="32"/>
        </w:rPr>
      </w:pPr>
      <w:r>
        <w:rPr>
          <w:rFonts w:hint="eastAsia" w:ascii="宋体" w:hAnsi="宋体" w:eastAsia="宋体" w:cs="宋体"/>
          <w:color w:val="auto"/>
          <w:sz w:val="32"/>
          <w:szCs w:val="32"/>
        </w:rPr>
        <w:br w:type="page"/>
      </w:r>
      <w:r>
        <w:rPr>
          <w:rFonts w:hint="eastAsia" w:ascii="宋体" w:hAnsi="宋体" w:eastAsia="宋体" w:cs="宋体"/>
          <w:color w:val="auto"/>
          <w:sz w:val="32"/>
          <w:szCs w:val="32"/>
        </w:rPr>
        <w:t>安徽自贸试验区利用外资情况季报表</w:t>
      </w:r>
    </w:p>
    <w:p w14:paraId="519E9CB3">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号:AHZM10表</w:t>
      </w:r>
    </w:p>
    <w:p w14:paraId="65873C48">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16B9E13F">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332B344F">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44F57EC8">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43A2EAF6">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14:paraId="0D542B8B">
      <w:pPr>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0"/>
        <w:tblW w:w="5353" w:type="pct"/>
        <w:jc w:val="center"/>
        <w:tblLayout w:type="autofit"/>
        <w:tblCellMar>
          <w:top w:w="0" w:type="dxa"/>
          <w:left w:w="0" w:type="dxa"/>
          <w:bottom w:w="0" w:type="dxa"/>
          <w:right w:w="0" w:type="dxa"/>
        </w:tblCellMar>
      </w:tblPr>
      <w:tblGrid>
        <w:gridCol w:w="1107"/>
        <w:gridCol w:w="984"/>
        <w:gridCol w:w="763"/>
        <w:gridCol w:w="856"/>
        <w:gridCol w:w="875"/>
        <w:gridCol w:w="857"/>
        <w:gridCol w:w="857"/>
        <w:gridCol w:w="863"/>
        <w:gridCol w:w="857"/>
        <w:gridCol w:w="857"/>
        <w:gridCol w:w="863"/>
        <w:gridCol w:w="857"/>
        <w:gridCol w:w="857"/>
        <w:gridCol w:w="887"/>
        <w:gridCol w:w="857"/>
        <w:gridCol w:w="857"/>
        <w:gridCol w:w="863"/>
      </w:tblGrid>
      <w:tr w14:paraId="7CDD0E21">
        <w:tblPrEx>
          <w:tblCellMar>
            <w:top w:w="0" w:type="dxa"/>
            <w:left w:w="0" w:type="dxa"/>
            <w:bottom w:w="0" w:type="dxa"/>
            <w:right w:w="0" w:type="dxa"/>
          </w:tblCellMar>
        </w:tblPrEx>
        <w:trPr>
          <w:trHeight w:val="330" w:hRule="atLeast"/>
          <w:jc w:val="center"/>
        </w:trPr>
        <w:tc>
          <w:tcPr>
            <w:tcW w:w="371" w:type="pct"/>
            <w:vMerge w:val="restart"/>
            <w:tcBorders>
              <w:top w:val="single" w:color="000000" w:sz="12" w:space="0"/>
              <w:left w:val="nil"/>
              <w:right w:val="single" w:color="000000" w:sz="8" w:space="0"/>
            </w:tcBorders>
            <w:shd w:val="clear" w:color="auto" w:fill="auto"/>
            <w:tcMar>
              <w:top w:w="15" w:type="dxa"/>
              <w:left w:w="15" w:type="dxa"/>
              <w:right w:w="15" w:type="dxa"/>
            </w:tcMar>
            <w:vAlign w:val="center"/>
          </w:tcPr>
          <w:p w14:paraId="5936378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指标</w:t>
            </w:r>
          </w:p>
        </w:tc>
        <w:tc>
          <w:tcPr>
            <w:tcW w:w="330" w:type="pct"/>
            <w:vMerge w:val="restart"/>
            <w:tcBorders>
              <w:top w:val="single" w:color="000000" w:sz="12" w:space="0"/>
              <w:left w:val="nil"/>
              <w:right w:val="single" w:color="000000" w:sz="8" w:space="0"/>
            </w:tcBorders>
            <w:shd w:val="clear" w:color="auto" w:fill="auto"/>
            <w:tcMar>
              <w:top w:w="15" w:type="dxa"/>
              <w:left w:w="15" w:type="dxa"/>
              <w:right w:w="15" w:type="dxa"/>
            </w:tcMar>
            <w:vAlign w:val="center"/>
          </w:tcPr>
          <w:p w14:paraId="2676537F">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836" w:type="pct"/>
            <w:gridSpan w:val="3"/>
            <w:tcBorders>
              <w:top w:val="single" w:color="000000" w:sz="12" w:space="0"/>
              <w:left w:val="nil"/>
              <w:bottom w:val="nil"/>
              <w:right w:val="single" w:color="000000" w:sz="8" w:space="0"/>
            </w:tcBorders>
            <w:shd w:val="clear" w:color="auto" w:fill="auto"/>
            <w:tcMar>
              <w:top w:w="15" w:type="dxa"/>
              <w:left w:w="15" w:type="dxa"/>
              <w:right w:w="15" w:type="dxa"/>
            </w:tcMar>
            <w:vAlign w:val="center"/>
          </w:tcPr>
          <w:p w14:paraId="24FDFE1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新设企业</w:t>
            </w:r>
          </w:p>
        </w:tc>
        <w:tc>
          <w:tcPr>
            <w:tcW w:w="863" w:type="pct"/>
            <w:gridSpan w:val="3"/>
            <w:tcBorders>
              <w:top w:val="single" w:color="000000" w:sz="12" w:space="0"/>
              <w:left w:val="nil"/>
              <w:bottom w:val="nil"/>
              <w:right w:val="single" w:color="000000" w:sz="8" w:space="0"/>
            </w:tcBorders>
            <w:shd w:val="clear" w:color="auto" w:fill="auto"/>
            <w:tcMar>
              <w:top w:w="15" w:type="dxa"/>
              <w:left w:w="15" w:type="dxa"/>
              <w:right w:w="15" w:type="dxa"/>
            </w:tcMar>
            <w:vAlign w:val="center"/>
          </w:tcPr>
          <w:p w14:paraId="7C29573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合同外资金额</w:t>
            </w:r>
          </w:p>
        </w:tc>
        <w:tc>
          <w:tcPr>
            <w:tcW w:w="1734" w:type="pct"/>
            <w:gridSpan w:val="6"/>
            <w:tcBorders>
              <w:top w:val="single" w:color="000000" w:sz="12" w:space="0"/>
              <w:left w:val="nil"/>
              <w:bottom w:val="nil"/>
              <w:right w:val="nil"/>
            </w:tcBorders>
            <w:shd w:val="clear" w:color="auto" w:fill="auto"/>
            <w:tcMar>
              <w:top w:w="15" w:type="dxa"/>
              <w:left w:w="15" w:type="dxa"/>
              <w:right w:w="15" w:type="dxa"/>
            </w:tcMar>
            <w:vAlign w:val="center"/>
          </w:tcPr>
          <w:p w14:paraId="36D5DA8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实际使用外资金额（万美元）</w:t>
            </w:r>
          </w:p>
        </w:tc>
        <w:tc>
          <w:tcPr>
            <w:tcW w:w="863" w:type="pct"/>
            <w:gridSpan w:val="3"/>
            <w:vMerge w:val="restart"/>
            <w:tcBorders>
              <w:top w:val="single" w:color="000000" w:sz="12" w:space="0"/>
              <w:left w:val="single" w:color="000000" w:sz="8" w:space="0"/>
              <w:bottom w:val="single" w:color="000000" w:sz="8" w:space="0"/>
              <w:right w:val="nil"/>
            </w:tcBorders>
            <w:shd w:val="clear" w:color="auto" w:fill="auto"/>
            <w:tcMar>
              <w:top w:w="15" w:type="dxa"/>
              <w:left w:w="15" w:type="dxa"/>
              <w:right w:w="15" w:type="dxa"/>
            </w:tcMar>
            <w:vAlign w:val="center"/>
          </w:tcPr>
          <w:p w14:paraId="7F405BF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外资来源地（前三位）</w:t>
            </w:r>
          </w:p>
        </w:tc>
      </w:tr>
      <w:tr w14:paraId="21B7922B">
        <w:tblPrEx>
          <w:tblCellMar>
            <w:top w:w="0" w:type="dxa"/>
            <w:left w:w="0" w:type="dxa"/>
            <w:bottom w:w="0" w:type="dxa"/>
            <w:right w:w="0" w:type="dxa"/>
          </w:tblCellMar>
        </w:tblPrEx>
        <w:trPr>
          <w:trHeight w:val="330" w:hRule="atLeast"/>
          <w:jc w:val="center"/>
        </w:trPr>
        <w:tc>
          <w:tcPr>
            <w:tcW w:w="371" w:type="pct"/>
            <w:vMerge w:val="continue"/>
            <w:tcBorders>
              <w:left w:val="nil"/>
              <w:right w:val="single" w:color="000000" w:sz="8" w:space="0"/>
            </w:tcBorders>
            <w:shd w:val="clear" w:color="auto" w:fill="auto"/>
            <w:tcMar>
              <w:top w:w="15" w:type="dxa"/>
              <w:left w:w="15" w:type="dxa"/>
              <w:right w:w="15" w:type="dxa"/>
            </w:tcMar>
            <w:vAlign w:val="center"/>
          </w:tcPr>
          <w:p w14:paraId="4A714D22">
            <w:pPr>
              <w:jc w:val="center"/>
              <w:rPr>
                <w:rFonts w:ascii="宋体" w:hAnsi="宋体" w:eastAsia="宋体" w:cs="宋体"/>
                <w:color w:val="auto"/>
                <w:szCs w:val="21"/>
              </w:rPr>
            </w:pPr>
          </w:p>
        </w:tc>
        <w:tc>
          <w:tcPr>
            <w:tcW w:w="330" w:type="pct"/>
            <w:vMerge w:val="continue"/>
            <w:tcBorders>
              <w:left w:val="nil"/>
              <w:right w:val="single" w:color="000000" w:sz="8" w:space="0"/>
            </w:tcBorders>
            <w:shd w:val="clear" w:color="auto" w:fill="auto"/>
            <w:tcMar>
              <w:top w:w="15" w:type="dxa"/>
              <w:left w:w="15" w:type="dxa"/>
              <w:right w:w="15" w:type="dxa"/>
            </w:tcMar>
            <w:vAlign w:val="center"/>
          </w:tcPr>
          <w:p w14:paraId="1EDDAFE2">
            <w:pPr>
              <w:jc w:val="center"/>
              <w:rPr>
                <w:rFonts w:ascii="宋体" w:hAnsi="宋体" w:eastAsia="宋体" w:cs="宋体"/>
                <w:bCs/>
                <w:color w:val="auto"/>
                <w:szCs w:val="21"/>
              </w:rPr>
            </w:pPr>
          </w:p>
        </w:tc>
        <w:tc>
          <w:tcPr>
            <w:tcW w:w="836"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68080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863"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159F9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r>
              <w:rPr>
                <w:rStyle w:val="28"/>
                <w:rFonts w:hint="default"/>
                <w:color w:val="auto"/>
                <w:lang w:bidi="ar"/>
              </w:rPr>
              <w:t>万</w:t>
            </w:r>
            <w:r>
              <w:rPr>
                <w:rFonts w:hint="eastAsia" w:ascii="宋体" w:hAnsi="宋体" w:eastAsia="宋体" w:cs="宋体"/>
                <w:color w:val="auto"/>
                <w:kern w:val="0"/>
                <w:szCs w:val="21"/>
                <w:lang w:bidi="ar"/>
              </w:rPr>
              <w:t>美元）</w:t>
            </w:r>
          </w:p>
        </w:tc>
        <w:tc>
          <w:tcPr>
            <w:tcW w:w="863" w:type="pct"/>
            <w:gridSpan w:val="3"/>
            <w:tcBorders>
              <w:top w:val="nil"/>
              <w:left w:val="nil"/>
              <w:bottom w:val="single" w:color="000000" w:sz="8" w:space="0"/>
              <w:right w:val="nil"/>
            </w:tcBorders>
            <w:shd w:val="clear" w:color="auto" w:fill="auto"/>
            <w:tcMar>
              <w:top w:w="15" w:type="dxa"/>
              <w:left w:w="15" w:type="dxa"/>
              <w:right w:w="15" w:type="dxa"/>
            </w:tcMar>
            <w:vAlign w:val="center"/>
          </w:tcPr>
          <w:p w14:paraId="12F01724">
            <w:pPr>
              <w:jc w:val="center"/>
              <w:rPr>
                <w:rFonts w:ascii="宋体" w:hAnsi="宋体" w:eastAsia="宋体" w:cs="宋体"/>
                <w:color w:val="auto"/>
                <w:szCs w:val="21"/>
              </w:rPr>
            </w:pPr>
          </w:p>
        </w:tc>
        <w:tc>
          <w:tcPr>
            <w:tcW w:w="870" w:type="pct"/>
            <w:gridSpan w:val="3"/>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14:paraId="0185664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其中FDI（万美元）</w:t>
            </w:r>
          </w:p>
        </w:tc>
        <w:tc>
          <w:tcPr>
            <w:tcW w:w="863" w:type="pct"/>
            <w:gridSpan w:val="3"/>
            <w:vMerge w:val="continue"/>
            <w:tcBorders>
              <w:top w:val="single" w:color="000000" w:sz="12" w:space="0"/>
              <w:left w:val="single" w:color="000000" w:sz="8" w:space="0"/>
              <w:bottom w:val="single" w:color="000000" w:sz="8" w:space="0"/>
              <w:right w:val="nil"/>
            </w:tcBorders>
            <w:shd w:val="clear" w:color="auto" w:fill="auto"/>
            <w:tcMar>
              <w:top w:w="15" w:type="dxa"/>
              <w:left w:w="15" w:type="dxa"/>
              <w:right w:w="15" w:type="dxa"/>
            </w:tcMar>
            <w:vAlign w:val="center"/>
          </w:tcPr>
          <w:p w14:paraId="399E92B8">
            <w:pPr>
              <w:jc w:val="center"/>
              <w:rPr>
                <w:rFonts w:ascii="宋体" w:hAnsi="宋体" w:eastAsia="宋体" w:cs="宋体"/>
                <w:color w:val="auto"/>
                <w:szCs w:val="21"/>
              </w:rPr>
            </w:pPr>
          </w:p>
        </w:tc>
      </w:tr>
      <w:tr w14:paraId="69350B9D">
        <w:tblPrEx>
          <w:tblCellMar>
            <w:top w:w="0" w:type="dxa"/>
            <w:left w:w="0" w:type="dxa"/>
            <w:bottom w:w="0" w:type="dxa"/>
            <w:right w:w="0" w:type="dxa"/>
          </w:tblCellMar>
        </w:tblPrEx>
        <w:trPr>
          <w:trHeight w:val="285" w:hRule="atLeast"/>
          <w:jc w:val="center"/>
        </w:trPr>
        <w:tc>
          <w:tcPr>
            <w:tcW w:w="371" w:type="pct"/>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199DB8FD">
            <w:pPr>
              <w:jc w:val="center"/>
              <w:rPr>
                <w:rFonts w:ascii="宋体" w:hAnsi="宋体" w:eastAsia="宋体" w:cs="宋体"/>
                <w:color w:val="auto"/>
                <w:szCs w:val="21"/>
              </w:rPr>
            </w:pPr>
          </w:p>
        </w:tc>
        <w:tc>
          <w:tcPr>
            <w:tcW w:w="330" w:type="pct"/>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6D36DC9B">
            <w:pPr>
              <w:jc w:val="center"/>
              <w:rPr>
                <w:rFonts w:ascii="宋体" w:hAnsi="宋体" w:eastAsia="宋体" w:cs="宋体"/>
                <w:bCs/>
                <w:color w:val="auto"/>
                <w:szCs w:val="21"/>
              </w:rPr>
            </w:pPr>
          </w:p>
        </w:tc>
        <w:tc>
          <w:tcPr>
            <w:tcW w:w="25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C6C9F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家数</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6815F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9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87F2A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50B85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金额</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F972B5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89"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EFB25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03BA0B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金额</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83C442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89" w:type="pct"/>
            <w:tcBorders>
              <w:top w:val="single" w:color="000000" w:sz="8" w:space="0"/>
              <w:left w:val="nil"/>
              <w:bottom w:val="single" w:color="000000" w:sz="8" w:space="0"/>
              <w:right w:val="nil"/>
            </w:tcBorders>
            <w:shd w:val="clear" w:color="auto" w:fill="auto"/>
            <w:tcMar>
              <w:top w:w="15" w:type="dxa"/>
              <w:left w:w="15" w:type="dxa"/>
              <w:right w:w="15" w:type="dxa"/>
            </w:tcMar>
            <w:vAlign w:val="center"/>
          </w:tcPr>
          <w:p w14:paraId="2836947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3B450E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金额</w:t>
            </w:r>
          </w:p>
        </w:tc>
        <w:tc>
          <w:tcPr>
            <w:tcW w:w="287"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61DACA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96" w:type="pct"/>
            <w:tcBorders>
              <w:top w:val="single" w:color="000000" w:sz="8" w:space="0"/>
              <w:left w:val="nil"/>
              <w:bottom w:val="single" w:color="000000" w:sz="8" w:space="0"/>
              <w:right w:val="nil"/>
            </w:tcBorders>
            <w:shd w:val="clear" w:color="auto" w:fill="auto"/>
            <w:tcMar>
              <w:top w:w="15" w:type="dxa"/>
              <w:left w:w="15" w:type="dxa"/>
              <w:right w:w="15" w:type="dxa"/>
            </w:tcMar>
            <w:vAlign w:val="center"/>
          </w:tcPr>
          <w:p w14:paraId="0B8ACCE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287"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14:paraId="2B13D23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第1位</w:t>
            </w:r>
          </w:p>
        </w:tc>
        <w:tc>
          <w:tcPr>
            <w:tcW w:w="287"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14:paraId="68A7C9F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第2位</w:t>
            </w:r>
          </w:p>
        </w:tc>
        <w:tc>
          <w:tcPr>
            <w:tcW w:w="289"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14:paraId="5D5CF6E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第3位</w:t>
            </w:r>
          </w:p>
        </w:tc>
      </w:tr>
      <w:tr w14:paraId="53EB9085">
        <w:tblPrEx>
          <w:tblCellMar>
            <w:top w:w="0" w:type="dxa"/>
            <w:left w:w="0" w:type="dxa"/>
            <w:bottom w:w="0" w:type="dxa"/>
            <w:right w:w="0" w:type="dxa"/>
          </w:tblCellMar>
        </w:tblPrEx>
        <w:trPr>
          <w:trHeight w:val="300" w:hRule="atLeast"/>
          <w:jc w:val="center"/>
        </w:trPr>
        <w:tc>
          <w:tcPr>
            <w:tcW w:w="371"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23EAA08C">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330"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74598709">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256"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67847336">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3528B1F2">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293"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62BA9911">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6008DF4A">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29D504CF">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289"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5224131E">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14116E8F">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58D28FC4">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289" w:type="pct"/>
            <w:tcBorders>
              <w:top w:val="nil"/>
              <w:left w:val="nil"/>
              <w:bottom w:val="single" w:color="000000" w:sz="12" w:space="0"/>
              <w:right w:val="nil"/>
            </w:tcBorders>
            <w:shd w:val="clear" w:color="auto" w:fill="auto"/>
            <w:tcMar>
              <w:top w:w="15" w:type="dxa"/>
              <w:left w:w="15" w:type="dxa"/>
              <w:right w:w="15" w:type="dxa"/>
            </w:tcMar>
            <w:vAlign w:val="center"/>
          </w:tcPr>
          <w:p w14:paraId="51045716">
            <w:pPr>
              <w:jc w:val="center"/>
              <w:rPr>
                <w:rFonts w:ascii="宋体" w:hAnsi="宋体" w:eastAsia="宋体" w:cs="宋体"/>
                <w:bCs/>
                <w:color w:val="auto"/>
                <w:szCs w:val="21"/>
              </w:rPr>
            </w:pPr>
            <w:r>
              <w:rPr>
                <w:rFonts w:hint="eastAsia" w:ascii="宋体" w:hAnsi="宋体" w:eastAsia="宋体" w:cs="宋体"/>
                <w:bCs/>
                <w:color w:val="auto"/>
                <w:szCs w:val="21"/>
              </w:rPr>
              <w:t>9</w:t>
            </w:r>
          </w:p>
        </w:tc>
        <w:tc>
          <w:tcPr>
            <w:tcW w:w="287" w:type="pct"/>
            <w:tcBorders>
              <w:top w:val="nil"/>
              <w:left w:val="single" w:color="000000" w:sz="8" w:space="0"/>
              <w:bottom w:val="single" w:color="000000" w:sz="12" w:space="0"/>
              <w:right w:val="single" w:color="000000" w:sz="8" w:space="0"/>
            </w:tcBorders>
            <w:shd w:val="clear" w:color="auto" w:fill="auto"/>
            <w:tcMar>
              <w:top w:w="15" w:type="dxa"/>
              <w:left w:w="15" w:type="dxa"/>
              <w:right w:w="15" w:type="dxa"/>
            </w:tcMar>
            <w:vAlign w:val="center"/>
          </w:tcPr>
          <w:p w14:paraId="548F4E2B">
            <w:pPr>
              <w:jc w:val="center"/>
              <w:rPr>
                <w:rFonts w:ascii="宋体" w:hAnsi="宋体" w:eastAsia="宋体" w:cs="宋体"/>
                <w:bCs/>
                <w:color w:val="auto"/>
                <w:szCs w:val="21"/>
              </w:rPr>
            </w:pPr>
            <w:r>
              <w:rPr>
                <w:rFonts w:hint="eastAsia" w:ascii="宋体" w:hAnsi="宋体" w:eastAsia="宋体" w:cs="宋体"/>
                <w:bCs/>
                <w:color w:val="auto"/>
                <w:szCs w:val="21"/>
              </w:rPr>
              <w:t>10</w:t>
            </w:r>
          </w:p>
        </w:tc>
        <w:tc>
          <w:tcPr>
            <w:tcW w:w="287"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26A25B61">
            <w:pPr>
              <w:jc w:val="center"/>
              <w:rPr>
                <w:rFonts w:ascii="宋体" w:hAnsi="宋体" w:eastAsia="宋体" w:cs="宋体"/>
                <w:bCs/>
                <w:color w:val="auto"/>
                <w:szCs w:val="21"/>
              </w:rPr>
            </w:pPr>
            <w:r>
              <w:rPr>
                <w:rFonts w:hint="eastAsia" w:ascii="宋体" w:hAnsi="宋体" w:eastAsia="宋体" w:cs="宋体"/>
                <w:bCs/>
                <w:color w:val="auto"/>
                <w:szCs w:val="21"/>
              </w:rPr>
              <w:t>11</w:t>
            </w:r>
          </w:p>
        </w:tc>
        <w:tc>
          <w:tcPr>
            <w:tcW w:w="296" w:type="pct"/>
            <w:tcBorders>
              <w:top w:val="nil"/>
              <w:left w:val="nil"/>
              <w:bottom w:val="single" w:color="000000" w:sz="12" w:space="0"/>
              <w:right w:val="nil"/>
            </w:tcBorders>
            <w:shd w:val="clear" w:color="auto" w:fill="auto"/>
            <w:tcMar>
              <w:top w:w="15" w:type="dxa"/>
              <w:left w:w="15" w:type="dxa"/>
              <w:right w:w="15" w:type="dxa"/>
            </w:tcMar>
            <w:vAlign w:val="center"/>
          </w:tcPr>
          <w:p w14:paraId="45B20EE7">
            <w:pPr>
              <w:jc w:val="center"/>
              <w:rPr>
                <w:rFonts w:ascii="宋体" w:hAnsi="宋体" w:eastAsia="宋体" w:cs="宋体"/>
                <w:bCs/>
                <w:color w:val="auto"/>
                <w:szCs w:val="21"/>
              </w:rPr>
            </w:pPr>
            <w:r>
              <w:rPr>
                <w:rFonts w:hint="eastAsia" w:ascii="宋体" w:hAnsi="宋体" w:eastAsia="宋体" w:cs="宋体"/>
                <w:bCs/>
                <w:color w:val="auto"/>
                <w:szCs w:val="21"/>
              </w:rPr>
              <w:t>12</w:t>
            </w:r>
          </w:p>
        </w:tc>
        <w:tc>
          <w:tcPr>
            <w:tcW w:w="287"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14:paraId="109B1014">
            <w:pPr>
              <w:jc w:val="center"/>
              <w:rPr>
                <w:rFonts w:ascii="宋体" w:hAnsi="宋体" w:eastAsia="宋体" w:cs="宋体"/>
                <w:bCs/>
                <w:color w:val="auto"/>
                <w:szCs w:val="21"/>
              </w:rPr>
            </w:pPr>
            <w:r>
              <w:rPr>
                <w:rFonts w:hint="eastAsia" w:ascii="宋体" w:hAnsi="宋体" w:eastAsia="宋体" w:cs="宋体"/>
                <w:bCs/>
                <w:color w:val="auto"/>
                <w:szCs w:val="21"/>
              </w:rPr>
              <w:t>13</w:t>
            </w:r>
          </w:p>
        </w:tc>
        <w:tc>
          <w:tcPr>
            <w:tcW w:w="287"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14:paraId="43795C05">
            <w:pPr>
              <w:jc w:val="center"/>
              <w:rPr>
                <w:rFonts w:ascii="宋体" w:hAnsi="宋体" w:eastAsia="宋体" w:cs="宋体"/>
                <w:bCs/>
                <w:color w:val="auto"/>
                <w:szCs w:val="21"/>
              </w:rPr>
            </w:pPr>
            <w:r>
              <w:rPr>
                <w:rFonts w:hint="eastAsia" w:ascii="宋体" w:hAnsi="宋体" w:eastAsia="宋体" w:cs="宋体"/>
                <w:bCs/>
                <w:color w:val="auto"/>
                <w:szCs w:val="21"/>
              </w:rPr>
              <w:t>14</w:t>
            </w:r>
          </w:p>
        </w:tc>
        <w:tc>
          <w:tcPr>
            <w:tcW w:w="289"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14:paraId="113A5503">
            <w:pPr>
              <w:jc w:val="center"/>
              <w:rPr>
                <w:rFonts w:ascii="宋体" w:hAnsi="宋体" w:eastAsia="宋体" w:cs="宋体"/>
                <w:bCs/>
                <w:color w:val="auto"/>
                <w:szCs w:val="21"/>
              </w:rPr>
            </w:pPr>
            <w:r>
              <w:rPr>
                <w:rFonts w:hint="eastAsia" w:ascii="宋体" w:hAnsi="宋体" w:eastAsia="宋体" w:cs="宋体"/>
                <w:bCs/>
                <w:color w:val="auto"/>
                <w:szCs w:val="21"/>
              </w:rPr>
              <w:t>15</w:t>
            </w:r>
          </w:p>
        </w:tc>
      </w:tr>
      <w:tr w14:paraId="5271EB30">
        <w:tblPrEx>
          <w:tblCellMar>
            <w:top w:w="0" w:type="dxa"/>
            <w:left w:w="0" w:type="dxa"/>
            <w:bottom w:w="0" w:type="dxa"/>
            <w:right w:w="0" w:type="dxa"/>
          </w:tblCellMar>
        </w:tblPrEx>
        <w:trPr>
          <w:trHeight w:val="300" w:hRule="atLeast"/>
          <w:jc w:val="center"/>
        </w:trPr>
        <w:tc>
          <w:tcPr>
            <w:tcW w:w="371" w:type="pct"/>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14:paraId="1B72C8C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330" w:type="pct"/>
            <w:tcBorders>
              <w:top w:val="single" w:color="000000" w:sz="12" w:space="0"/>
              <w:left w:val="single" w:color="000000" w:sz="12" w:space="0"/>
              <w:bottom w:val="nil"/>
              <w:right w:val="single" w:color="000000" w:sz="12" w:space="0"/>
            </w:tcBorders>
            <w:shd w:val="clear" w:color="auto" w:fill="auto"/>
            <w:tcMar>
              <w:top w:w="15" w:type="dxa"/>
              <w:left w:w="15" w:type="dxa"/>
              <w:right w:w="15" w:type="dxa"/>
            </w:tcMar>
            <w:vAlign w:val="center"/>
          </w:tcPr>
          <w:p w14:paraId="32996468">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256" w:type="pct"/>
            <w:tcBorders>
              <w:top w:val="single" w:color="000000" w:sz="12" w:space="0"/>
              <w:left w:val="single" w:color="000000" w:sz="12" w:space="0"/>
              <w:bottom w:val="nil"/>
              <w:right w:val="nil"/>
            </w:tcBorders>
            <w:shd w:val="clear" w:color="auto" w:fill="auto"/>
            <w:tcMar>
              <w:top w:w="15" w:type="dxa"/>
              <w:left w:w="15" w:type="dxa"/>
              <w:right w:w="15" w:type="dxa"/>
            </w:tcMar>
            <w:vAlign w:val="center"/>
          </w:tcPr>
          <w:p w14:paraId="721C427A">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14:paraId="5152746E">
            <w:pPr>
              <w:jc w:val="center"/>
              <w:rPr>
                <w:rFonts w:ascii="Times New Roman" w:hAnsi="Times New Roman" w:eastAsia="宋体" w:cs="Times New Roman"/>
                <w:b/>
                <w:color w:val="auto"/>
                <w:sz w:val="24"/>
              </w:rPr>
            </w:pPr>
          </w:p>
        </w:tc>
        <w:tc>
          <w:tcPr>
            <w:tcW w:w="293" w:type="pct"/>
            <w:tcBorders>
              <w:top w:val="single" w:color="000000" w:sz="12" w:space="0"/>
              <w:left w:val="nil"/>
              <w:bottom w:val="nil"/>
              <w:right w:val="nil"/>
            </w:tcBorders>
            <w:shd w:val="clear" w:color="auto" w:fill="auto"/>
            <w:tcMar>
              <w:top w:w="15" w:type="dxa"/>
              <w:left w:w="15" w:type="dxa"/>
              <w:right w:w="15" w:type="dxa"/>
            </w:tcMar>
            <w:vAlign w:val="center"/>
          </w:tcPr>
          <w:p w14:paraId="65D804BF">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14:paraId="2FFB9BCB">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14:paraId="02ED5655">
            <w:pPr>
              <w:jc w:val="center"/>
              <w:rPr>
                <w:rFonts w:ascii="Times New Roman" w:hAnsi="Times New Roman" w:eastAsia="宋体" w:cs="Times New Roman"/>
                <w:b/>
                <w:color w:val="auto"/>
                <w:sz w:val="24"/>
              </w:rPr>
            </w:pPr>
          </w:p>
        </w:tc>
        <w:tc>
          <w:tcPr>
            <w:tcW w:w="289" w:type="pct"/>
            <w:tcBorders>
              <w:top w:val="single" w:color="000000" w:sz="12" w:space="0"/>
              <w:left w:val="nil"/>
              <w:bottom w:val="nil"/>
              <w:right w:val="nil"/>
            </w:tcBorders>
            <w:shd w:val="clear" w:color="auto" w:fill="auto"/>
            <w:tcMar>
              <w:top w:w="15" w:type="dxa"/>
              <w:left w:w="15" w:type="dxa"/>
              <w:right w:w="15" w:type="dxa"/>
            </w:tcMar>
            <w:vAlign w:val="center"/>
          </w:tcPr>
          <w:p w14:paraId="1C2911A4">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14:paraId="52383BEC">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14:paraId="014EDD84">
            <w:pPr>
              <w:jc w:val="center"/>
              <w:rPr>
                <w:rFonts w:ascii="Times New Roman" w:hAnsi="Times New Roman" w:eastAsia="宋体" w:cs="Times New Roman"/>
                <w:b/>
                <w:color w:val="auto"/>
                <w:sz w:val="24"/>
              </w:rPr>
            </w:pPr>
          </w:p>
        </w:tc>
        <w:tc>
          <w:tcPr>
            <w:tcW w:w="289" w:type="pct"/>
            <w:tcBorders>
              <w:top w:val="single" w:color="000000" w:sz="12" w:space="0"/>
              <w:left w:val="nil"/>
              <w:bottom w:val="nil"/>
              <w:right w:val="nil"/>
            </w:tcBorders>
            <w:shd w:val="clear" w:color="auto" w:fill="auto"/>
            <w:tcMar>
              <w:top w:w="15" w:type="dxa"/>
              <w:left w:w="15" w:type="dxa"/>
              <w:right w:w="15" w:type="dxa"/>
            </w:tcMar>
            <w:vAlign w:val="center"/>
          </w:tcPr>
          <w:p w14:paraId="7A4892D3">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14:paraId="5FC46E72">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14:paraId="6BC72473">
            <w:pPr>
              <w:jc w:val="center"/>
              <w:rPr>
                <w:rFonts w:ascii="Times New Roman" w:hAnsi="Times New Roman" w:eastAsia="宋体" w:cs="Times New Roman"/>
                <w:b/>
                <w:color w:val="auto"/>
                <w:sz w:val="24"/>
              </w:rPr>
            </w:pPr>
          </w:p>
        </w:tc>
        <w:tc>
          <w:tcPr>
            <w:tcW w:w="296" w:type="pct"/>
            <w:tcBorders>
              <w:top w:val="single" w:color="000000" w:sz="12" w:space="0"/>
              <w:left w:val="nil"/>
              <w:bottom w:val="nil"/>
              <w:right w:val="nil"/>
            </w:tcBorders>
            <w:shd w:val="clear" w:color="auto" w:fill="auto"/>
            <w:tcMar>
              <w:top w:w="15" w:type="dxa"/>
              <w:left w:w="15" w:type="dxa"/>
              <w:right w:w="15" w:type="dxa"/>
            </w:tcMar>
            <w:vAlign w:val="center"/>
          </w:tcPr>
          <w:p w14:paraId="3126801A">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14:paraId="3F5FE318">
            <w:pPr>
              <w:jc w:val="center"/>
              <w:rPr>
                <w:rFonts w:ascii="Times New Roman" w:hAnsi="Times New Roman" w:eastAsia="宋体" w:cs="Times New Roman"/>
                <w:b/>
                <w:color w:val="auto"/>
                <w:sz w:val="24"/>
              </w:rPr>
            </w:pPr>
          </w:p>
        </w:tc>
        <w:tc>
          <w:tcPr>
            <w:tcW w:w="287" w:type="pct"/>
            <w:tcBorders>
              <w:top w:val="single" w:color="000000" w:sz="12" w:space="0"/>
              <w:left w:val="nil"/>
              <w:bottom w:val="nil"/>
              <w:right w:val="nil"/>
            </w:tcBorders>
            <w:shd w:val="clear" w:color="auto" w:fill="auto"/>
            <w:tcMar>
              <w:top w:w="15" w:type="dxa"/>
              <w:left w:w="15" w:type="dxa"/>
              <w:right w:w="15" w:type="dxa"/>
            </w:tcMar>
            <w:vAlign w:val="center"/>
          </w:tcPr>
          <w:p w14:paraId="30B0C73F">
            <w:pPr>
              <w:jc w:val="center"/>
              <w:rPr>
                <w:rFonts w:ascii="Times New Roman" w:hAnsi="Times New Roman" w:eastAsia="宋体" w:cs="Times New Roman"/>
                <w:b/>
                <w:color w:val="auto"/>
                <w:sz w:val="24"/>
              </w:rPr>
            </w:pPr>
          </w:p>
        </w:tc>
        <w:tc>
          <w:tcPr>
            <w:tcW w:w="289" w:type="pct"/>
            <w:tcBorders>
              <w:top w:val="single" w:color="000000" w:sz="12" w:space="0"/>
              <w:left w:val="nil"/>
              <w:bottom w:val="nil"/>
              <w:right w:val="nil"/>
            </w:tcBorders>
            <w:shd w:val="clear" w:color="auto" w:fill="auto"/>
            <w:tcMar>
              <w:top w:w="15" w:type="dxa"/>
              <w:left w:w="15" w:type="dxa"/>
              <w:right w:w="15" w:type="dxa"/>
            </w:tcMar>
            <w:vAlign w:val="center"/>
          </w:tcPr>
          <w:p w14:paraId="1BF06B00">
            <w:pPr>
              <w:jc w:val="center"/>
              <w:rPr>
                <w:rFonts w:ascii="Times New Roman" w:hAnsi="Times New Roman" w:eastAsia="宋体" w:cs="Times New Roman"/>
                <w:b/>
                <w:color w:val="auto"/>
                <w:sz w:val="24"/>
              </w:rPr>
            </w:pPr>
          </w:p>
        </w:tc>
      </w:tr>
      <w:tr w14:paraId="601156D5">
        <w:tblPrEx>
          <w:tblCellMar>
            <w:top w:w="0" w:type="dxa"/>
            <w:left w:w="0" w:type="dxa"/>
            <w:bottom w:w="0" w:type="dxa"/>
            <w:right w:w="0" w:type="dxa"/>
          </w:tblCellMar>
        </w:tblPrEx>
        <w:trPr>
          <w:trHeight w:val="300" w:hRule="atLeast"/>
          <w:jc w:val="center"/>
        </w:trPr>
        <w:tc>
          <w:tcPr>
            <w:tcW w:w="371" w:type="pct"/>
            <w:tcBorders>
              <w:top w:val="nil"/>
              <w:left w:val="nil"/>
              <w:bottom w:val="nil"/>
              <w:right w:val="single" w:color="000000" w:sz="12" w:space="0"/>
            </w:tcBorders>
            <w:shd w:val="clear" w:color="auto" w:fill="auto"/>
            <w:tcMar>
              <w:top w:w="15" w:type="dxa"/>
              <w:left w:w="15" w:type="dxa"/>
              <w:right w:w="15" w:type="dxa"/>
            </w:tcMar>
            <w:vAlign w:val="center"/>
          </w:tcPr>
          <w:p w14:paraId="77A120C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330" w:type="pct"/>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23807969">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256" w:type="pct"/>
            <w:tcBorders>
              <w:top w:val="nil"/>
              <w:left w:val="single" w:color="000000" w:sz="12" w:space="0"/>
              <w:bottom w:val="nil"/>
              <w:right w:val="nil"/>
            </w:tcBorders>
            <w:shd w:val="clear" w:color="auto" w:fill="auto"/>
            <w:tcMar>
              <w:top w:w="15" w:type="dxa"/>
              <w:left w:w="15" w:type="dxa"/>
              <w:right w:w="15" w:type="dxa"/>
            </w:tcMar>
            <w:vAlign w:val="center"/>
          </w:tcPr>
          <w:p w14:paraId="28ABFED1">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0002FBEE">
            <w:pPr>
              <w:jc w:val="center"/>
              <w:rPr>
                <w:rFonts w:ascii="Times New Roman" w:hAnsi="Times New Roman" w:eastAsia="宋体" w:cs="Times New Roman"/>
                <w:b/>
                <w:color w:val="auto"/>
                <w:sz w:val="24"/>
              </w:rPr>
            </w:pPr>
          </w:p>
        </w:tc>
        <w:tc>
          <w:tcPr>
            <w:tcW w:w="293" w:type="pct"/>
            <w:tcBorders>
              <w:top w:val="nil"/>
              <w:left w:val="nil"/>
              <w:bottom w:val="nil"/>
              <w:right w:val="nil"/>
            </w:tcBorders>
            <w:shd w:val="clear" w:color="auto" w:fill="auto"/>
            <w:tcMar>
              <w:top w:w="15" w:type="dxa"/>
              <w:left w:w="15" w:type="dxa"/>
              <w:right w:w="15" w:type="dxa"/>
            </w:tcMar>
            <w:vAlign w:val="center"/>
          </w:tcPr>
          <w:p w14:paraId="1F9F7165">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085E56B1">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4AD8A186">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7D4DF15A">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5B227762">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4625CB7B">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0EC81AF5">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7E2771B6">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597738E9">
            <w:pPr>
              <w:jc w:val="center"/>
              <w:rPr>
                <w:rFonts w:ascii="Times New Roman" w:hAnsi="Times New Roman" w:eastAsia="宋体" w:cs="Times New Roman"/>
                <w:b/>
                <w:color w:val="auto"/>
                <w:sz w:val="24"/>
              </w:rPr>
            </w:pPr>
          </w:p>
        </w:tc>
        <w:tc>
          <w:tcPr>
            <w:tcW w:w="296" w:type="pct"/>
            <w:tcBorders>
              <w:top w:val="nil"/>
              <w:left w:val="nil"/>
              <w:bottom w:val="nil"/>
              <w:right w:val="nil"/>
            </w:tcBorders>
            <w:shd w:val="clear" w:color="auto" w:fill="auto"/>
            <w:tcMar>
              <w:top w:w="15" w:type="dxa"/>
              <w:left w:w="15" w:type="dxa"/>
              <w:right w:w="15" w:type="dxa"/>
            </w:tcMar>
            <w:vAlign w:val="center"/>
          </w:tcPr>
          <w:p w14:paraId="58C7D511">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7F5E4E83">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7668E8F6">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761D7037">
            <w:pPr>
              <w:jc w:val="center"/>
              <w:rPr>
                <w:rFonts w:ascii="Times New Roman" w:hAnsi="Times New Roman" w:eastAsia="宋体" w:cs="Times New Roman"/>
                <w:b/>
                <w:color w:val="auto"/>
                <w:sz w:val="24"/>
              </w:rPr>
            </w:pPr>
          </w:p>
        </w:tc>
      </w:tr>
      <w:tr w14:paraId="02B3008E">
        <w:tblPrEx>
          <w:tblCellMar>
            <w:top w:w="0" w:type="dxa"/>
            <w:left w:w="0" w:type="dxa"/>
            <w:bottom w:w="0" w:type="dxa"/>
            <w:right w:w="0" w:type="dxa"/>
          </w:tblCellMar>
        </w:tblPrEx>
        <w:trPr>
          <w:trHeight w:val="300" w:hRule="atLeast"/>
          <w:jc w:val="center"/>
        </w:trPr>
        <w:tc>
          <w:tcPr>
            <w:tcW w:w="371" w:type="pct"/>
            <w:tcBorders>
              <w:top w:val="nil"/>
              <w:left w:val="nil"/>
              <w:bottom w:val="nil"/>
              <w:right w:val="single" w:color="000000" w:sz="12" w:space="0"/>
            </w:tcBorders>
            <w:shd w:val="clear" w:color="auto" w:fill="auto"/>
            <w:tcMar>
              <w:top w:w="15" w:type="dxa"/>
              <w:left w:w="15" w:type="dxa"/>
              <w:right w:w="15" w:type="dxa"/>
            </w:tcMar>
            <w:vAlign w:val="center"/>
          </w:tcPr>
          <w:p w14:paraId="231E646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330" w:type="pct"/>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14:paraId="30CC7041">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256" w:type="pct"/>
            <w:tcBorders>
              <w:top w:val="nil"/>
              <w:left w:val="single" w:color="000000" w:sz="12" w:space="0"/>
              <w:bottom w:val="nil"/>
              <w:right w:val="nil"/>
            </w:tcBorders>
            <w:shd w:val="clear" w:color="auto" w:fill="auto"/>
            <w:tcMar>
              <w:top w:w="15" w:type="dxa"/>
              <w:left w:w="15" w:type="dxa"/>
              <w:right w:w="15" w:type="dxa"/>
            </w:tcMar>
            <w:vAlign w:val="center"/>
          </w:tcPr>
          <w:p w14:paraId="4FDD09F8">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770B9168">
            <w:pPr>
              <w:jc w:val="center"/>
              <w:rPr>
                <w:rFonts w:ascii="Times New Roman" w:hAnsi="Times New Roman" w:eastAsia="宋体" w:cs="Times New Roman"/>
                <w:b/>
                <w:color w:val="auto"/>
                <w:sz w:val="24"/>
              </w:rPr>
            </w:pPr>
          </w:p>
        </w:tc>
        <w:tc>
          <w:tcPr>
            <w:tcW w:w="293" w:type="pct"/>
            <w:tcBorders>
              <w:top w:val="nil"/>
              <w:left w:val="nil"/>
              <w:bottom w:val="nil"/>
              <w:right w:val="nil"/>
            </w:tcBorders>
            <w:shd w:val="clear" w:color="auto" w:fill="auto"/>
            <w:tcMar>
              <w:top w:w="15" w:type="dxa"/>
              <w:left w:w="15" w:type="dxa"/>
              <w:right w:w="15" w:type="dxa"/>
            </w:tcMar>
            <w:vAlign w:val="center"/>
          </w:tcPr>
          <w:p w14:paraId="697EC4CF">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43C46945">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25A416D6">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3C50612C">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07AD437D">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48BCEA71">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7C60D09D">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7F589AFB">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0E18D87F">
            <w:pPr>
              <w:jc w:val="center"/>
              <w:rPr>
                <w:rFonts w:ascii="Times New Roman" w:hAnsi="Times New Roman" w:eastAsia="宋体" w:cs="Times New Roman"/>
                <w:b/>
                <w:color w:val="auto"/>
                <w:sz w:val="24"/>
              </w:rPr>
            </w:pPr>
          </w:p>
        </w:tc>
        <w:tc>
          <w:tcPr>
            <w:tcW w:w="296" w:type="pct"/>
            <w:tcBorders>
              <w:top w:val="nil"/>
              <w:left w:val="nil"/>
              <w:bottom w:val="nil"/>
              <w:right w:val="nil"/>
            </w:tcBorders>
            <w:shd w:val="clear" w:color="auto" w:fill="auto"/>
            <w:tcMar>
              <w:top w:w="15" w:type="dxa"/>
              <w:left w:w="15" w:type="dxa"/>
              <w:right w:w="15" w:type="dxa"/>
            </w:tcMar>
            <w:vAlign w:val="center"/>
          </w:tcPr>
          <w:p w14:paraId="21D3BDA0">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25203B1D">
            <w:pPr>
              <w:jc w:val="center"/>
              <w:rPr>
                <w:rFonts w:ascii="Times New Roman" w:hAnsi="Times New Roman" w:eastAsia="宋体" w:cs="Times New Roman"/>
                <w:b/>
                <w:color w:val="auto"/>
                <w:sz w:val="24"/>
              </w:rPr>
            </w:pPr>
          </w:p>
        </w:tc>
        <w:tc>
          <w:tcPr>
            <w:tcW w:w="287" w:type="pct"/>
            <w:tcBorders>
              <w:top w:val="nil"/>
              <w:left w:val="nil"/>
              <w:bottom w:val="nil"/>
              <w:right w:val="nil"/>
            </w:tcBorders>
            <w:shd w:val="clear" w:color="auto" w:fill="auto"/>
            <w:tcMar>
              <w:top w:w="15" w:type="dxa"/>
              <w:left w:w="15" w:type="dxa"/>
              <w:right w:w="15" w:type="dxa"/>
            </w:tcMar>
            <w:vAlign w:val="center"/>
          </w:tcPr>
          <w:p w14:paraId="040ECCF2">
            <w:pPr>
              <w:jc w:val="center"/>
              <w:rPr>
                <w:rFonts w:ascii="Times New Roman" w:hAnsi="Times New Roman" w:eastAsia="宋体" w:cs="Times New Roman"/>
                <w:b/>
                <w:color w:val="auto"/>
                <w:sz w:val="24"/>
              </w:rPr>
            </w:pPr>
          </w:p>
        </w:tc>
        <w:tc>
          <w:tcPr>
            <w:tcW w:w="289" w:type="pct"/>
            <w:tcBorders>
              <w:top w:val="nil"/>
              <w:left w:val="nil"/>
              <w:bottom w:val="nil"/>
              <w:right w:val="nil"/>
            </w:tcBorders>
            <w:shd w:val="clear" w:color="auto" w:fill="auto"/>
            <w:tcMar>
              <w:top w:w="15" w:type="dxa"/>
              <w:left w:w="15" w:type="dxa"/>
              <w:right w:w="15" w:type="dxa"/>
            </w:tcMar>
            <w:vAlign w:val="center"/>
          </w:tcPr>
          <w:p w14:paraId="7E6B83D8">
            <w:pPr>
              <w:jc w:val="center"/>
              <w:rPr>
                <w:rFonts w:ascii="Times New Roman" w:hAnsi="Times New Roman" w:eastAsia="宋体" w:cs="Times New Roman"/>
                <w:b/>
                <w:color w:val="auto"/>
                <w:sz w:val="24"/>
              </w:rPr>
            </w:pPr>
          </w:p>
        </w:tc>
      </w:tr>
      <w:tr w14:paraId="10AF11E6">
        <w:tblPrEx>
          <w:tblCellMar>
            <w:top w:w="0" w:type="dxa"/>
            <w:left w:w="0" w:type="dxa"/>
            <w:bottom w:w="0" w:type="dxa"/>
            <w:right w:w="0" w:type="dxa"/>
          </w:tblCellMar>
        </w:tblPrEx>
        <w:trPr>
          <w:trHeight w:val="300" w:hRule="atLeast"/>
          <w:jc w:val="center"/>
        </w:trPr>
        <w:tc>
          <w:tcPr>
            <w:tcW w:w="371" w:type="pc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14:paraId="784F780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330" w:type="pct"/>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14:paraId="3C85DA18">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256" w:type="pct"/>
            <w:tcBorders>
              <w:top w:val="nil"/>
              <w:left w:val="single" w:color="000000" w:sz="12" w:space="0"/>
              <w:bottom w:val="single" w:color="000000" w:sz="12" w:space="0"/>
              <w:right w:val="nil"/>
            </w:tcBorders>
            <w:shd w:val="clear" w:color="auto" w:fill="auto"/>
            <w:tcMar>
              <w:top w:w="15" w:type="dxa"/>
              <w:left w:w="15" w:type="dxa"/>
              <w:right w:w="15" w:type="dxa"/>
            </w:tcMar>
            <w:vAlign w:val="center"/>
          </w:tcPr>
          <w:p w14:paraId="5FAE0134">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14:paraId="26D8FF84">
            <w:pPr>
              <w:jc w:val="center"/>
              <w:rPr>
                <w:rFonts w:ascii="Times New Roman" w:hAnsi="Times New Roman" w:eastAsia="宋体" w:cs="Times New Roman"/>
                <w:b/>
                <w:color w:val="auto"/>
                <w:sz w:val="24"/>
              </w:rPr>
            </w:pPr>
          </w:p>
        </w:tc>
        <w:tc>
          <w:tcPr>
            <w:tcW w:w="293" w:type="pct"/>
            <w:tcBorders>
              <w:top w:val="nil"/>
              <w:left w:val="nil"/>
              <w:bottom w:val="single" w:color="000000" w:sz="12" w:space="0"/>
              <w:right w:val="nil"/>
            </w:tcBorders>
            <w:shd w:val="clear" w:color="auto" w:fill="auto"/>
            <w:tcMar>
              <w:top w:w="15" w:type="dxa"/>
              <w:left w:w="15" w:type="dxa"/>
              <w:right w:w="15" w:type="dxa"/>
            </w:tcMar>
            <w:vAlign w:val="center"/>
          </w:tcPr>
          <w:p w14:paraId="5AF82FC5">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14:paraId="21FE6B5C">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14:paraId="238B56EF">
            <w:pPr>
              <w:jc w:val="center"/>
              <w:rPr>
                <w:rFonts w:ascii="Times New Roman" w:hAnsi="Times New Roman" w:eastAsia="宋体" w:cs="Times New Roman"/>
                <w:b/>
                <w:color w:val="auto"/>
                <w:sz w:val="24"/>
              </w:rPr>
            </w:pPr>
          </w:p>
        </w:tc>
        <w:tc>
          <w:tcPr>
            <w:tcW w:w="289" w:type="pct"/>
            <w:tcBorders>
              <w:top w:val="nil"/>
              <w:left w:val="nil"/>
              <w:bottom w:val="single" w:color="000000" w:sz="12" w:space="0"/>
              <w:right w:val="nil"/>
            </w:tcBorders>
            <w:shd w:val="clear" w:color="auto" w:fill="auto"/>
            <w:tcMar>
              <w:top w:w="15" w:type="dxa"/>
              <w:left w:w="15" w:type="dxa"/>
              <w:right w:w="15" w:type="dxa"/>
            </w:tcMar>
            <w:vAlign w:val="center"/>
          </w:tcPr>
          <w:p w14:paraId="3404183D">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14:paraId="5F8B9906">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14:paraId="1C29C968">
            <w:pPr>
              <w:jc w:val="center"/>
              <w:rPr>
                <w:rFonts w:ascii="Times New Roman" w:hAnsi="Times New Roman" w:eastAsia="宋体" w:cs="Times New Roman"/>
                <w:b/>
                <w:color w:val="auto"/>
                <w:sz w:val="24"/>
              </w:rPr>
            </w:pPr>
          </w:p>
        </w:tc>
        <w:tc>
          <w:tcPr>
            <w:tcW w:w="289" w:type="pct"/>
            <w:tcBorders>
              <w:top w:val="nil"/>
              <w:left w:val="nil"/>
              <w:bottom w:val="single" w:color="000000" w:sz="12" w:space="0"/>
              <w:right w:val="nil"/>
            </w:tcBorders>
            <w:shd w:val="clear" w:color="auto" w:fill="auto"/>
            <w:tcMar>
              <w:top w:w="15" w:type="dxa"/>
              <w:left w:w="15" w:type="dxa"/>
              <w:right w:w="15" w:type="dxa"/>
            </w:tcMar>
            <w:vAlign w:val="center"/>
          </w:tcPr>
          <w:p w14:paraId="7BC07005">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14:paraId="41FD92D9">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14:paraId="0293AD1E">
            <w:pPr>
              <w:jc w:val="center"/>
              <w:rPr>
                <w:rFonts w:ascii="Times New Roman" w:hAnsi="Times New Roman" w:eastAsia="宋体" w:cs="Times New Roman"/>
                <w:b/>
                <w:color w:val="auto"/>
                <w:sz w:val="24"/>
              </w:rPr>
            </w:pPr>
          </w:p>
        </w:tc>
        <w:tc>
          <w:tcPr>
            <w:tcW w:w="296" w:type="pct"/>
            <w:tcBorders>
              <w:top w:val="nil"/>
              <w:left w:val="nil"/>
              <w:bottom w:val="single" w:color="000000" w:sz="12" w:space="0"/>
              <w:right w:val="nil"/>
            </w:tcBorders>
            <w:shd w:val="clear" w:color="auto" w:fill="auto"/>
            <w:tcMar>
              <w:top w:w="15" w:type="dxa"/>
              <w:left w:w="15" w:type="dxa"/>
              <w:right w:w="15" w:type="dxa"/>
            </w:tcMar>
            <w:vAlign w:val="center"/>
          </w:tcPr>
          <w:p w14:paraId="4FE137A4">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14:paraId="592C159D">
            <w:pPr>
              <w:jc w:val="center"/>
              <w:rPr>
                <w:rFonts w:ascii="Times New Roman" w:hAnsi="Times New Roman" w:eastAsia="宋体" w:cs="Times New Roman"/>
                <w:b/>
                <w:color w:val="auto"/>
                <w:sz w:val="24"/>
              </w:rPr>
            </w:pPr>
          </w:p>
        </w:tc>
        <w:tc>
          <w:tcPr>
            <w:tcW w:w="287" w:type="pct"/>
            <w:tcBorders>
              <w:top w:val="nil"/>
              <w:left w:val="nil"/>
              <w:bottom w:val="single" w:color="000000" w:sz="12" w:space="0"/>
              <w:right w:val="nil"/>
            </w:tcBorders>
            <w:shd w:val="clear" w:color="auto" w:fill="auto"/>
            <w:tcMar>
              <w:top w:w="15" w:type="dxa"/>
              <w:left w:w="15" w:type="dxa"/>
              <w:right w:w="15" w:type="dxa"/>
            </w:tcMar>
            <w:vAlign w:val="center"/>
          </w:tcPr>
          <w:p w14:paraId="14456BE3">
            <w:pPr>
              <w:jc w:val="center"/>
              <w:rPr>
                <w:rFonts w:ascii="Times New Roman" w:hAnsi="Times New Roman" w:eastAsia="宋体" w:cs="Times New Roman"/>
                <w:b/>
                <w:color w:val="auto"/>
                <w:sz w:val="24"/>
              </w:rPr>
            </w:pPr>
          </w:p>
        </w:tc>
        <w:tc>
          <w:tcPr>
            <w:tcW w:w="289" w:type="pct"/>
            <w:tcBorders>
              <w:top w:val="nil"/>
              <w:left w:val="nil"/>
              <w:bottom w:val="single" w:color="000000" w:sz="12" w:space="0"/>
              <w:right w:val="nil"/>
            </w:tcBorders>
            <w:shd w:val="clear" w:color="auto" w:fill="auto"/>
            <w:noWrap/>
            <w:tcMar>
              <w:top w:w="15" w:type="dxa"/>
              <w:left w:w="15" w:type="dxa"/>
              <w:right w:w="15" w:type="dxa"/>
            </w:tcMar>
            <w:vAlign w:val="center"/>
          </w:tcPr>
          <w:p w14:paraId="100BC0D6">
            <w:pPr>
              <w:rPr>
                <w:rFonts w:ascii="宋体" w:hAnsi="宋体" w:eastAsia="宋体" w:cs="宋体"/>
                <w:color w:val="auto"/>
                <w:sz w:val="22"/>
                <w:szCs w:val="22"/>
              </w:rPr>
            </w:pPr>
          </w:p>
        </w:tc>
      </w:tr>
    </w:tbl>
    <w:p w14:paraId="2C4CB514">
      <w:pPr>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03F40D15">
      <w:pPr>
        <w:rPr>
          <w:rFonts w:ascii="宋体" w:hAnsi="宋体" w:eastAsia="宋体" w:cs="宋体"/>
          <w:color w:val="auto"/>
          <w:szCs w:val="21"/>
        </w:rPr>
      </w:pPr>
    </w:p>
    <w:p w14:paraId="3EC2294C">
      <w:pPr>
        <w:rPr>
          <w:rFonts w:ascii="宋体" w:hAnsi="宋体" w:eastAsia="宋体" w:cs="宋体"/>
          <w:color w:val="auto"/>
          <w:szCs w:val="21"/>
        </w:rPr>
      </w:pPr>
      <w:r>
        <w:rPr>
          <w:rFonts w:hint="eastAsia" w:ascii="宋体" w:hAnsi="宋体" w:eastAsia="宋体" w:cs="宋体"/>
          <w:color w:val="auto"/>
          <w:szCs w:val="21"/>
        </w:rPr>
        <w:t>说明：1.本表由省商务厅填报；各片区管理机构在与市直相关部门对接协调的基础上，同时报送。</w:t>
      </w:r>
    </w:p>
    <w:p w14:paraId="1939F853">
      <w:pPr>
        <w:ind w:firstLine="630" w:firstLineChars="300"/>
        <w:rPr>
          <w:rFonts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rPr>
        <w:t>外资来源地按照实际使用外资总量排名填写国别/地区</w:t>
      </w:r>
      <w:r>
        <w:rPr>
          <w:rFonts w:ascii="宋体" w:hAnsi="宋体" w:eastAsia="宋体" w:cs="宋体"/>
          <w:color w:val="auto"/>
          <w:szCs w:val="21"/>
        </w:rPr>
        <w:t>。</w:t>
      </w:r>
    </w:p>
    <w:p w14:paraId="3B1BB971">
      <w:pPr>
        <w:ind w:firstLine="630" w:firstLineChars="300"/>
        <w:rPr>
          <w:rFonts w:ascii="宋体" w:hAnsi="宋体" w:eastAsia="宋体" w:cs="宋体"/>
          <w:color w:val="auto"/>
          <w:szCs w:val="21"/>
        </w:rPr>
      </w:pPr>
      <w:r>
        <w:rPr>
          <w:rFonts w:hint="eastAsia" w:ascii="宋体" w:hAnsi="宋体" w:eastAsia="宋体" w:cs="宋体"/>
          <w:color w:val="auto"/>
          <w:szCs w:val="21"/>
        </w:rPr>
        <w:br w:type="page"/>
      </w:r>
    </w:p>
    <w:p w14:paraId="293C3FA5">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安徽自贸试验区对外投资情况季报表</w:t>
      </w:r>
    </w:p>
    <w:p w14:paraId="75CD8221">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w:t>
      </w:r>
      <w:r>
        <w:rPr>
          <w:rFonts w:hint="eastAsia" w:cs="仿宋_GB2312" w:asciiTheme="minorEastAsia" w:hAnsiTheme="minorEastAsia"/>
          <w:color w:val="auto"/>
          <w:szCs w:val="21"/>
          <w:lang w:val="en-US" w:eastAsia="zh-CN"/>
        </w:rPr>
        <w:t>1</w:t>
      </w:r>
      <w:r>
        <w:rPr>
          <w:rFonts w:hint="eastAsia" w:cs="仿宋_GB2312" w:asciiTheme="minorEastAsia" w:hAnsiTheme="minorEastAsia"/>
          <w:color w:val="auto"/>
          <w:szCs w:val="21"/>
        </w:rPr>
        <w:t>表</w:t>
      </w:r>
    </w:p>
    <w:p w14:paraId="038F5D17">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26E4CD2D">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1CC1E503">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09BDA614">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517F39B8">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14:paraId="7A78EA44">
      <w:pPr>
        <w:rPr>
          <w:rFonts w:asciiTheme="minorEastAsia" w:hAnsiTheme="minorEastAsia" w:cstheme="minorEastAsia"/>
          <w:color w:val="auto"/>
          <w:szCs w:val="21"/>
        </w:rPr>
      </w:pPr>
      <w:r>
        <w:rPr>
          <w:rFonts w:hint="eastAsia" w:ascii="宋体" w:hAnsi="宋体" w:eastAsia="宋体" w:cs="宋体"/>
          <w:color w:val="auto"/>
          <w:szCs w:val="21"/>
        </w:rPr>
        <w:t>综合机关名称:</w:t>
      </w:r>
    </w:p>
    <w:tbl>
      <w:tblPr>
        <w:tblStyle w:val="11"/>
        <w:tblW w:w="14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997"/>
        <w:gridCol w:w="1299"/>
        <w:gridCol w:w="1300"/>
        <w:gridCol w:w="1305"/>
        <w:gridCol w:w="1300"/>
        <w:gridCol w:w="1299"/>
        <w:gridCol w:w="1305"/>
        <w:gridCol w:w="1300"/>
        <w:gridCol w:w="1300"/>
        <w:gridCol w:w="1305"/>
      </w:tblGrid>
      <w:tr w14:paraId="307A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jc w:val="center"/>
        </w:trPr>
        <w:tc>
          <w:tcPr>
            <w:tcW w:w="1369" w:type="dxa"/>
            <w:vMerge w:val="restart"/>
            <w:tcBorders>
              <w:top w:val="single" w:color="auto" w:sz="12" w:space="0"/>
              <w:left w:val="nil"/>
            </w:tcBorders>
            <w:vAlign w:val="center"/>
          </w:tcPr>
          <w:p w14:paraId="264DB03C">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997" w:type="dxa"/>
            <w:vMerge w:val="restart"/>
            <w:tcBorders>
              <w:top w:val="single" w:color="auto" w:sz="12" w:space="0"/>
            </w:tcBorders>
            <w:vAlign w:val="center"/>
          </w:tcPr>
          <w:p w14:paraId="354751F1">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3904" w:type="dxa"/>
            <w:gridSpan w:val="3"/>
            <w:tcBorders>
              <w:top w:val="single" w:color="auto" w:sz="12" w:space="0"/>
            </w:tcBorders>
            <w:vAlign w:val="center"/>
          </w:tcPr>
          <w:p w14:paraId="5DE9387C">
            <w:pPr>
              <w:jc w:val="center"/>
              <w:rPr>
                <w:rFonts w:ascii="宋体" w:hAnsi="宋体" w:eastAsia="宋体" w:cs="宋体"/>
                <w:bCs/>
                <w:color w:val="auto"/>
                <w:szCs w:val="21"/>
              </w:rPr>
            </w:pPr>
            <w:r>
              <w:rPr>
                <w:rFonts w:hint="eastAsia" w:ascii="宋体" w:hAnsi="宋体" w:eastAsia="宋体" w:cs="宋体"/>
                <w:bCs/>
                <w:color w:val="auto"/>
                <w:szCs w:val="21"/>
              </w:rPr>
              <w:t>备案核准的境外企业数</w:t>
            </w:r>
          </w:p>
          <w:p w14:paraId="513F67B3">
            <w:pPr>
              <w:jc w:val="center"/>
              <w:rPr>
                <w:rFonts w:ascii="宋体" w:hAnsi="宋体" w:eastAsia="宋体" w:cs="宋体"/>
                <w:bCs/>
                <w:color w:val="auto"/>
                <w:szCs w:val="21"/>
              </w:rPr>
            </w:pPr>
            <w:r>
              <w:rPr>
                <w:rFonts w:hint="eastAsia" w:ascii="宋体" w:hAnsi="宋体" w:eastAsia="宋体" w:cs="宋体"/>
                <w:bCs/>
                <w:color w:val="auto"/>
                <w:szCs w:val="21"/>
              </w:rPr>
              <w:t>（个）</w:t>
            </w:r>
          </w:p>
        </w:tc>
        <w:tc>
          <w:tcPr>
            <w:tcW w:w="3904" w:type="dxa"/>
            <w:gridSpan w:val="3"/>
            <w:tcBorders>
              <w:top w:val="single" w:color="auto" w:sz="12" w:space="0"/>
            </w:tcBorders>
            <w:vAlign w:val="center"/>
          </w:tcPr>
          <w:p w14:paraId="5E7BEDF9">
            <w:pPr>
              <w:jc w:val="center"/>
              <w:rPr>
                <w:rFonts w:ascii="宋体" w:hAnsi="宋体" w:eastAsia="宋体" w:cs="宋体"/>
                <w:bCs/>
                <w:color w:val="auto"/>
                <w:szCs w:val="21"/>
              </w:rPr>
            </w:pPr>
            <w:r>
              <w:rPr>
                <w:rFonts w:hint="eastAsia" w:ascii="宋体" w:hAnsi="宋体" w:eastAsia="宋体" w:cs="宋体"/>
                <w:bCs/>
                <w:color w:val="auto"/>
                <w:szCs w:val="21"/>
              </w:rPr>
              <w:t>境外中方协议投资额</w:t>
            </w:r>
          </w:p>
          <w:p w14:paraId="63115D4C">
            <w:pPr>
              <w:jc w:val="center"/>
              <w:rPr>
                <w:rFonts w:ascii="宋体" w:hAnsi="宋体" w:eastAsia="宋体" w:cs="宋体"/>
                <w:bCs/>
                <w:color w:val="auto"/>
                <w:szCs w:val="21"/>
              </w:rPr>
            </w:pPr>
            <w:r>
              <w:rPr>
                <w:rFonts w:hint="eastAsia" w:ascii="宋体" w:hAnsi="宋体" w:eastAsia="宋体" w:cs="宋体"/>
                <w:bCs/>
                <w:color w:val="auto"/>
                <w:szCs w:val="21"/>
              </w:rPr>
              <w:t>（万美元）</w:t>
            </w:r>
          </w:p>
        </w:tc>
        <w:tc>
          <w:tcPr>
            <w:tcW w:w="3905" w:type="dxa"/>
            <w:gridSpan w:val="3"/>
            <w:tcBorders>
              <w:top w:val="single" w:color="auto" w:sz="12" w:space="0"/>
              <w:right w:val="nil"/>
            </w:tcBorders>
            <w:vAlign w:val="center"/>
          </w:tcPr>
          <w:p w14:paraId="25A03C79">
            <w:pPr>
              <w:jc w:val="center"/>
              <w:rPr>
                <w:rFonts w:ascii="宋体" w:hAnsi="宋体" w:eastAsia="宋体" w:cs="宋体"/>
                <w:bCs/>
                <w:color w:val="auto"/>
                <w:szCs w:val="21"/>
              </w:rPr>
            </w:pPr>
            <w:r>
              <w:rPr>
                <w:rFonts w:hint="eastAsia" w:ascii="宋体" w:hAnsi="宋体" w:eastAsia="宋体" w:cs="宋体"/>
                <w:bCs/>
                <w:color w:val="auto"/>
                <w:szCs w:val="21"/>
              </w:rPr>
              <w:t>境外中方实际投资额</w:t>
            </w:r>
          </w:p>
          <w:p w14:paraId="4A30C0ED">
            <w:pPr>
              <w:jc w:val="center"/>
              <w:rPr>
                <w:rFonts w:ascii="宋体" w:hAnsi="宋体" w:eastAsia="宋体" w:cs="宋体"/>
                <w:bCs/>
                <w:color w:val="auto"/>
                <w:szCs w:val="21"/>
              </w:rPr>
            </w:pPr>
            <w:r>
              <w:rPr>
                <w:rFonts w:hint="eastAsia" w:ascii="宋体" w:hAnsi="宋体" w:eastAsia="宋体" w:cs="宋体"/>
                <w:bCs/>
                <w:color w:val="auto"/>
                <w:szCs w:val="21"/>
              </w:rPr>
              <w:t>（万美元）</w:t>
            </w:r>
          </w:p>
        </w:tc>
      </w:tr>
      <w:tr w14:paraId="391D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69" w:type="dxa"/>
            <w:vMerge w:val="continue"/>
            <w:tcBorders>
              <w:left w:val="nil"/>
              <w:bottom w:val="single" w:color="auto" w:sz="4" w:space="0"/>
            </w:tcBorders>
            <w:vAlign w:val="center"/>
          </w:tcPr>
          <w:p w14:paraId="6BD94511">
            <w:pPr>
              <w:jc w:val="center"/>
              <w:rPr>
                <w:rFonts w:ascii="宋体" w:hAnsi="宋体" w:eastAsia="宋体" w:cs="宋体"/>
                <w:bCs/>
                <w:color w:val="auto"/>
                <w:szCs w:val="21"/>
              </w:rPr>
            </w:pPr>
          </w:p>
        </w:tc>
        <w:tc>
          <w:tcPr>
            <w:tcW w:w="997" w:type="dxa"/>
            <w:vMerge w:val="continue"/>
            <w:tcBorders>
              <w:bottom w:val="single" w:color="auto" w:sz="4" w:space="0"/>
            </w:tcBorders>
            <w:vAlign w:val="center"/>
          </w:tcPr>
          <w:p w14:paraId="0329AE0D">
            <w:pPr>
              <w:jc w:val="center"/>
              <w:rPr>
                <w:rFonts w:ascii="宋体" w:hAnsi="宋体" w:eastAsia="宋体" w:cs="宋体"/>
                <w:bCs/>
                <w:color w:val="auto"/>
                <w:szCs w:val="21"/>
              </w:rPr>
            </w:pPr>
          </w:p>
        </w:tc>
        <w:tc>
          <w:tcPr>
            <w:tcW w:w="1299" w:type="dxa"/>
            <w:tcBorders>
              <w:bottom w:val="single" w:color="auto" w:sz="4" w:space="0"/>
            </w:tcBorders>
            <w:vAlign w:val="center"/>
          </w:tcPr>
          <w:p w14:paraId="35DCE8EE">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300" w:type="dxa"/>
            <w:tcBorders>
              <w:bottom w:val="single" w:color="auto" w:sz="4" w:space="0"/>
            </w:tcBorders>
            <w:vAlign w:val="center"/>
          </w:tcPr>
          <w:p w14:paraId="25C0ECEB">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305" w:type="dxa"/>
            <w:tcBorders>
              <w:bottom w:val="single" w:color="auto" w:sz="4" w:space="0"/>
            </w:tcBorders>
            <w:vAlign w:val="center"/>
          </w:tcPr>
          <w:p w14:paraId="41568C19">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300" w:type="dxa"/>
            <w:tcBorders>
              <w:bottom w:val="single" w:color="auto" w:sz="4" w:space="0"/>
            </w:tcBorders>
            <w:vAlign w:val="center"/>
          </w:tcPr>
          <w:p w14:paraId="495C3993">
            <w:pPr>
              <w:jc w:val="center"/>
              <w:rPr>
                <w:rFonts w:ascii="宋体" w:hAnsi="宋体" w:eastAsia="宋体" w:cs="宋体"/>
                <w:bCs/>
                <w:color w:val="auto"/>
                <w:szCs w:val="21"/>
              </w:rPr>
            </w:pPr>
            <w:r>
              <w:rPr>
                <w:rFonts w:hint="eastAsia" w:ascii="宋体" w:hAnsi="宋体" w:eastAsia="宋体" w:cs="宋体"/>
                <w:bCs/>
                <w:color w:val="auto"/>
                <w:szCs w:val="21"/>
              </w:rPr>
              <w:t>本期</w:t>
            </w:r>
          </w:p>
        </w:tc>
        <w:tc>
          <w:tcPr>
            <w:tcW w:w="1299" w:type="dxa"/>
            <w:tcBorders>
              <w:bottom w:val="single" w:color="auto" w:sz="4" w:space="0"/>
            </w:tcBorders>
            <w:vAlign w:val="center"/>
          </w:tcPr>
          <w:p w14:paraId="40350E72">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305" w:type="dxa"/>
            <w:tcBorders>
              <w:bottom w:val="single" w:color="auto" w:sz="4" w:space="0"/>
            </w:tcBorders>
            <w:vAlign w:val="center"/>
          </w:tcPr>
          <w:p w14:paraId="20853AE7">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1300" w:type="dxa"/>
            <w:tcBorders>
              <w:bottom w:val="single" w:color="auto" w:sz="4" w:space="0"/>
            </w:tcBorders>
            <w:vAlign w:val="center"/>
          </w:tcPr>
          <w:p w14:paraId="234B5DA1">
            <w:pPr>
              <w:jc w:val="center"/>
              <w:rPr>
                <w:rFonts w:ascii="宋体" w:hAnsi="宋体" w:eastAsia="宋体" w:cs="宋体"/>
                <w:bCs/>
                <w:color w:val="auto"/>
                <w:szCs w:val="21"/>
              </w:rPr>
            </w:pPr>
            <w:r>
              <w:rPr>
                <w:rFonts w:hint="eastAsia" w:ascii="宋体" w:hAnsi="宋体" w:eastAsia="宋体" w:cs="宋体"/>
                <w:bCs/>
                <w:color w:val="auto"/>
                <w:szCs w:val="21"/>
              </w:rPr>
              <w:t>本</w:t>
            </w:r>
            <w:r>
              <w:rPr>
                <w:rFonts w:ascii="宋体" w:hAnsi="宋体" w:eastAsia="宋体" w:cs="宋体"/>
                <w:bCs/>
                <w:color w:val="auto"/>
                <w:szCs w:val="21"/>
              </w:rPr>
              <w:t>期</w:t>
            </w:r>
          </w:p>
        </w:tc>
        <w:tc>
          <w:tcPr>
            <w:tcW w:w="1300" w:type="dxa"/>
            <w:tcBorders>
              <w:bottom w:val="single" w:color="auto" w:sz="4" w:space="0"/>
            </w:tcBorders>
            <w:vAlign w:val="center"/>
          </w:tcPr>
          <w:p w14:paraId="1A04B150">
            <w:pPr>
              <w:jc w:val="center"/>
              <w:rPr>
                <w:rFonts w:ascii="宋体" w:hAnsi="宋体" w:eastAsia="宋体" w:cs="宋体"/>
                <w:bCs/>
                <w:color w:val="auto"/>
                <w:szCs w:val="21"/>
              </w:rPr>
            </w:pPr>
            <w:r>
              <w:rPr>
                <w:rFonts w:hint="eastAsia" w:ascii="宋体" w:hAnsi="宋体" w:eastAsia="宋体" w:cs="宋体"/>
                <w:bCs/>
                <w:color w:val="auto"/>
                <w:szCs w:val="21"/>
              </w:rPr>
              <w:t>上年同期</w:t>
            </w:r>
          </w:p>
        </w:tc>
        <w:tc>
          <w:tcPr>
            <w:tcW w:w="1305" w:type="dxa"/>
            <w:tcBorders>
              <w:bottom w:val="single" w:color="auto" w:sz="4" w:space="0"/>
              <w:right w:val="nil"/>
            </w:tcBorders>
            <w:vAlign w:val="center"/>
          </w:tcPr>
          <w:p w14:paraId="54D652CE">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14:paraId="1DAC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single" w:color="auto" w:sz="4" w:space="0"/>
              <w:left w:val="nil"/>
            </w:tcBorders>
            <w:vAlign w:val="center"/>
          </w:tcPr>
          <w:p w14:paraId="4137CA90">
            <w:pPr>
              <w:jc w:val="center"/>
              <w:rPr>
                <w:rFonts w:ascii="宋体" w:hAnsi="宋体" w:eastAsia="宋体" w:cs="宋体"/>
                <w:bCs/>
                <w:color w:val="auto"/>
                <w:szCs w:val="21"/>
              </w:rPr>
            </w:pPr>
            <w:r>
              <w:rPr>
                <w:rFonts w:hint="eastAsia" w:ascii="宋体" w:hAnsi="宋体" w:eastAsia="宋体" w:cs="宋体"/>
                <w:bCs/>
                <w:color w:val="auto"/>
                <w:szCs w:val="21"/>
              </w:rPr>
              <w:t>甲</w:t>
            </w:r>
          </w:p>
        </w:tc>
        <w:tc>
          <w:tcPr>
            <w:tcW w:w="997" w:type="dxa"/>
            <w:tcBorders>
              <w:top w:val="single" w:color="auto" w:sz="4" w:space="0"/>
            </w:tcBorders>
            <w:vAlign w:val="center"/>
          </w:tcPr>
          <w:p w14:paraId="24144831">
            <w:pPr>
              <w:jc w:val="center"/>
              <w:rPr>
                <w:rFonts w:ascii="宋体" w:hAnsi="宋体" w:eastAsia="宋体" w:cs="宋体"/>
                <w:bCs/>
                <w:color w:val="auto"/>
                <w:szCs w:val="21"/>
              </w:rPr>
            </w:pPr>
            <w:r>
              <w:rPr>
                <w:rFonts w:hint="eastAsia" w:ascii="宋体" w:hAnsi="宋体" w:eastAsia="宋体" w:cs="宋体"/>
                <w:bCs/>
                <w:color w:val="auto"/>
                <w:szCs w:val="21"/>
              </w:rPr>
              <w:t>乙</w:t>
            </w:r>
          </w:p>
        </w:tc>
        <w:tc>
          <w:tcPr>
            <w:tcW w:w="1299" w:type="dxa"/>
            <w:tcBorders>
              <w:top w:val="single" w:color="auto" w:sz="4" w:space="0"/>
            </w:tcBorders>
            <w:vAlign w:val="center"/>
          </w:tcPr>
          <w:p w14:paraId="273CE7C3">
            <w:pPr>
              <w:jc w:val="center"/>
              <w:rPr>
                <w:rFonts w:ascii="宋体" w:hAnsi="宋体" w:eastAsia="宋体" w:cs="宋体"/>
                <w:bCs/>
                <w:color w:val="auto"/>
                <w:szCs w:val="21"/>
              </w:rPr>
            </w:pPr>
            <w:r>
              <w:rPr>
                <w:rFonts w:hint="eastAsia" w:ascii="宋体" w:hAnsi="宋体" w:eastAsia="宋体" w:cs="宋体"/>
                <w:bCs/>
                <w:color w:val="auto"/>
                <w:szCs w:val="21"/>
              </w:rPr>
              <w:t>1</w:t>
            </w:r>
          </w:p>
        </w:tc>
        <w:tc>
          <w:tcPr>
            <w:tcW w:w="1300" w:type="dxa"/>
            <w:tcBorders>
              <w:top w:val="single" w:color="auto" w:sz="4" w:space="0"/>
            </w:tcBorders>
            <w:vAlign w:val="center"/>
          </w:tcPr>
          <w:p w14:paraId="5D5F239E">
            <w:pPr>
              <w:jc w:val="center"/>
              <w:rPr>
                <w:rFonts w:ascii="宋体" w:hAnsi="宋体" w:eastAsia="宋体" w:cs="宋体"/>
                <w:bCs/>
                <w:color w:val="auto"/>
                <w:szCs w:val="21"/>
              </w:rPr>
            </w:pPr>
            <w:r>
              <w:rPr>
                <w:rFonts w:hint="eastAsia" w:ascii="宋体" w:hAnsi="宋体" w:eastAsia="宋体" w:cs="宋体"/>
                <w:bCs/>
                <w:color w:val="auto"/>
                <w:szCs w:val="21"/>
              </w:rPr>
              <w:t>2</w:t>
            </w:r>
          </w:p>
        </w:tc>
        <w:tc>
          <w:tcPr>
            <w:tcW w:w="1305" w:type="dxa"/>
            <w:tcBorders>
              <w:top w:val="single" w:color="auto" w:sz="4" w:space="0"/>
            </w:tcBorders>
            <w:vAlign w:val="center"/>
          </w:tcPr>
          <w:p w14:paraId="7F692A22">
            <w:pPr>
              <w:jc w:val="center"/>
              <w:rPr>
                <w:rFonts w:ascii="宋体" w:hAnsi="宋体" w:eastAsia="宋体" w:cs="宋体"/>
                <w:bCs/>
                <w:color w:val="auto"/>
                <w:szCs w:val="21"/>
              </w:rPr>
            </w:pPr>
            <w:r>
              <w:rPr>
                <w:rFonts w:hint="eastAsia" w:ascii="宋体" w:hAnsi="宋体" w:eastAsia="宋体" w:cs="宋体"/>
                <w:bCs/>
                <w:color w:val="auto"/>
                <w:szCs w:val="21"/>
              </w:rPr>
              <w:t>3</w:t>
            </w:r>
          </w:p>
        </w:tc>
        <w:tc>
          <w:tcPr>
            <w:tcW w:w="1300" w:type="dxa"/>
            <w:tcBorders>
              <w:top w:val="single" w:color="auto" w:sz="4" w:space="0"/>
            </w:tcBorders>
            <w:vAlign w:val="center"/>
          </w:tcPr>
          <w:p w14:paraId="7466A16E">
            <w:pPr>
              <w:jc w:val="center"/>
              <w:rPr>
                <w:rFonts w:ascii="宋体" w:hAnsi="宋体" w:eastAsia="宋体" w:cs="宋体"/>
                <w:bCs/>
                <w:color w:val="auto"/>
                <w:szCs w:val="21"/>
              </w:rPr>
            </w:pPr>
            <w:r>
              <w:rPr>
                <w:rFonts w:hint="eastAsia" w:ascii="宋体" w:hAnsi="宋体" w:eastAsia="宋体" w:cs="宋体"/>
                <w:bCs/>
                <w:color w:val="auto"/>
                <w:szCs w:val="21"/>
              </w:rPr>
              <w:t>4</w:t>
            </w:r>
          </w:p>
        </w:tc>
        <w:tc>
          <w:tcPr>
            <w:tcW w:w="1299" w:type="dxa"/>
            <w:tcBorders>
              <w:top w:val="single" w:color="auto" w:sz="4" w:space="0"/>
            </w:tcBorders>
            <w:vAlign w:val="center"/>
          </w:tcPr>
          <w:p w14:paraId="692E9E4E">
            <w:pPr>
              <w:jc w:val="center"/>
              <w:rPr>
                <w:rFonts w:ascii="宋体" w:hAnsi="宋体" w:eastAsia="宋体" w:cs="宋体"/>
                <w:bCs/>
                <w:color w:val="auto"/>
                <w:szCs w:val="21"/>
              </w:rPr>
            </w:pPr>
            <w:r>
              <w:rPr>
                <w:rFonts w:hint="eastAsia" w:ascii="宋体" w:hAnsi="宋体" w:eastAsia="宋体" w:cs="宋体"/>
                <w:bCs/>
                <w:color w:val="auto"/>
                <w:szCs w:val="21"/>
              </w:rPr>
              <w:t>5</w:t>
            </w:r>
          </w:p>
        </w:tc>
        <w:tc>
          <w:tcPr>
            <w:tcW w:w="1305" w:type="dxa"/>
            <w:tcBorders>
              <w:top w:val="single" w:color="auto" w:sz="4" w:space="0"/>
            </w:tcBorders>
            <w:vAlign w:val="center"/>
          </w:tcPr>
          <w:p w14:paraId="7B5B39EB">
            <w:pPr>
              <w:jc w:val="center"/>
              <w:rPr>
                <w:rFonts w:ascii="宋体" w:hAnsi="宋体" w:eastAsia="宋体" w:cs="宋体"/>
                <w:bCs/>
                <w:color w:val="auto"/>
                <w:szCs w:val="21"/>
              </w:rPr>
            </w:pPr>
            <w:r>
              <w:rPr>
                <w:rFonts w:hint="eastAsia" w:ascii="宋体" w:hAnsi="宋体" w:eastAsia="宋体" w:cs="宋体"/>
                <w:bCs/>
                <w:color w:val="auto"/>
                <w:szCs w:val="21"/>
              </w:rPr>
              <w:t>6</w:t>
            </w:r>
          </w:p>
        </w:tc>
        <w:tc>
          <w:tcPr>
            <w:tcW w:w="1300" w:type="dxa"/>
            <w:tcBorders>
              <w:top w:val="single" w:color="auto" w:sz="4" w:space="0"/>
            </w:tcBorders>
            <w:vAlign w:val="center"/>
          </w:tcPr>
          <w:p w14:paraId="32A87C89">
            <w:pPr>
              <w:jc w:val="center"/>
              <w:rPr>
                <w:rFonts w:ascii="宋体" w:hAnsi="宋体" w:eastAsia="宋体" w:cs="宋体"/>
                <w:bCs/>
                <w:color w:val="auto"/>
                <w:szCs w:val="21"/>
              </w:rPr>
            </w:pPr>
            <w:r>
              <w:rPr>
                <w:rFonts w:hint="eastAsia" w:ascii="宋体" w:hAnsi="宋体" w:eastAsia="宋体" w:cs="宋体"/>
                <w:bCs/>
                <w:color w:val="auto"/>
                <w:szCs w:val="21"/>
              </w:rPr>
              <w:t>7</w:t>
            </w:r>
          </w:p>
        </w:tc>
        <w:tc>
          <w:tcPr>
            <w:tcW w:w="1300" w:type="dxa"/>
            <w:tcBorders>
              <w:top w:val="single" w:color="auto" w:sz="4" w:space="0"/>
            </w:tcBorders>
            <w:vAlign w:val="center"/>
          </w:tcPr>
          <w:p w14:paraId="24764CA1">
            <w:pPr>
              <w:jc w:val="center"/>
              <w:rPr>
                <w:rFonts w:ascii="宋体" w:hAnsi="宋体" w:eastAsia="宋体" w:cs="宋体"/>
                <w:bCs/>
                <w:color w:val="auto"/>
                <w:szCs w:val="21"/>
              </w:rPr>
            </w:pPr>
            <w:r>
              <w:rPr>
                <w:rFonts w:hint="eastAsia" w:ascii="宋体" w:hAnsi="宋体" w:eastAsia="宋体" w:cs="宋体"/>
                <w:bCs/>
                <w:color w:val="auto"/>
                <w:szCs w:val="21"/>
              </w:rPr>
              <w:t>8</w:t>
            </w:r>
          </w:p>
        </w:tc>
        <w:tc>
          <w:tcPr>
            <w:tcW w:w="1305" w:type="dxa"/>
            <w:tcBorders>
              <w:top w:val="single" w:color="auto" w:sz="4" w:space="0"/>
              <w:right w:val="nil"/>
            </w:tcBorders>
            <w:vAlign w:val="center"/>
          </w:tcPr>
          <w:p w14:paraId="4619C4C3">
            <w:pPr>
              <w:jc w:val="center"/>
              <w:rPr>
                <w:rFonts w:ascii="宋体" w:hAnsi="宋体" w:eastAsia="宋体" w:cs="宋体"/>
                <w:bCs/>
                <w:color w:val="auto"/>
                <w:szCs w:val="21"/>
              </w:rPr>
            </w:pPr>
            <w:r>
              <w:rPr>
                <w:rFonts w:hint="eastAsia" w:ascii="宋体" w:hAnsi="宋体" w:eastAsia="宋体" w:cs="宋体"/>
                <w:bCs/>
                <w:color w:val="auto"/>
                <w:szCs w:val="21"/>
              </w:rPr>
              <w:t>9</w:t>
            </w:r>
          </w:p>
        </w:tc>
      </w:tr>
      <w:tr w14:paraId="4DD1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single" w:color="auto" w:sz="4" w:space="0"/>
              <w:left w:val="nil"/>
              <w:bottom w:val="nil"/>
            </w:tcBorders>
            <w:vAlign w:val="center"/>
          </w:tcPr>
          <w:p w14:paraId="028BCE6C">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997" w:type="dxa"/>
            <w:tcBorders>
              <w:top w:val="single" w:color="auto" w:sz="4" w:space="0"/>
              <w:bottom w:val="nil"/>
            </w:tcBorders>
            <w:vAlign w:val="center"/>
          </w:tcPr>
          <w:p w14:paraId="703612ED">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1299" w:type="dxa"/>
            <w:tcBorders>
              <w:top w:val="single" w:color="auto" w:sz="4" w:space="0"/>
              <w:bottom w:val="nil"/>
              <w:right w:val="nil"/>
            </w:tcBorders>
            <w:vAlign w:val="center"/>
          </w:tcPr>
          <w:p w14:paraId="24C6272F">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14:paraId="5F5CCE09">
            <w:pPr>
              <w:jc w:val="center"/>
              <w:rPr>
                <w:rFonts w:ascii="宋体" w:hAnsi="宋体" w:eastAsia="宋体" w:cs="宋体"/>
                <w:bCs/>
                <w:color w:val="auto"/>
                <w:szCs w:val="21"/>
              </w:rPr>
            </w:pPr>
          </w:p>
        </w:tc>
        <w:tc>
          <w:tcPr>
            <w:tcW w:w="1305" w:type="dxa"/>
            <w:tcBorders>
              <w:top w:val="single" w:color="auto" w:sz="4" w:space="0"/>
              <w:left w:val="nil"/>
              <w:bottom w:val="nil"/>
              <w:right w:val="nil"/>
            </w:tcBorders>
            <w:vAlign w:val="center"/>
          </w:tcPr>
          <w:p w14:paraId="07705EC9">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14:paraId="6FFABBFD">
            <w:pPr>
              <w:jc w:val="center"/>
              <w:rPr>
                <w:rFonts w:ascii="宋体" w:hAnsi="宋体" w:eastAsia="宋体" w:cs="宋体"/>
                <w:bCs/>
                <w:color w:val="auto"/>
                <w:szCs w:val="21"/>
              </w:rPr>
            </w:pPr>
          </w:p>
        </w:tc>
        <w:tc>
          <w:tcPr>
            <w:tcW w:w="1299" w:type="dxa"/>
            <w:tcBorders>
              <w:top w:val="single" w:color="auto" w:sz="4" w:space="0"/>
              <w:left w:val="nil"/>
              <w:bottom w:val="nil"/>
              <w:right w:val="nil"/>
            </w:tcBorders>
            <w:vAlign w:val="center"/>
          </w:tcPr>
          <w:p w14:paraId="59FEB7FA">
            <w:pPr>
              <w:jc w:val="center"/>
              <w:rPr>
                <w:rFonts w:ascii="宋体" w:hAnsi="宋体" w:eastAsia="宋体" w:cs="宋体"/>
                <w:bCs/>
                <w:color w:val="auto"/>
                <w:szCs w:val="21"/>
              </w:rPr>
            </w:pPr>
          </w:p>
        </w:tc>
        <w:tc>
          <w:tcPr>
            <w:tcW w:w="1305" w:type="dxa"/>
            <w:tcBorders>
              <w:top w:val="single" w:color="auto" w:sz="4" w:space="0"/>
              <w:left w:val="nil"/>
              <w:bottom w:val="nil"/>
              <w:right w:val="nil"/>
            </w:tcBorders>
            <w:vAlign w:val="center"/>
          </w:tcPr>
          <w:p w14:paraId="74035B28">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14:paraId="5DDCA6C5">
            <w:pPr>
              <w:jc w:val="center"/>
              <w:rPr>
                <w:rFonts w:ascii="宋体" w:hAnsi="宋体" w:eastAsia="宋体" w:cs="宋体"/>
                <w:bCs/>
                <w:color w:val="auto"/>
                <w:szCs w:val="21"/>
              </w:rPr>
            </w:pPr>
          </w:p>
        </w:tc>
        <w:tc>
          <w:tcPr>
            <w:tcW w:w="1300" w:type="dxa"/>
            <w:tcBorders>
              <w:top w:val="single" w:color="auto" w:sz="4" w:space="0"/>
              <w:left w:val="nil"/>
              <w:bottom w:val="nil"/>
              <w:right w:val="nil"/>
            </w:tcBorders>
            <w:vAlign w:val="center"/>
          </w:tcPr>
          <w:p w14:paraId="14EAAD85">
            <w:pPr>
              <w:jc w:val="center"/>
              <w:rPr>
                <w:rFonts w:ascii="宋体" w:hAnsi="宋体" w:eastAsia="宋体" w:cs="宋体"/>
                <w:bCs/>
                <w:color w:val="auto"/>
                <w:szCs w:val="21"/>
              </w:rPr>
            </w:pPr>
          </w:p>
        </w:tc>
        <w:tc>
          <w:tcPr>
            <w:tcW w:w="1305" w:type="dxa"/>
            <w:tcBorders>
              <w:top w:val="single" w:color="auto" w:sz="4" w:space="0"/>
              <w:left w:val="nil"/>
              <w:bottom w:val="nil"/>
              <w:right w:val="nil"/>
            </w:tcBorders>
            <w:vAlign w:val="center"/>
          </w:tcPr>
          <w:p w14:paraId="42A3C7FB">
            <w:pPr>
              <w:jc w:val="center"/>
              <w:rPr>
                <w:rFonts w:ascii="宋体" w:hAnsi="宋体" w:eastAsia="宋体" w:cs="宋体"/>
                <w:bCs/>
                <w:color w:val="auto"/>
                <w:szCs w:val="21"/>
              </w:rPr>
            </w:pPr>
          </w:p>
        </w:tc>
      </w:tr>
      <w:tr w14:paraId="6165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nil"/>
              <w:left w:val="nil"/>
              <w:bottom w:val="nil"/>
            </w:tcBorders>
            <w:vAlign w:val="center"/>
          </w:tcPr>
          <w:p w14:paraId="3BA65E30">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997" w:type="dxa"/>
            <w:tcBorders>
              <w:top w:val="nil"/>
              <w:bottom w:val="nil"/>
            </w:tcBorders>
            <w:vAlign w:val="center"/>
          </w:tcPr>
          <w:p w14:paraId="66AA8BFC">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1299" w:type="dxa"/>
            <w:tcBorders>
              <w:top w:val="nil"/>
              <w:bottom w:val="nil"/>
              <w:right w:val="nil"/>
            </w:tcBorders>
            <w:vAlign w:val="center"/>
          </w:tcPr>
          <w:p w14:paraId="69ECE5E2">
            <w:pPr>
              <w:jc w:val="center"/>
              <w:rPr>
                <w:rFonts w:ascii="宋体" w:hAnsi="宋体" w:eastAsia="宋体" w:cs="宋体"/>
                <w:bCs/>
                <w:color w:val="auto"/>
                <w:szCs w:val="21"/>
              </w:rPr>
            </w:pPr>
          </w:p>
        </w:tc>
        <w:tc>
          <w:tcPr>
            <w:tcW w:w="1300" w:type="dxa"/>
            <w:tcBorders>
              <w:top w:val="nil"/>
              <w:left w:val="nil"/>
              <w:bottom w:val="nil"/>
              <w:right w:val="nil"/>
            </w:tcBorders>
            <w:vAlign w:val="center"/>
          </w:tcPr>
          <w:p w14:paraId="699BC607">
            <w:pPr>
              <w:jc w:val="center"/>
              <w:rPr>
                <w:rFonts w:ascii="宋体" w:hAnsi="宋体" w:eastAsia="宋体" w:cs="宋体"/>
                <w:bCs/>
                <w:color w:val="auto"/>
                <w:szCs w:val="21"/>
              </w:rPr>
            </w:pPr>
          </w:p>
        </w:tc>
        <w:tc>
          <w:tcPr>
            <w:tcW w:w="1305" w:type="dxa"/>
            <w:tcBorders>
              <w:top w:val="nil"/>
              <w:left w:val="nil"/>
              <w:bottom w:val="nil"/>
              <w:right w:val="nil"/>
            </w:tcBorders>
            <w:vAlign w:val="center"/>
          </w:tcPr>
          <w:p w14:paraId="7D05A67F">
            <w:pPr>
              <w:jc w:val="center"/>
              <w:rPr>
                <w:rFonts w:ascii="宋体" w:hAnsi="宋体" w:eastAsia="宋体" w:cs="宋体"/>
                <w:bCs/>
                <w:color w:val="auto"/>
                <w:szCs w:val="21"/>
              </w:rPr>
            </w:pPr>
          </w:p>
        </w:tc>
        <w:tc>
          <w:tcPr>
            <w:tcW w:w="1300" w:type="dxa"/>
            <w:tcBorders>
              <w:top w:val="nil"/>
              <w:left w:val="nil"/>
              <w:bottom w:val="nil"/>
              <w:right w:val="nil"/>
            </w:tcBorders>
            <w:vAlign w:val="center"/>
          </w:tcPr>
          <w:p w14:paraId="1F62DD65">
            <w:pPr>
              <w:jc w:val="center"/>
              <w:rPr>
                <w:rFonts w:ascii="宋体" w:hAnsi="宋体" w:eastAsia="宋体" w:cs="宋体"/>
                <w:bCs/>
                <w:color w:val="auto"/>
                <w:szCs w:val="21"/>
              </w:rPr>
            </w:pPr>
          </w:p>
        </w:tc>
        <w:tc>
          <w:tcPr>
            <w:tcW w:w="1299" w:type="dxa"/>
            <w:tcBorders>
              <w:top w:val="nil"/>
              <w:left w:val="nil"/>
              <w:bottom w:val="nil"/>
              <w:right w:val="nil"/>
            </w:tcBorders>
            <w:vAlign w:val="center"/>
          </w:tcPr>
          <w:p w14:paraId="38648B85">
            <w:pPr>
              <w:jc w:val="center"/>
              <w:rPr>
                <w:rFonts w:ascii="宋体" w:hAnsi="宋体" w:eastAsia="宋体" w:cs="宋体"/>
                <w:bCs/>
                <w:color w:val="auto"/>
                <w:szCs w:val="21"/>
              </w:rPr>
            </w:pPr>
          </w:p>
        </w:tc>
        <w:tc>
          <w:tcPr>
            <w:tcW w:w="1305" w:type="dxa"/>
            <w:tcBorders>
              <w:top w:val="nil"/>
              <w:left w:val="nil"/>
              <w:bottom w:val="nil"/>
              <w:right w:val="nil"/>
            </w:tcBorders>
            <w:vAlign w:val="center"/>
          </w:tcPr>
          <w:p w14:paraId="53761E96">
            <w:pPr>
              <w:jc w:val="center"/>
              <w:rPr>
                <w:rFonts w:ascii="宋体" w:hAnsi="宋体" w:eastAsia="宋体" w:cs="宋体"/>
                <w:bCs/>
                <w:color w:val="auto"/>
                <w:szCs w:val="21"/>
              </w:rPr>
            </w:pPr>
          </w:p>
        </w:tc>
        <w:tc>
          <w:tcPr>
            <w:tcW w:w="1300" w:type="dxa"/>
            <w:tcBorders>
              <w:top w:val="nil"/>
              <w:left w:val="nil"/>
              <w:bottom w:val="nil"/>
              <w:right w:val="nil"/>
            </w:tcBorders>
            <w:vAlign w:val="center"/>
          </w:tcPr>
          <w:p w14:paraId="0FBA5543">
            <w:pPr>
              <w:jc w:val="center"/>
              <w:rPr>
                <w:rFonts w:ascii="宋体" w:hAnsi="宋体" w:eastAsia="宋体" w:cs="宋体"/>
                <w:bCs/>
                <w:color w:val="auto"/>
                <w:szCs w:val="21"/>
              </w:rPr>
            </w:pPr>
          </w:p>
        </w:tc>
        <w:tc>
          <w:tcPr>
            <w:tcW w:w="1300" w:type="dxa"/>
            <w:tcBorders>
              <w:top w:val="nil"/>
              <w:left w:val="nil"/>
              <w:bottom w:val="nil"/>
              <w:right w:val="nil"/>
            </w:tcBorders>
            <w:vAlign w:val="center"/>
          </w:tcPr>
          <w:p w14:paraId="145464B6">
            <w:pPr>
              <w:jc w:val="center"/>
              <w:rPr>
                <w:rFonts w:ascii="宋体" w:hAnsi="宋体" w:eastAsia="宋体" w:cs="宋体"/>
                <w:bCs/>
                <w:color w:val="auto"/>
                <w:szCs w:val="21"/>
              </w:rPr>
            </w:pPr>
          </w:p>
        </w:tc>
        <w:tc>
          <w:tcPr>
            <w:tcW w:w="1305" w:type="dxa"/>
            <w:tcBorders>
              <w:top w:val="nil"/>
              <w:left w:val="nil"/>
              <w:bottom w:val="nil"/>
              <w:right w:val="nil"/>
            </w:tcBorders>
            <w:vAlign w:val="center"/>
          </w:tcPr>
          <w:p w14:paraId="532F07AF">
            <w:pPr>
              <w:jc w:val="center"/>
              <w:rPr>
                <w:rFonts w:ascii="宋体" w:hAnsi="宋体" w:eastAsia="宋体" w:cs="宋体"/>
                <w:bCs/>
                <w:color w:val="auto"/>
                <w:szCs w:val="21"/>
              </w:rPr>
            </w:pPr>
          </w:p>
        </w:tc>
      </w:tr>
      <w:tr w14:paraId="4C3E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69" w:type="dxa"/>
            <w:tcBorders>
              <w:top w:val="nil"/>
              <w:left w:val="nil"/>
              <w:bottom w:val="nil"/>
            </w:tcBorders>
            <w:vAlign w:val="center"/>
          </w:tcPr>
          <w:p w14:paraId="64B8BDEE">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997" w:type="dxa"/>
            <w:tcBorders>
              <w:top w:val="nil"/>
              <w:bottom w:val="nil"/>
            </w:tcBorders>
            <w:vAlign w:val="center"/>
          </w:tcPr>
          <w:p w14:paraId="4A9256A6">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1299" w:type="dxa"/>
            <w:tcBorders>
              <w:top w:val="nil"/>
              <w:bottom w:val="nil"/>
              <w:right w:val="nil"/>
            </w:tcBorders>
            <w:vAlign w:val="center"/>
          </w:tcPr>
          <w:p w14:paraId="4A6FB971">
            <w:pPr>
              <w:jc w:val="center"/>
              <w:rPr>
                <w:rFonts w:ascii="宋体" w:hAnsi="宋体" w:eastAsia="宋体" w:cs="宋体"/>
                <w:bCs/>
                <w:color w:val="auto"/>
                <w:szCs w:val="21"/>
              </w:rPr>
            </w:pPr>
          </w:p>
        </w:tc>
        <w:tc>
          <w:tcPr>
            <w:tcW w:w="1300" w:type="dxa"/>
            <w:tcBorders>
              <w:top w:val="nil"/>
              <w:left w:val="nil"/>
              <w:bottom w:val="nil"/>
              <w:right w:val="nil"/>
            </w:tcBorders>
            <w:vAlign w:val="center"/>
          </w:tcPr>
          <w:p w14:paraId="2DC7D468">
            <w:pPr>
              <w:jc w:val="center"/>
              <w:rPr>
                <w:rFonts w:ascii="宋体" w:hAnsi="宋体" w:eastAsia="宋体" w:cs="宋体"/>
                <w:bCs/>
                <w:color w:val="auto"/>
                <w:szCs w:val="21"/>
              </w:rPr>
            </w:pPr>
          </w:p>
        </w:tc>
        <w:tc>
          <w:tcPr>
            <w:tcW w:w="1305" w:type="dxa"/>
            <w:tcBorders>
              <w:top w:val="nil"/>
              <w:left w:val="nil"/>
              <w:bottom w:val="nil"/>
              <w:right w:val="nil"/>
            </w:tcBorders>
            <w:vAlign w:val="center"/>
          </w:tcPr>
          <w:p w14:paraId="272E4262">
            <w:pPr>
              <w:jc w:val="center"/>
              <w:rPr>
                <w:rFonts w:ascii="宋体" w:hAnsi="宋体" w:eastAsia="宋体" w:cs="宋体"/>
                <w:bCs/>
                <w:color w:val="auto"/>
                <w:szCs w:val="21"/>
              </w:rPr>
            </w:pPr>
          </w:p>
        </w:tc>
        <w:tc>
          <w:tcPr>
            <w:tcW w:w="1300" w:type="dxa"/>
            <w:tcBorders>
              <w:top w:val="nil"/>
              <w:left w:val="nil"/>
              <w:bottom w:val="nil"/>
              <w:right w:val="nil"/>
            </w:tcBorders>
            <w:vAlign w:val="center"/>
          </w:tcPr>
          <w:p w14:paraId="39072207">
            <w:pPr>
              <w:jc w:val="center"/>
              <w:rPr>
                <w:rFonts w:ascii="宋体" w:hAnsi="宋体" w:eastAsia="宋体" w:cs="宋体"/>
                <w:bCs/>
                <w:color w:val="auto"/>
                <w:szCs w:val="21"/>
              </w:rPr>
            </w:pPr>
          </w:p>
        </w:tc>
        <w:tc>
          <w:tcPr>
            <w:tcW w:w="1299" w:type="dxa"/>
            <w:tcBorders>
              <w:top w:val="nil"/>
              <w:left w:val="nil"/>
              <w:bottom w:val="nil"/>
              <w:right w:val="nil"/>
            </w:tcBorders>
            <w:vAlign w:val="center"/>
          </w:tcPr>
          <w:p w14:paraId="613E2804">
            <w:pPr>
              <w:jc w:val="center"/>
              <w:rPr>
                <w:rFonts w:ascii="宋体" w:hAnsi="宋体" w:eastAsia="宋体" w:cs="宋体"/>
                <w:bCs/>
                <w:color w:val="auto"/>
                <w:szCs w:val="21"/>
              </w:rPr>
            </w:pPr>
          </w:p>
        </w:tc>
        <w:tc>
          <w:tcPr>
            <w:tcW w:w="1305" w:type="dxa"/>
            <w:tcBorders>
              <w:top w:val="nil"/>
              <w:left w:val="nil"/>
              <w:bottom w:val="nil"/>
              <w:right w:val="nil"/>
            </w:tcBorders>
            <w:vAlign w:val="center"/>
          </w:tcPr>
          <w:p w14:paraId="32431720">
            <w:pPr>
              <w:jc w:val="center"/>
              <w:rPr>
                <w:rFonts w:ascii="宋体" w:hAnsi="宋体" w:eastAsia="宋体" w:cs="宋体"/>
                <w:bCs/>
                <w:color w:val="auto"/>
                <w:szCs w:val="21"/>
              </w:rPr>
            </w:pPr>
          </w:p>
        </w:tc>
        <w:tc>
          <w:tcPr>
            <w:tcW w:w="1300" w:type="dxa"/>
            <w:tcBorders>
              <w:top w:val="nil"/>
              <w:left w:val="nil"/>
              <w:bottom w:val="nil"/>
              <w:right w:val="nil"/>
            </w:tcBorders>
            <w:vAlign w:val="center"/>
          </w:tcPr>
          <w:p w14:paraId="5E9A9065">
            <w:pPr>
              <w:jc w:val="center"/>
              <w:rPr>
                <w:rFonts w:ascii="宋体" w:hAnsi="宋体" w:eastAsia="宋体" w:cs="宋体"/>
                <w:bCs/>
                <w:color w:val="auto"/>
                <w:szCs w:val="21"/>
              </w:rPr>
            </w:pPr>
          </w:p>
        </w:tc>
        <w:tc>
          <w:tcPr>
            <w:tcW w:w="1300" w:type="dxa"/>
            <w:tcBorders>
              <w:top w:val="nil"/>
              <w:left w:val="nil"/>
              <w:bottom w:val="nil"/>
              <w:right w:val="nil"/>
            </w:tcBorders>
            <w:vAlign w:val="center"/>
          </w:tcPr>
          <w:p w14:paraId="2CE5AE65">
            <w:pPr>
              <w:jc w:val="center"/>
              <w:rPr>
                <w:rFonts w:ascii="宋体" w:hAnsi="宋体" w:eastAsia="宋体" w:cs="宋体"/>
                <w:bCs/>
                <w:color w:val="auto"/>
                <w:szCs w:val="21"/>
              </w:rPr>
            </w:pPr>
          </w:p>
        </w:tc>
        <w:tc>
          <w:tcPr>
            <w:tcW w:w="1305" w:type="dxa"/>
            <w:tcBorders>
              <w:top w:val="nil"/>
              <w:left w:val="nil"/>
              <w:bottom w:val="nil"/>
              <w:right w:val="nil"/>
            </w:tcBorders>
            <w:vAlign w:val="center"/>
          </w:tcPr>
          <w:p w14:paraId="52207784">
            <w:pPr>
              <w:jc w:val="center"/>
              <w:rPr>
                <w:rFonts w:ascii="宋体" w:hAnsi="宋体" w:eastAsia="宋体" w:cs="宋体"/>
                <w:bCs/>
                <w:color w:val="auto"/>
                <w:szCs w:val="21"/>
              </w:rPr>
            </w:pPr>
          </w:p>
        </w:tc>
      </w:tr>
      <w:tr w14:paraId="798E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69" w:type="dxa"/>
            <w:tcBorders>
              <w:top w:val="nil"/>
              <w:left w:val="nil"/>
              <w:bottom w:val="single" w:color="auto" w:sz="12" w:space="0"/>
            </w:tcBorders>
            <w:vAlign w:val="center"/>
          </w:tcPr>
          <w:p w14:paraId="69F5B7F0">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997" w:type="dxa"/>
            <w:tcBorders>
              <w:top w:val="nil"/>
              <w:bottom w:val="single" w:color="auto" w:sz="12" w:space="0"/>
            </w:tcBorders>
            <w:vAlign w:val="center"/>
          </w:tcPr>
          <w:p w14:paraId="0C813DB8">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1299" w:type="dxa"/>
            <w:tcBorders>
              <w:top w:val="nil"/>
              <w:bottom w:val="single" w:color="auto" w:sz="12" w:space="0"/>
              <w:right w:val="nil"/>
            </w:tcBorders>
            <w:vAlign w:val="center"/>
          </w:tcPr>
          <w:p w14:paraId="059A6649">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14:paraId="18BFF92B">
            <w:pPr>
              <w:jc w:val="center"/>
              <w:rPr>
                <w:rFonts w:ascii="宋体" w:hAnsi="宋体" w:eastAsia="宋体" w:cs="宋体"/>
                <w:bCs/>
                <w:color w:val="auto"/>
                <w:szCs w:val="21"/>
              </w:rPr>
            </w:pPr>
          </w:p>
        </w:tc>
        <w:tc>
          <w:tcPr>
            <w:tcW w:w="1305" w:type="dxa"/>
            <w:tcBorders>
              <w:top w:val="nil"/>
              <w:left w:val="nil"/>
              <w:bottom w:val="single" w:color="auto" w:sz="12" w:space="0"/>
              <w:right w:val="nil"/>
            </w:tcBorders>
            <w:vAlign w:val="center"/>
          </w:tcPr>
          <w:p w14:paraId="23356CF5">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14:paraId="523A7374">
            <w:pPr>
              <w:jc w:val="center"/>
              <w:rPr>
                <w:rFonts w:ascii="宋体" w:hAnsi="宋体" w:eastAsia="宋体" w:cs="宋体"/>
                <w:bCs/>
                <w:color w:val="auto"/>
                <w:szCs w:val="21"/>
              </w:rPr>
            </w:pPr>
          </w:p>
        </w:tc>
        <w:tc>
          <w:tcPr>
            <w:tcW w:w="1299" w:type="dxa"/>
            <w:tcBorders>
              <w:top w:val="nil"/>
              <w:left w:val="nil"/>
              <w:bottom w:val="single" w:color="auto" w:sz="12" w:space="0"/>
              <w:right w:val="nil"/>
            </w:tcBorders>
            <w:vAlign w:val="center"/>
          </w:tcPr>
          <w:p w14:paraId="0F82FF50">
            <w:pPr>
              <w:jc w:val="center"/>
              <w:rPr>
                <w:rFonts w:ascii="宋体" w:hAnsi="宋体" w:eastAsia="宋体" w:cs="宋体"/>
                <w:bCs/>
                <w:color w:val="auto"/>
                <w:szCs w:val="21"/>
              </w:rPr>
            </w:pPr>
          </w:p>
        </w:tc>
        <w:tc>
          <w:tcPr>
            <w:tcW w:w="1305" w:type="dxa"/>
            <w:tcBorders>
              <w:top w:val="nil"/>
              <w:left w:val="nil"/>
              <w:bottom w:val="single" w:color="auto" w:sz="12" w:space="0"/>
              <w:right w:val="nil"/>
            </w:tcBorders>
            <w:vAlign w:val="center"/>
          </w:tcPr>
          <w:p w14:paraId="338579E1">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14:paraId="03077241">
            <w:pPr>
              <w:jc w:val="center"/>
              <w:rPr>
                <w:rFonts w:ascii="宋体" w:hAnsi="宋体" w:eastAsia="宋体" w:cs="宋体"/>
                <w:bCs/>
                <w:color w:val="auto"/>
                <w:szCs w:val="21"/>
              </w:rPr>
            </w:pPr>
          </w:p>
        </w:tc>
        <w:tc>
          <w:tcPr>
            <w:tcW w:w="1300" w:type="dxa"/>
            <w:tcBorders>
              <w:top w:val="nil"/>
              <w:left w:val="nil"/>
              <w:bottom w:val="single" w:color="auto" w:sz="12" w:space="0"/>
              <w:right w:val="nil"/>
            </w:tcBorders>
            <w:vAlign w:val="center"/>
          </w:tcPr>
          <w:p w14:paraId="529CC049">
            <w:pPr>
              <w:jc w:val="center"/>
              <w:rPr>
                <w:rFonts w:ascii="宋体" w:hAnsi="宋体" w:eastAsia="宋体" w:cs="宋体"/>
                <w:bCs/>
                <w:color w:val="auto"/>
                <w:szCs w:val="21"/>
              </w:rPr>
            </w:pPr>
          </w:p>
        </w:tc>
        <w:tc>
          <w:tcPr>
            <w:tcW w:w="1305" w:type="dxa"/>
            <w:tcBorders>
              <w:top w:val="nil"/>
              <w:left w:val="nil"/>
              <w:bottom w:val="single" w:color="auto" w:sz="12" w:space="0"/>
              <w:right w:val="nil"/>
            </w:tcBorders>
            <w:vAlign w:val="center"/>
          </w:tcPr>
          <w:p w14:paraId="3AE4B292">
            <w:pPr>
              <w:jc w:val="center"/>
              <w:rPr>
                <w:rFonts w:ascii="宋体" w:hAnsi="宋体" w:eastAsia="宋体" w:cs="宋体"/>
                <w:bCs/>
                <w:color w:val="auto"/>
                <w:szCs w:val="21"/>
              </w:rPr>
            </w:pPr>
          </w:p>
        </w:tc>
      </w:tr>
    </w:tbl>
    <w:p w14:paraId="0E179F5B">
      <w:pPr>
        <w:rPr>
          <w:rFonts w:ascii="宋体" w:hAnsi="宋体" w:eastAsia="宋体" w:cs="宋体"/>
          <w:color w:val="auto"/>
          <w:szCs w:val="21"/>
        </w:rPr>
      </w:pPr>
      <w:r>
        <w:rPr>
          <w:rFonts w:hint="eastAsia" w:ascii="宋体" w:hAnsi="宋体" w:eastAsia="宋体" w:cs="宋体"/>
          <w:color w:val="auto"/>
          <w:szCs w:val="21"/>
        </w:rPr>
        <w:t>说明：本表</w:t>
      </w:r>
      <w:r>
        <w:rPr>
          <w:rFonts w:ascii="宋体" w:hAnsi="宋体" w:eastAsia="宋体" w:cs="宋体"/>
          <w:color w:val="auto"/>
          <w:szCs w:val="21"/>
        </w:rPr>
        <w:t>由</w:t>
      </w:r>
      <w:r>
        <w:rPr>
          <w:rFonts w:hint="eastAsia" w:ascii="宋体" w:hAnsi="宋体" w:eastAsia="宋体" w:cs="宋体"/>
          <w:color w:val="auto"/>
          <w:szCs w:val="21"/>
        </w:rPr>
        <w:t>省商务厅</w:t>
      </w:r>
      <w:r>
        <w:rPr>
          <w:rFonts w:hint="eastAsia" w:asciiTheme="majorEastAsia" w:hAnsiTheme="majorEastAsia" w:eastAsiaTheme="majorEastAsia" w:cstheme="majorEastAsia"/>
          <w:color w:val="auto"/>
          <w:szCs w:val="21"/>
        </w:rPr>
        <w:t>填报</w:t>
      </w:r>
      <w:r>
        <w:rPr>
          <w:rFonts w:hint="eastAsia" w:ascii="宋体" w:hAnsi="宋体" w:eastAsia="宋体" w:cs="宋体"/>
          <w:color w:val="auto"/>
          <w:szCs w:val="21"/>
        </w:rPr>
        <w:t>；各片区管理机构在与市直相关部门对接协调的基础上，同时报送。</w:t>
      </w:r>
    </w:p>
    <w:p w14:paraId="221785C0">
      <w:pPr>
        <w:jc w:val="center"/>
        <w:rPr>
          <w:rFonts w:ascii="宋体" w:hAnsi="宋体" w:eastAsia="宋体" w:cs="宋体"/>
          <w:color w:val="auto"/>
          <w:sz w:val="32"/>
          <w:szCs w:val="32"/>
        </w:rPr>
        <w:sectPr>
          <w:pgSz w:w="16783" w:h="11850" w:orient="landscape"/>
          <w:pgMar w:top="1803" w:right="1440" w:bottom="1803" w:left="1440" w:header="851" w:footer="992" w:gutter="0"/>
          <w:cols w:space="0" w:num="1"/>
          <w:docGrid w:type="lines" w:linePitch="317" w:charSpace="0"/>
        </w:sectPr>
      </w:pPr>
    </w:p>
    <w:p w14:paraId="1EEFC378">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安徽自贸试验区金融领域情况季报表</w:t>
      </w:r>
    </w:p>
    <w:p w14:paraId="48E39699">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号:AHZM12表</w:t>
      </w:r>
    </w:p>
    <w:p w14:paraId="1EB6B043">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0F1D20C8">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2A559E3C">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0C60D4B1">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21BD38F2">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季</w:t>
      </w:r>
    </w:p>
    <w:p w14:paraId="2F03EB75">
      <w:pPr>
        <w:rPr>
          <w:rFonts w:ascii="仿宋_GB2312" w:hAnsi="仿宋_GB2312" w:eastAsia="仿宋_GB2312" w:cs="仿宋_GB2312"/>
          <w:color w:val="auto"/>
          <w:szCs w:val="21"/>
        </w:rPr>
      </w:pPr>
      <w:r>
        <w:rPr>
          <w:rFonts w:hint="eastAsia" w:ascii="宋体" w:hAnsi="宋体" w:eastAsia="宋体" w:cs="宋体"/>
          <w:color w:val="auto"/>
          <w:szCs w:val="21"/>
        </w:rPr>
        <w:t>综合机关名称:</w:t>
      </w:r>
    </w:p>
    <w:tbl>
      <w:tblPr>
        <w:tblStyle w:val="10"/>
        <w:tblW w:w="14296" w:type="dxa"/>
        <w:tblInd w:w="0" w:type="dxa"/>
        <w:tblLayout w:type="autofit"/>
        <w:tblCellMar>
          <w:top w:w="0" w:type="dxa"/>
          <w:left w:w="0" w:type="dxa"/>
          <w:bottom w:w="0" w:type="dxa"/>
          <w:right w:w="0" w:type="dxa"/>
        </w:tblCellMar>
      </w:tblPr>
      <w:tblGrid>
        <w:gridCol w:w="2564"/>
        <w:gridCol w:w="567"/>
        <w:gridCol w:w="751"/>
        <w:gridCol w:w="1489"/>
        <w:gridCol w:w="1275"/>
        <w:gridCol w:w="1275"/>
        <w:gridCol w:w="1275"/>
        <w:gridCol w:w="1275"/>
        <w:gridCol w:w="1275"/>
        <w:gridCol w:w="1275"/>
        <w:gridCol w:w="1275"/>
      </w:tblGrid>
      <w:tr w14:paraId="5D87CCAF">
        <w:tblPrEx>
          <w:tblCellMar>
            <w:top w:w="0" w:type="dxa"/>
            <w:left w:w="0" w:type="dxa"/>
            <w:bottom w:w="0" w:type="dxa"/>
            <w:right w:w="0" w:type="dxa"/>
          </w:tblCellMar>
        </w:tblPrEx>
        <w:trPr>
          <w:trHeight w:val="397" w:hRule="atLeast"/>
        </w:trPr>
        <w:tc>
          <w:tcPr>
            <w:tcW w:w="2564"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306A7D4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指标名称</w:t>
            </w:r>
          </w:p>
        </w:tc>
        <w:tc>
          <w:tcPr>
            <w:tcW w:w="567"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0D0C1C3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计量单位</w:t>
            </w:r>
          </w:p>
        </w:tc>
        <w:tc>
          <w:tcPr>
            <w:tcW w:w="751" w:type="dxa"/>
            <w:vMerge w:val="restart"/>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2A27CFB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2764" w:type="dxa"/>
            <w:gridSpan w:val="2"/>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21AF118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2550" w:type="dxa"/>
            <w:gridSpan w:val="2"/>
            <w:tcBorders>
              <w:top w:val="single" w:color="000000" w:sz="8" w:space="0"/>
              <w:left w:val="nil"/>
              <w:bottom w:val="single" w:color="000000" w:sz="8" w:space="0"/>
              <w:right w:val="single" w:color="000000" w:sz="8" w:space="0"/>
            </w:tcBorders>
            <w:shd w:val="clear" w:color="auto" w:fill="auto"/>
            <w:noWrap/>
            <w:tcMar>
              <w:top w:w="12" w:type="dxa"/>
              <w:left w:w="12" w:type="dxa"/>
              <w:right w:w="12" w:type="dxa"/>
            </w:tcMar>
            <w:vAlign w:val="center"/>
          </w:tcPr>
          <w:p w14:paraId="44744FC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2550"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5E0A554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2550" w:type="dxa"/>
            <w:gridSpan w:val="2"/>
            <w:tcBorders>
              <w:top w:val="single" w:color="000000" w:sz="8" w:space="0"/>
              <w:left w:val="nil"/>
              <w:bottom w:val="single" w:color="000000" w:sz="8" w:space="0"/>
              <w:right w:val="nil"/>
            </w:tcBorders>
            <w:shd w:val="clear" w:color="auto" w:fill="auto"/>
            <w:noWrap/>
            <w:tcMar>
              <w:top w:w="12" w:type="dxa"/>
              <w:left w:w="12" w:type="dxa"/>
              <w:right w:w="12" w:type="dxa"/>
            </w:tcMar>
            <w:vAlign w:val="center"/>
          </w:tcPr>
          <w:p w14:paraId="58703A5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r>
      <w:tr w14:paraId="2B6B2B78">
        <w:tblPrEx>
          <w:tblCellMar>
            <w:top w:w="0" w:type="dxa"/>
            <w:left w:w="0" w:type="dxa"/>
            <w:bottom w:w="0" w:type="dxa"/>
            <w:right w:w="0" w:type="dxa"/>
          </w:tblCellMar>
        </w:tblPrEx>
        <w:trPr>
          <w:trHeight w:val="397" w:hRule="atLeast"/>
        </w:trPr>
        <w:tc>
          <w:tcPr>
            <w:tcW w:w="2564"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2541C5D3">
            <w:pPr>
              <w:jc w:val="center"/>
              <w:rPr>
                <w:rFonts w:ascii="宋体" w:hAnsi="宋体" w:eastAsia="宋体" w:cs="宋体"/>
                <w:color w:val="auto"/>
                <w:szCs w:val="21"/>
              </w:rPr>
            </w:pPr>
          </w:p>
        </w:tc>
        <w:tc>
          <w:tcPr>
            <w:tcW w:w="567"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5B754FF3">
            <w:pPr>
              <w:jc w:val="center"/>
              <w:rPr>
                <w:rFonts w:ascii="宋体" w:hAnsi="宋体" w:eastAsia="宋体" w:cs="宋体"/>
                <w:color w:val="auto"/>
                <w:szCs w:val="21"/>
              </w:rPr>
            </w:pPr>
          </w:p>
        </w:tc>
        <w:tc>
          <w:tcPr>
            <w:tcW w:w="751" w:type="dxa"/>
            <w:vMerge w:val="continue"/>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425D3EA6">
            <w:pPr>
              <w:jc w:val="center"/>
              <w:rPr>
                <w:rFonts w:ascii="宋体" w:hAnsi="宋体" w:eastAsia="宋体" w:cs="宋体"/>
                <w:color w:val="auto"/>
                <w:szCs w:val="21"/>
              </w:rPr>
            </w:pPr>
          </w:p>
        </w:tc>
        <w:tc>
          <w:tcPr>
            <w:tcW w:w="14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AAB67A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463E74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3F24916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576D7C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1144D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1B5BB58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27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14102CA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275" w:type="dxa"/>
            <w:tcBorders>
              <w:top w:val="single" w:color="000000" w:sz="8" w:space="0"/>
              <w:left w:val="single" w:color="000000" w:sz="8" w:space="0"/>
              <w:bottom w:val="single" w:color="000000" w:sz="8" w:space="0"/>
              <w:right w:val="nil"/>
            </w:tcBorders>
            <w:shd w:val="clear" w:color="auto" w:fill="auto"/>
            <w:tcMar>
              <w:top w:w="12" w:type="dxa"/>
              <w:left w:w="12" w:type="dxa"/>
              <w:right w:w="12" w:type="dxa"/>
            </w:tcMar>
            <w:vAlign w:val="center"/>
          </w:tcPr>
          <w:p w14:paraId="599FBDF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r>
      <w:tr w14:paraId="64664D6B">
        <w:tblPrEx>
          <w:tblCellMar>
            <w:top w:w="0" w:type="dxa"/>
            <w:left w:w="0" w:type="dxa"/>
            <w:bottom w:w="0" w:type="dxa"/>
            <w:right w:w="0" w:type="dxa"/>
          </w:tblCellMar>
        </w:tblPrEx>
        <w:trPr>
          <w:trHeight w:val="397" w:hRule="atLeast"/>
        </w:trPr>
        <w:tc>
          <w:tcPr>
            <w:tcW w:w="256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6B1F03A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5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D7AD6A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751"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55A3770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丙</w:t>
            </w:r>
          </w:p>
        </w:tc>
        <w:tc>
          <w:tcPr>
            <w:tcW w:w="148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7091D25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E65C26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6D759D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2C33F30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02EC9AE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1275"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14:paraId="4F79476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1275"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14:paraId="7C1E930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1275" w:type="dxa"/>
            <w:tcBorders>
              <w:top w:val="single" w:color="000000" w:sz="8" w:space="0"/>
              <w:left w:val="single" w:color="000000" w:sz="8" w:space="0"/>
              <w:bottom w:val="single" w:color="000000" w:sz="8" w:space="0"/>
              <w:right w:val="nil"/>
            </w:tcBorders>
            <w:shd w:val="clear" w:color="auto" w:fill="auto"/>
            <w:tcMar>
              <w:top w:w="12" w:type="dxa"/>
              <w:left w:w="12" w:type="dxa"/>
              <w:right w:w="12" w:type="dxa"/>
            </w:tcMar>
            <w:vAlign w:val="center"/>
          </w:tcPr>
          <w:p w14:paraId="4836139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8</w:t>
            </w:r>
          </w:p>
        </w:tc>
      </w:tr>
      <w:tr w14:paraId="6A7B4890">
        <w:tblPrEx>
          <w:tblCellMar>
            <w:top w:w="0" w:type="dxa"/>
            <w:left w:w="0" w:type="dxa"/>
            <w:bottom w:w="0" w:type="dxa"/>
            <w:right w:w="0" w:type="dxa"/>
          </w:tblCellMar>
        </w:tblPrEx>
        <w:trPr>
          <w:trHeight w:val="397" w:hRule="atLeast"/>
        </w:trPr>
        <w:tc>
          <w:tcPr>
            <w:tcW w:w="2564" w:type="dxa"/>
            <w:tcBorders>
              <w:top w:val="single" w:color="000000" w:sz="8" w:space="0"/>
              <w:left w:val="nil"/>
              <w:bottom w:val="nil"/>
              <w:right w:val="single" w:color="000000" w:sz="8" w:space="0"/>
            </w:tcBorders>
            <w:shd w:val="clear" w:color="auto" w:fill="auto"/>
            <w:tcMar>
              <w:top w:w="12" w:type="dxa"/>
              <w:left w:w="12" w:type="dxa"/>
              <w:right w:w="12" w:type="dxa"/>
            </w:tcMar>
            <w:vAlign w:val="center"/>
          </w:tcPr>
          <w:p w14:paraId="7BD7FC32">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新增上市企业家数</w:t>
            </w:r>
          </w:p>
        </w:tc>
        <w:tc>
          <w:tcPr>
            <w:tcW w:w="567" w:type="dxa"/>
            <w:tcBorders>
              <w:top w:val="single" w:color="000000" w:sz="8" w:space="0"/>
              <w:left w:val="single" w:color="000000" w:sz="8" w:space="0"/>
              <w:bottom w:val="nil"/>
              <w:right w:val="single" w:color="000000" w:sz="8" w:space="0"/>
            </w:tcBorders>
            <w:shd w:val="clear" w:color="auto" w:fill="auto"/>
            <w:tcMar>
              <w:top w:w="12" w:type="dxa"/>
              <w:left w:w="12" w:type="dxa"/>
              <w:right w:w="12" w:type="dxa"/>
            </w:tcMar>
            <w:vAlign w:val="center"/>
          </w:tcPr>
          <w:p w14:paraId="1899771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single" w:color="000000" w:sz="8" w:space="0"/>
              <w:left w:val="single" w:color="000000" w:sz="8" w:space="0"/>
              <w:bottom w:val="nil"/>
              <w:right w:val="single" w:color="000000" w:sz="8" w:space="0"/>
            </w:tcBorders>
            <w:shd w:val="clear" w:color="auto" w:fill="auto"/>
            <w:noWrap/>
            <w:tcMar>
              <w:top w:w="12" w:type="dxa"/>
              <w:left w:w="12" w:type="dxa"/>
              <w:right w:w="12" w:type="dxa"/>
            </w:tcMar>
            <w:vAlign w:val="center"/>
          </w:tcPr>
          <w:p w14:paraId="612F7DC6">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01</w:t>
            </w:r>
          </w:p>
        </w:tc>
        <w:tc>
          <w:tcPr>
            <w:tcW w:w="1489" w:type="dxa"/>
            <w:tcBorders>
              <w:top w:val="single" w:color="000000" w:sz="8" w:space="0"/>
              <w:left w:val="single" w:color="000000" w:sz="8" w:space="0"/>
              <w:bottom w:val="nil"/>
              <w:right w:val="nil"/>
            </w:tcBorders>
            <w:shd w:val="clear" w:color="auto" w:fill="auto"/>
            <w:tcMar>
              <w:top w:w="12" w:type="dxa"/>
              <w:left w:w="12" w:type="dxa"/>
              <w:right w:w="12" w:type="dxa"/>
            </w:tcMar>
            <w:vAlign w:val="center"/>
          </w:tcPr>
          <w:p w14:paraId="773E38EE">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14:paraId="1ED7211E">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14:paraId="184B5FEE">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14:paraId="5769F630">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14:paraId="27253C54">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14:paraId="088BC37D">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14:paraId="35B6D6F2">
            <w:pPr>
              <w:jc w:val="center"/>
              <w:rPr>
                <w:rFonts w:ascii="宋体" w:hAnsi="宋体" w:eastAsia="宋体" w:cs="宋体"/>
                <w:color w:val="auto"/>
                <w:szCs w:val="21"/>
              </w:rPr>
            </w:pPr>
          </w:p>
        </w:tc>
        <w:tc>
          <w:tcPr>
            <w:tcW w:w="1275" w:type="dxa"/>
            <w:tcBorders>
              <w:top w:val="single" w:color="000000" w:sz="8" w:space="0"/>
              <w:left w:val="nil"/>
              <w:bottom w:val="nil"/>
              <w:right w:val="nil"/>
            </w:tcBorders>
            <w:shd w:val="clear" w:color="auto" w:fill="auto"/>
            <w:tcMar>
              <w:top w:w="12" w:type="dxa"/>
              <w:left w:w="12" w:type="dxa"/>
              <w:right w:w="12" w:type="dxa"/>
            </w:tcMar>
            <w:vAlign w:val="center"/>
          </w:tcPr>
          <w:p w14:paraId="56549CDD">
            <w:pPr>
              <w:jc w:val="center"/>
              <w:rPr>
                <w:rFonts w:ascii="宋体" w:hAnsi="宋体" w:eastAsia="宋体" w:cs="宋体"/>
                <w:color w:val="auto"/>
                <w:szCs w:val="21"/>
              </w:rPr>
            </w:pPr>
          </w:p>
        </w:tc>
      </w:tr>
      <w:tr w14:paraId="7A44DB41">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3E35F387">
            <w:pPr>
              <w:widowControl/>
              <w:jc w:val="left"/>
              <w:textAlignment w:val="center"/>
              <w:rPr>
                <w:rFonts w:ascii="宋体" w:hAnsi="宋体" w:eastAsia="宋体" w:cs="宋体"/>
                <w:color w:val="auto"/>
                <w:szCs w:val="21"/>
              </w:rPr>
            </w:pPr>
            <w:r>
              <w:rPr>
                <w:rFonts w:hint="eastAsia" w:ascii="宋体" w:hAnsi="宋体" w:eastAsia="宋体" w:cs="宋体"/>
                <w:color w:val="auto"/>
                <w:kern w:val="0"/>
                <w:szCs w:val="21"/>
                <w:lang w:bidi="ar"/>
              </w:rPr>
              <w:t>新增金融机构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28AFDFB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7DB3AC42">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02</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4BA59263">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0DCBE308">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4E17BA3">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E009DA6">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3FEFBF45">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40D6996C">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69ACC4C">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FE37821">
            <w:pPr>
              <w:rPr>
                <w:rFonts w:ascii="宋体" w:hAnsi="宋体" w:eastAsia="宋体" w:cs="宋体"/>
                <w:color w:val="auto"/>
                <w:szCs w:val="21"/>
              </w:rPr>
            </w:pPr>
          </w:p>
        </w:tc>
      </w:tr>
      <w:tr w14:paraId="3432AFF2">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092F8D96">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1.新增持牌金融机构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0EF5441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4F9139B5">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03</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103BF6C8">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7729DDB">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4860E92">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D97993E">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04D0E56">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84AEF1C">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A054836">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0EE5F2A">
            <w:pPr>
              <w:rPr>
                <w:rFonts w:ascii="宋体" w:hAnsi="宋体" w:eastAsia="宋体" w:cs="宋体"/>
                <w:color w:val="auto"/>
                <w:szCs w:val="21"/>
              </w:rPr>
            </w:pPr>
          </w:p>
        </w:tc>
      </w:tr>
      <w:tr w14:paraId="094C7522">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1E449727">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①银行业金融机构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5510F6A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34971A7F">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04</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67EDB87E">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301C2BEE">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D3C9FD4">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386B6B8">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2B4FD63">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412F40A">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139A637">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48E7C97">
            <w:pPr>
              <w:rPr>
                <w:rFonts w:ascii="宋体" w:hAnsi="宋体" w:eastAsia="宋体" w:cs="宋体"/>
                <w:color w:val="auto"/>
                <w:szCs w:val="21"/>
              </w:rPr>
            </w:pPr>
          </w:p>
        </w:tc>
      </w:tr>
      <w:tr w14:paraId="3A697B84">
        <w:tblPrEx>
          <w:tblCellMar>
            <w:top w:w="0" w:type="dxa"/>
            <w:left w:w="0" w:type="dxa"/>
            <w:bottom w:w="0" w:type="dxa"/>
            <w:right w:w="0" w:type="dxa"/>
          </w:tblCellMar>
        </w:tblPrEx>
        <w:trPr>
          <w:trHeight w:val="90"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77E1DF2A">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②证券业金融机构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3418190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0D73DE09">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05</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2048686E">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50E76C38">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69BE7259">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7684267D">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093159B9">
            <w:pPr>
              <w:jc w:val="right"/>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21A0CD01">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31E3A42">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97FD479">
            <w:pPr>
              <w:rPr>
                <w:rFonts w:ascii="宋体" w:hAnsi="宋体" w:eastAsia="宋体" w:cs="宋体"/>
                <w:color w:val="auto"/>
                <w:szCs w:val="21"/>
              </w:rPr>
            </w:pPr>
          </w:p>
        </w:tc>
      </w:tr>
      <w:tr w14:paraId="1A14840C">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6F3AECDA">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③保险业金融机构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7351DDB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0A06D27F">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06</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461E95BF">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5643A2FA">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8652AB7">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822B1D1">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5C1AFB9">
            <w:pPr>
              <w:jc w:val="right"/>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03979AA2">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81E870D">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74347A92">
            <w:pPr>
              <w:rPr>
                <w:rFonts w:ascii="宋体" w:hAnsi="宋体" w:eastAsia="宋体" w:cs="宋体"/>
                <w:color w:val="auto"/>
                <w:szCs w:val="21"/>
              </w:rPr>
            </w:pPr>
          </w:p>
        </w:tc>
      </w:tr>
      <w:tr w14:paraId="0B96A750">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2A8D2133">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2.新增非持牌金融机构</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6F30F8F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75AF624A">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07</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5F7C344C">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5875629A">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C748C6D">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E6B3158">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11135C9">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57AD8CC2">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AA3A88E">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299B64E1">
            <w:pPr>
              <w:rPr>
                <w:rFonts w:ascii="宋体" w:hAnsi="宋体" w:eastAsia="宋体" w:cs="宋体"/>
                <w:color w:val="auto"/>
                <w:szCs w:val="21"/>
              </w:rPr>
            </w:pPr>
          </w:p>
        </w:tc>
      </w:tr>
      <w:tr w14:paraId="7546C6BF">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6C4DE587">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①融资租赁企业</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46B5C8D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44BAE749">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08</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7F57CE1E">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3AAA0890">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BDB4226">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7993CAD">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E1DB67E">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489F85B7">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DB0B3A1">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75DDB682">
            <w:pPr>
              <w:rPr>
                <w:rFonts w:ascii="宋体" w:hAnsi="宋体" w:eastAsia="宋体" w:cs="宋体"/>
                <w:color w:val="auto"/>
                <w:szCs w:val="21"/>
              </w:rPr>
            </w:pPr>
          </w:p>
        </w:tc>
      </w:tr>
      <w:tr w14:paraId="572AD3A0">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4CD14C4C">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②私募股权投资基金公司</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7938AA4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65326EDE">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09</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319632E2">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511AF43A">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DF4FB53">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96AC27C">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5237AEE0">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DA32327">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BF6A4A9">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74C3E86">
            <w:pPr>
              <w:rPr>
                <w:rFonts w:ascii="宋体" w:hAnsi="宋体" w:eastAsia="宋体" w:cs="宋体"/>
                <w:color w:val="auto"/>
                <w:szCs w:val="21"/>
              </w:rPr>
            </w:pPr>
          </w:p>
        </w:tc>
      </w:tr>
      <w:tr w14:paraId="7A46DE19">
        <w:tblPrEx>
          <w:tblCellMar>
            <w:top w:w="0" w:type="dxa"/>
            <w:left w:w="0" w:type="dxa"/>
            <w:bottom w:w="0" w:type="dxa"/>
            <w:right w:w="0" w:type="dxa"/>
          </w:tblCellMar>
        </w:tblPrEx>
        <w:trPr>
          <w:trHeight w:val="393"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2A2B9344">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③商业保理企业</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4E5EDBC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20690250">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10</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50D3AFE4">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3A77BC4">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47AC573D">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61B4C884">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FFC3CD5">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2D7E10FE">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63E52E53">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5A9B70B0">
            <w:pPr>
              <w:rPr>
                <w:rFonts w:ascii="宋体" w:hAnsi="宋体" w:eastAsia="宋体" w:cs="宋体"/>
                <w:color w:val="auto"/>
                <w:szCs w:val="21"/>
              </w:rPr>
            </w:pPr>
          </w:p>
        </w:tc>
      </w:tr>
      <w:tr w14:paraId="1AE47064">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41A5E589">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④融资担保公司</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2B972FF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35E9FBB2">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11</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545C0872">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E9B6EBD">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3A31951">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6499CF1B">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97DAEA6">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7CBD1E8">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2F25FC9">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6754202B">
            <w:pPr>
              <w:rPr>
                <w:rFonts w:ascii="宋体" w:hAnsi="宋体" w:eastAsia="宋体" w:cs="宋体"/>
                <w:color w:val="auto"/>
                <w:szCs w:val="21"/>
              </w:rPr>
            </w:pPr>
          </w:p>
        </w:tc>
      </w:tr>
      <w:tr w14:paraId="1BCAE4E3">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1F7C69A5">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⑤小额贷款公司</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1F3D7FC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1F1C8A31">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12</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44ED988A">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55A97527">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6BDFD397">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D5254AD">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A9844F2">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FC52370">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943AE4F">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76525EBD">
            <w:pPr>
              <w:rPr>
                <w:rFonts w:ascii="宋体" w:hAnsi="宋体" w:eastAsia="宋体" w:cs="宋体"/>
                <w:color w:val="auto"/>
                <w:szCs w:val="21"/>
              </w:rPr>
            </w:pPr>
          </w:p>
        </w:tc>
      </w:tr>
      <w:tr w14:paraId="525742AD">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47EF3C2D">
            <w:pPr>
              <w:widowControl/>
              <w:jc w:val="right"/>
              <w:textAlignment w:val="center"/>
              <w:rPr>
                <w:rFonts w:ascii="宋体" w:hAnsi="宋体" w:eastAsia="宋体" w:cs="宋体"/>
                <w:color w:val="auto"/>
                <w:szCs w:val="21"/>
              </w:rPr>
            </w:pPr>
            <w:r>
              <w:rPr>
                <w:rFonts w:hint="eastAsia" w:ascii="宋体" w:hAnsi="宋体" w:eastAsia="宋体" w:cs="宋体"/>
                <w:color w:val="auto"/>
                <w:kern w:val="0"/>
                <w:szCs w:val="21"/>
                <w:lang w:bidi="ar"/>
              </w:rPr>
              <w:t>⑥典当行</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688DB16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家</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68381219">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13</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69DF6199">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7101444A">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BE4E1BD">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208CF0B">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577D5DE4">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33C4F6E4">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63A994F4">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44DE23D">
            <w:pPr>
              <w:rPr>
                <w:rFonts w:ascii="宋体" w:hAnsi="宋体" w:eastAsia="宋体" w:cs="宋体"/>
                <w:color w:val="auto"/>
                <w:szCs w:val="21"/>
              </w:rPr>
            </w:pPr>
          </w:p>
        </w:tc>
      </w:tr>
      <w:tr w14:paraId="7C6C0097">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1CA1BCD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              存款余额</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3364E0B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亿元</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03B17A72">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14</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7E59EABD">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E8264CF">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222A558">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327A00C3">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10AFA9FC">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0E5C90BC">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121B37BC">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6E6A4E82">
            <w:pPr>
              <w:rPr>
                <w:rFonts w:ascii="宋体" w:hAnsi="宋体" w:eastAsia="宋体" w:cs="宋体"/>
                <w:color w:val="auto"/>
                <w:szCs w:val="21"/>
              </w:rPr>
            </w:pPr>
          </w:p>
        </w:tc>
      </w:tr>
      <w:tr w14:paraId="000F1BE1">
        <w:tblPrEx>
          <w:tblCellMar>
            <w:top w:w="0" w:type="dxa"/>
            <w:left w:w="0" w:type="dxa"/>
            <w:bottom w:w="0" w:type="dxa"/>
            <w:right w:w="0" w:type="dxa"/>
          </w:tblCellMar>
        </w:tblPrEx>
        <w:trPr>
          <w:trHeight w:val="397" w:hRule="atLeast"/>
        </w:trPr>
        <w:tc>
          <w:tcPr>
            <w:tcW w:w="2564" w:type="dxa"/>
            <w:tcBorders>
              <w:top w:val="nil"/>
              <w:left w:val="nil"/>
              <w:bottom w:val="nil"/>
              <w:right w:val="single" w:color="000000" w:sz="8" w:space="0"/>
            </w:tcBorders>
            <w:shd w:val="clear" w:color="auto" w:fill="auto"/>
            <w:tcMar>
              <w:top w:w="12" w:type="dxa"/>
              <w:left w:w="12" w:type="dxa"/>
              <w:right w:w="12" w:type="dxa"/>
            </w:tcMar>
            <w:vAlign w:val="center"/>
          </w:tcPr>
          <w:p w14:paraId="0C8D0AD5">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               贷款余额</w:t>
            </w:r>
          </w:p>
        </w:tc>
        <w:tc>
          <w:tcPr>
            <w:tcW w:w="567"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47E78B54">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亿元</w:t>
            </w:r>
          </w:p>
        </w:tc>
        <w:tc>
          <w:tcPr>
            <w:tcW w:w="751" w:type="dxa"/>
            <w:tcBorders>
              <w:top w:val="nil"/>
              <w:left w:val="single" w:color="000000" w:sz="8" w:space="0"/>
              <w:bottom w:val="nil"/>
              <w:right w:val="single" w:color="000000" w:sz="8" w:space="0"/>
            </w:tcBorders>
            <w:shd w:val="clear" w:color="auto" w:fill="auto"/>
            <w:noWrap/>
            <w:tcMar>
              <w:top w:w="12" w:type="dxa"/>
              <w:left w:w="12" w:type="dxa"/>
              <w:right w:w="12" w:type="dxa"/>
            </w:tcMar>
            <w:vAlign w:val="center"/>
          </w:tcPr>
          <w:p w14:paraId="3465A314">
            <w:pPr>
              <w:widowControl/>
              <w:jc w:val="center"/>
              <w:textAlignment w:val="center"/>
              <w:rPr>
                <w:rFonts w:asciiTheme="minorEastAsia" w:hAnsiTheme="minorEastAsia" w:cstheme="minorEastAsia"/>
                <w:color w:val="auto"/>
                <w:kern w:val="0"/>
                <w:szCs w:val="21"/>
                <w:lang w:bidi="ar"/>
              </w:rPr>
            </w:pPr>
            <w:r>
              <w:rPr>
                <w:rFonts w:hint="eastAsia" w:ascii="宋体" w:hAnsi="宋体" w:eastAsia="宋体" w:cs="宋体"/>
                <w:color w:val="auto"/>
                <w:kern w:val="0"/>
                <w:szCs w:val="21"/>
                <w:lang w:bidi="ar"/>
              </w:rPr>
              <w:t>15</w:t>
            </w:r>
          </w:p>
        </w:tc>
        <w:tc>
          <w:tcPr>
            <w:tcW w:w="1489" w:type="dxa"/>
            <w:tcBorders>
              <w:top w:val="nil"/>
              <w:left w:val="single" w:color="000000" w:sz="8" w:space="0"/>
              <w:bottom w:val="nil"/>
              <w:right w:val="nil"/>
            </w:tcBorders>
            <w:shd w:val="clear" w:color="auto" w:fill="auto"/>
            <w:noWrap/>
            <w:tcMar>
              <w:top w:w="12" w:type="dxa"/>
              <w:left w:w="12" w:type="dxa"/>
              <w:right w:w="12" w:type="dxa"/>
            </w:tcMar>
            <w:vAlign w:val="center"/>
          </w:tcPr>
          <w:p w14:paraId="7C652BE2">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659C7D56">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68C5460D">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DAB5BC9">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47C1700D">
            <w:pPr>
              <w:rPr>
                <w:rFonts w:ascii="宋体" w:hAnsi="宋体" w:eastAsia="宋体" w:cs="宋体"/>
                <w:color w:val="auto"/>
                <w:szCs w:val="21"/>
              </w:rPr>
            </w:pPr>
          </w:p>
        </w:tc>
        <w:tc>
          <w:tcPr>
            <w:tcW w:w="0" w:type="auto"/>
            <w:tcBorders>
              <w:top w:val="nil"/>
              <w:left w:val="nil"/>
              <w:bottom w:val="nil"/>
              <w:right w:val="nil"/>
            </w:tcBorders>
            <w:shd w:val="clear" w:color="auto" w:fill="auto"/>
            <w:noWrap/>
            <w:tcMar>
              <w:top w:w="12" w:type="dxa"/>
              <w:left w:w="12" w:type="dxa"/>
              <w:right w:w="12" w:type="dxa"/>
            </w:tcMar>
            <w:vAlign w:val="center"/>
          </w:tcPr>
          <w:p w14:paraId="3C7E59EE">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72047904">
            <w:pPr>
              <w:rPr>
                <w:rFonts w:ascii="宋体" w:hAnsi="宋体" w:eastAsia="宋体" w:cs="宋体"/>
                <w:color w:val="auto"/>
                <w:szCs w:val="21"/>
              </w:rPr>
            </w:pPr>
          </w:p>
        </w:tc>
        <w:tc>
          <w:tcPr>
            <w:tcW w:w="1275" w:type="dxa"/>
            <w:tcBorders>
              <w:top w:val="nil"/>
              <w:left w:val="nil"/>
              <w:bottom w:val="nil"/>
              <w:right w:val="nil"/>
            </w:tcBorders>
            <w:shd w:val="clear" w:color="auto" w:fill="auto"/>
            <w:noWrap/>
            <w:tcMar>
              <w:top w:w="12" w:type="dxa"/>
              <w:left w:w="12" w:type="dxa"/>
              <w:right w:w="12" w:type="dxa"/>
            </w:tcMar>
            <w:vAlign w:val="center"/>
          </w:tcPr>
          <w:p w14:paraId="0CD67662">
            <w:pPr>
              <w:rPr>
                <w:rFonts w:ascii="宋体" w:hAnsi="宋体" w:eastAsia="宋体" w:cs="宋体"/>
                <w:color w:val="auto"/>
                <w:szCs w:val="21"/>
              </w:rPr>
            </w:pPr>
          </w:p>
        </w:tc>
      </w:tr>
      <w:tr w14:paraId="4815F1EE">
        <w:tblPrEx>
          <w:tblCellMar>
            <w:top w:w="0" w:type="dxa"/>
            <w:left w:w="0" w:type="dxa"/>
            <w:bottom w:w="0" w:type="dxa"/>
            <w:right w:w="0" w:type="dxa"/>
          </w:tblCellMar>
        </w:tblPrEx>
        <w:trPr>
          <w:trHeight w:val="397" w:hRule="atLeast"/>
        </w:trPr>
        <w:tc>
          <w:tcPr>
            <w:tcW w:w="2564"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14:paraId="61378D5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 xml:space="preserve">             不良贷款率</w:t>
            </w:r>
          </w:p>
        </w:tc>
        <w:tc>
          <w:tcPr>
            <w:tcW w:w="567" w:type="dxa"/>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46B489F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751" w:type="dxa"/>
            <w:tcBorders>
              <w:top w:val="nil"/>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14:paraId="2FBCC4D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w:t>
            </w:r>
          </w:p>
        </w:tc>
        <w:tc>
          <w:tcPr>
            <w:tcW w:w="1489" w:type="dxa"/>
            <w:tcBorders>
              <w:top w:val="nil"/>
              <w:left w:val="single" w:color="000000" w:sz="8" w:space="0"/>
              <w:bottom w:val="single" w:color="000000" w:sz="8" w:space="0"/>
              <w:right w:val="nil"/>
            </w:tcBorders>
            <w:shd w:val="clear" w:color="auto" w:fill="auto"/>
            <w:noWrap/>
            <w:tcMar>
              <w:top w:w="12" w:type="dxa"/>
              <w:left w:w="12" w:type="dxa"/>
              <w:right w:w="12" w:type="dxa"/>
            </w:tcMar>
            <w:vAlign w:val="center"/>
          </w:tcPr>
          <w:p w14:paraId="3C58B817">
            <w:pPr>
              <w:rPr>
                <w:rFonts w:ascii="宋体" w:hAnsi="宋体" w:eastAsia="宋体" w:cs="宋体"/>
                <w:color w:val="auto"/>
                <w:szCs w:val="21"/>
              </w:rPr>
            </w:pPr>
          </w:p>
        </w:tc>
        <w:tc>
          <w:tcPr>
            <w:tcW w:w="0" w:type="auto"/>
            <w:tcBorders>
              <w:top w:val="nil"/>
              <w:left w:val="nil"/>
              <w:bottom w:val="single" w:color="000000" w:sz="8" w:space="0"/>
              <w:right w:val="nil"/>
            </w:tcBorders>
            <w:shd w:val="clear" w:color="auto" w:fill="auto"/>
            <w:noWrap/>
            <w:tcMar>
              <w:top w:w="12" w:type="dxa"/>
              <w:left w:w="12" w:type="dxa"/>
              <w:right w:w="12" w:type="dxa"/>
            </w:tcMar>
            <w:vAlign w:val="center"/>
          </w:tcPr>
          <w:p w14:paraId="2289B903">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14:paraId="2BB1BD9B">
            <w:pPr>
              <w:rPr>
                <w:rFonts w:ascii="宋体" w:hAnsi="宋体" w:eastAsia="宋体" w:cs="宋体"/>
                <w:color w:val="auto"/>
                <w:szCs w:val="21"/>
              </w:rPr>
            </w:pP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14:paraId="382DFEDD">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c>
          <w:tcPr>
            <w:tcW w:w="0" w:type="auto"/>
            <w:tcBorders>
              <w:top w:val="nil"/>
              <w:left w:val="nil"/>
              <w:bottom w:val="single" w:color="000000" w:sz="8" w:space="0"/>
              <w:right w:val="nil"/>
            </w:tcBorders>
            <w:shd w:val="clear" w:color="auto" w:fill="auto"/>
            <w:noWrap/>
            <w:tcMar>
              <w:top w:w="12" w:type="dxa"/>
              <w:left w:w="12" w:type="dxa"/>
              <w:right w:w="12" w:type="dxa"/>
            </w:tcMar>
            <w:vAlign w:val="center"/>
          </w:tcPr>
          <w:p w14:paraId="1FBFDCE4">
            <w:pPr>
              <w:rPr>
                <w:rFonts w:ascii="宋体" w:hAnsi="宋体" w:eastAsia="宋体" w:cs="宋体"/>
                <w:color w:val="auto"/>
                <w:szCs w:val="21"/>
              </w:rPr>
            </w:pPr>
          </w:p>
        </w:tc>
        <w:tc>
          <w:tcPr>
            <w:tcW w:w="0" w:type="auto"/>
            <w:tcBorders>
              <w:top w:val="nil"/>
              <w:left w:val="nil"/>
              <w:bottom w:val="single" w:color="000000" w:sz="8" w:space="0"/>
              <w:right w:val="nil"/>
            </w:tcBorders>
            <w:shd w:val="clear" w:color="auto" w:fill="auto"/>
            <w:noWrap/>
            <w:tcMar>
              <w:top w:w="12" w:type="dxa"/>
              <w:left w:w="12" w:type="dxa"/>
              <w:right w:w="12" w:type="dxa"/>
            </w:tcMar>
            <w:vAlign w:val="center"/>
          </w:tcPr>
          <w:p w14:paraId="044B3BE8">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14:paraId="319A989D">
            <w:pPr>
              <w:rPr>
                <w:rFonts w:ascii="宋体" w:hAnsi="宋体" w:eastAsia="宋体" w:cs="宋体"/>
                <w:color w:val="auto"/>
                <w:szCs w:val="21"/>
              </w:rPr>
            </w:pPr>
          </w:p>
        </w:tc>
        <w:tc>
          <w:tcPr>
            <w:tcW w:w="1275" w:type="dxa"/>
            <w:tcBorders>
              <w:top w:val="nil"/>
              <w:left w:val="nil"/>
              <w:bottom w:val="single" w:color="000000" w:sz="8" w:space="0"/>
              <w:right w:val="nil"/>
            </w:tcBorders>
            <w:shd w:val="clear" w:color="auto" w:fill="auto"/>
            <w:noWrap/>
            <w:tcMar>
              <w:top w:w="12" w:type="dxa"/>
              <w:left w:w="12" w:type="dxa"/>
              <w:right w:w="12" w:type="dxa"/>
            </w:tcMar>
            <w:vAlign w:val="center"/>
          </w:tcPr>
          <w:p w14:paraId="575D646A">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w:t>
            </w:r>
          </w:p>
        </w:tc>
      </w:tr>
    </w:tbl>
    <w:p w14:paraId="6EDAF593">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67FFF9A2">
      <w:pPr>
        <w:rPr>
          <w:rFonts w:ascii="宋体" w:hAnsi="宋体" w:eastAsia="宋体" w:cs="宋体"/>
          <w:color w:val="auto"/>
          <w:szCs w:val="21"/>
        </w:rPr>
      </w:pPr>
    </w:p>
    <w:p w14:paraId="20220D6B">
      <w:pPr>
        <w:rPr>
          <w:rFonts w:ascii="宋体" w:hAnsi="宋体" w:eastAsia="宋体" w:cs="宋体"/>
          <w:color w:val="auto"/>
          <w:szCs w:val="21"/>
        </w:rPr>
      </w:pPr>
      <w:r>
        <w:rPr>
          <w:rFonts w:hint="eastAsia" w:ascii="宋体" w:hAnsi="宋体" w:eastAsia="宋体" w:cs="宋体"/>
          <w:color w:val="auto"/>
          <w:szCs w:val="21"/>
        </w:rPr>
        <w:t>说明：本</w:t>
      </w:r>
      <w:r>
        <w:rPr>
          <w:rFonts w:ascii="宋体" w:hAnsi="宋体" w:eastAsia="宋体" w:cs="宋体"/>
          <w:color w:val="auto"/>
          <w:szCs w:val="21"/>
        </w:rPr>
        <w:t>表由</w:t>
      </w:r>
      <w:r>
        <w:rPr>
          <w:rFonts w:hint="eastAsia" w:ascii="宋体" w:hAnsi="宋体" w:eastAsia="宋体" w:cs="宋体"/>
          <w:color w:val="auto"/>
          <w:szCs w:val="21"/>
        </w:rPr>
        <w:t>省地方金融管理局、人民银行合肥中心支行、省证监局、省银保监局按职责填报；</w:t>
      </w:r>
      <w:r>
        <w:rPr>
          <w:rFonts w:hint="eastAsia" w:ascii="宋体" w:hAnsi="宋体" w:eastAsia="宋体" w:cs="宋体"/>
          <w:color w:val="auto"/>
          <w:kern w:val="0"/>
          <w:szCs w:val="21"/>
          <w:lang w:bidi="ar"/>
        </w:rPr>
        <w:t>各片区管理机构根据工作需要定期提供、更新片区内各类金融机构与企业名单</w:t>
      </w:r>
      <w:r>
        <w:rPr>
          <w:rFonts w:hint="eastAsia" w:ascii="宋体" w:hAnsi="宋体" w:eastAsia="宋体" w:cs="宋体"/>
          <w:color w:val="auto"/>
          <w:szCs w:val="21"/>
        </w:rPr>
        <w:t>并在与市直相关部门对接协调的基础上同时报送。</w:t>
      </w:r>
    </w:p>
    <w:p w14:paraId="7B46F5CC">
      <w:pPr>
        <w:jc w:val="center"/>
        <w:rPr>
          <w:rFonts w:ascii="宋体" w:hAnsi="宋体" w:eastAsia="宋体" w:cs="宋体"/>
          <w:color w:val="auto"/>
          <w:szCs w:val="21"/>
        </w:rPr>
        <w:sectPr>
          <w:pgSz w:w="16783" w:h="11850" w:orient="landscape"/>
          <w:pgMar w:top="1803" w:right="1440" w:bottom="1803" w:left="1440" w:header="851" w:footer="992" w:gutter="0"/>
          <w:cols w:space="0" w:num="1"/>
          <w:docGrid w:type="lines" w:linePitch="317" w:charSpace="0"/>
        </w:sectPr>
      </w:pPr>
    </w:p>
    <w:p w14:paraId="251E000E">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安徽自贸试验区跨境金融业务情况季报表</w:t>
      </w:r>
    </w:p>
    <w:p w14:paraId="78717D54">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号:AHZM13表</w:t>
      </w:r>
    </w:p>
    <w:p w14:paraId="4A158C9F">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1B9B4408">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40CDC427">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172DF95D">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717AAB82">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14:paraId="3F85B08B">
      <w:pPr>
        <w:rPr>
          <w:rFonts w:ascii="仿宋_GB2312" w:hAnsi="仿宋_GB2312" w:eastAsia="仿宋_GB2312" w:cs="仿宋_GB2312"/>
          <w:color w:val="auto"/>
          <w:sz w:val="21"/>
          <w:szCs w:val="21"/>
        </w:rPr>
      </w:pPr>
      <w:r>
        <w:rPr>
          <w:rFonts w:hint="eastAsia" w:ascii="宋体" w:hAnsi="宋体" w:eastAsia="宋体" w:cs="宋体"/>
          <w:color w:val="auto"/>
          <w:szCs w:val="21"/>
        </w:rPr>
        <w:t>综合</w:t>
      </w:r>
      <w:r>
        <w:rPr>
          <w:rFonts w:hint="eastAsia" w:ascii="宋体" w:hAnsi="宋体" w:eastAsia="宋体" w:cs="宋体"/>
          <w:color w:val="auto"/>
          <w:sz w:val="21"/>
          <w:szCs w:val="21"/>
        </w:rPr>
        <w:t>机关名称:</w:t>
      </w:r>
    </w:p>
    <w:tbl>
      <w:tblPr>
        <w:tblStyle w:val="11"/>
        <w:tblW w:w="51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999"/>
        <w:gridCol w:w="1503"/>
        <w:gridCol w:w="1503"/>
        <w:gridCol w:w="1129"/>
        <w:gridCol w:w="1130"/>
        <w:gridCol w:w="1423"/>
        <w:gridCol w:w="1423"/>
        <w:gridCol w:w="650"/>
        <w:gridCol w:w="650"/>
        <w:gridCol w:w="650"/>
        <w:gridCol w:w="650"/>
        <w:gridCol w:w="650"/>
        <w:gridCol w:w="650"/>
      </w:tblGrid>
      <w:tr w14:paraId="5594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83" w:type="dxa"/>
            <w:vMerge w:val="restart"/>
            <w:tcBorders>
              <w:top w:val="single" w:color="auto" w:sz="12" w:space="0"/>
              <w:left w:val="nil"/>
            </w:tcBorders>
            <w:vAlign w:val="center"/>
          </w:tcPr>
          <w:p w14:paraId="38ACD790">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指标</w:t>
            </w:r>
          </w:p>
        </w:tc>
        <w:tc>
          <w:tcPr>
            <w:tcW w:w="995" w:type="dxa"/>
            <w:vMerge w:val="restart"/>
            <w:tcBorders>
              <w:top w:val="single" w:color="auto" w:sz="12" w:space="0"/>
            </w:tcBorders>
            <w:vAlign w:val="center"/>
          </w:tcPr>
          <w:p w14:paraId="06365929">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代码</w:t>
            </w:r>
          </w:p>
        </w:tc>
        <w:tc>
          <w:tcPr>
            <w:tcW w:w="2994" w:type="dxa"/>
            <w:gridSpan w:val="2"/>
            <w:tcBorders>
              <w:top w:val="single" w:color="auto" w:sz="12" w:space="0"/>
            </w:tcBorders>
            <w:vAlign w:val="center"/>
          </w:tcPr>
          <w:p w14:paraId="433DA1FB">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跨境双向人民币资金池结算量</w:t>
            </w:r>
          </w:p>
        </w:tc>
        <w:tc>
          <w:tcPr>
            <w:tcW w:w="2249" w:type="dxa"/>
            <w:gridSpan w:val="2"/>
            <w:tcBorders>
              <w:top w:val="single" w:color="auto" w:sz="12" w:space="0"/>
            </w:tcBorders>
            <w:vAlign w:val="center"/>
          </w:tcPr>
          <w:p w14:paraId="6B7BE6CE">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跨境人民币结算金额</w:t>
            </w:r>
          </w:p>
        </w:tc>
        <w:tc>
          <w:tcPr>
            <w:tcW w:w="2834" w:type="dxa"/>
            <w:gridSpan w:val="2"/>
            <w:tcBorders>
              <w:top w:val="single" w:color="auto" w:sz="12" w:space="0"/>
              <w:right w:val="nil"/>
            </w:tcBorders>
            <w:vAlign w:val="center"/>
          </w:tcPr>
          <w:p w14:paraId="68BF045D">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向境外发放人民币贷款金额</w:t>
            </w:r>
          </w:p>
        </w:tc>
        <w:tc>
          <w:tcPr>
            <w:tcW w:w="3882" w:type="dxa"/>
            <w:gridSpan w:val="6"/>
            <w:tcBorders>
              <w:top w:val="single" w:color="auto" w:sz="12" w:space="0"/>
              <w:right w:val="nil"/>
            </w:tcBorders>
            <w:vAlign w:val="center"/>
          </w:tcPr>
          <w:p w14:paraId="407B579A">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银行代客涉外收付款</w:t>
            </w:r>
          </w:p>
        </w:tc>
      </w:tr>
      <w:tr w14:paraId="4066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583" w:type="dxa"/>
            <w:vMerge w:val="continue"/>
            <w:tcBorders>
              <w:left w:val="nil"/>
            </w:tcBorders>
            <w:vAlign w:val="center"/>
          </w:tcPr>
          <w:p w14:paraId="2028CF97">
            <w:pPr>
              <w:jc w:val="center"/>
              <w:rPr>
                <w:rFonts w:ascii="宋体" w:hAnsi="宋体" w:eastAsia="宋体" w:cs="宋体"/>
                <w:bCs/>
                <w:color w:val="auto"/>
                <w:szCs w:val="21"/>
              </w:rPr>
            </w:pPr>
          </w:p>
        </w:tc>
        <w:tc>
          <w:tcPr>
            <w:tcW w:w="995" w:type="dxa"/>
            <w:vMerge w:val="continue"/>
            <w:vAlign w:val="center"/>
          </w:tcPr>
          <w:p w14:paraId="47C4CBEC">
            <w:pPr>
              <w:jc w:val="center"/>
              <w:rPr>
                <w:rFonts w:ascii="宋体" w:hAnsi="宋体" w:eastAsia="宋体" w:cs="宋体"/>
                <w:bCs/>
                <w:color w:val="auto"/>
                <w:szCs w:val="21"/>
              </w:rPr>
            </w:pPr>
          </w:p>
        </w:tc>
        <w:tc>
          <w:tcPr>
            <w:tcW w:w="2994" w:type="dxa"/>
            <w:gridSpan w:val="2"/>
            <w:tcBorders>
              <w:bottom w:val="single" w:color="auto" w:sz="4" w:space="0"/>
            </w:tcBorders>
            <w:vAlign w:val="center"/>
          </w:tcPr>
          <w:p w14:paraId="5078265E">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（万元）</w:t>
            </w:r>
          </w:p>
        </w:tc>
        <w:tc>
          <w:tcPr>
            <w:tcW w:w="2249" w:type="dxa"/>
            <w:gridSpan w:val="2"/>
            <w:tcBorders>
              <w:bottom w:val="single" w:color="auto" w:sz="4" w:space="0"/>
            </w:tcBorders>
            <w:vAlign w:val="center"/>
          </w:tcPr>
          <w:p w14:paraId="2BD7967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（万元）</w:t>
            </w:r>
          </w:p>
        </w:tc>
        <w:tc>
          <w:tcPr>
            <w:tcW w:w="2834" w:type="dxa"/>
            <w:gridSpan w:val="2"/>
            <w:tcBorders>
              <w:bottom w:val="single" w:color="auto" w:sz="4" w:space="0"/>
            </w:tcBorders>
            <w:vAlign w:val="center"/>
          </w:tcPr>
          <w:p w14:paraId="16F837AF">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（万元）</w:t>
            </w:r>
          </w:p>
        </w:tc>
        <w:tc>
          <w:tcPr>
            <w:tcW w:w="3882" w:type="dxa"/>
            <w:gridSpan w:val="6"/>
            <w:tcBorders>
              <w:bottom w:val="single" w:color="auto" w:sz="4" w:space="0"/>
              <w:right w:val="nil"/>
            </w:tcBorders>
            <w:vAlign w:val="center"/>
          </w:tcPr>
          <w:p w14:paraId="547EC510">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（万美元）</w:t>
            </w:r>
          </w:p>
        </w:tc>
      </w:tr>
      <w:tr w14:paraId="0664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vMerge w:val="continue"/>
            <w:tcBorders>
              <w:left w:val="nil"/>
            </w:tcBorders>
            <w:vAlign w:val="center"/>
          </w:tcPr>
          <w:p w14:paraId="36ED8329">
            <w:pPr>
              <w:jc w:val="center"/>
              <w:rPr>
                <w:rFonts w:ascii="宋体" w:hAnsi="宋体" w:eastAsia="宋体" w:cs="宋体"/>
                <w:bCs/>
                <w:color w:val="auto"/>
                <w:szCs w:val="21"/>
              </w:rPr>
            </w:pPr>
          </w:p>
        </w:tc>
        <w:tc>
          <w:tcPr>
            <w:tcW w:w="995" w:type="dxa"/>
            <w:vMerge w:val="continue"/>
            <w:vAlign w:val="center"/>
          </w:tcPr>
          <w:p w14:paraId="3CDD69AF">
            <w:pPr>
              <w:jc w:val="center"/>
              <w:rPr>
                <w:rFonts w:ascii="宋体" w:hAnsi="宋体" w:eastAsia="宋体" w:cs="宋体"/>
                <w:bCs/>
                <w:color w:val="auto"/>
                <w:szCs w:val="21"/>
              </w:rPr>
            </w:pPr>
          </w:p>
        </w:tc>
        <w:tc>
          <w:tcPr>
            <w:tcW w:w="1497" w:type="dxa"/>
            <w:tcBorders>
              <w:top w:val="single" w:color="auto" w:sz="4" w:space="0"/>
            </w:tcBorders>
            <w:vAlign w:val="center"/>
          </w:tcPr>
          <w:p w14:paraId="244723CC">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金额</w:t>
            </w:r>
          </w:p>
        </w:tc>
        <w:tc>
          <w:tcPr>
            <w:tcW w:w="1497" w:type="dxa"/>
            <w:tcBorders>
              <w:top w:val="single" w:color="auto" w:sz="4" w:space="0"/>
            </w:tcBorders>
            <w:vAlign w:val="center"/>
          </w:tcPr>
          <w:p w14:paraId="3E3FDD4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124" w:type="dxa"/>
            <w:tcBorders>
              <w:top w:val="single" w:color="auto" w:sz="4" w:space="0"/>
            </w:tcBorders>
            <w:vAlign w:val="center"/>
          </w:tcPr>
          <w:p w14:paraId="175228E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金额</w:t>
            </w:r>
          </w:p>
        </w:tc>
        <w:tc>
          <w:tcPr>
            <w:tcW w:w="1125" w:type="dxa"/>
            <w:tcBorders>
              <w:top w:val="single" w:color="auto" w:sz="4" w:space="0"/>
            </w:tcBorders>
            <w:vAlign w:val="center"/>
          </w:tcPr>
          <w:p w14:paraId="258F3903">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1417" w:type="dxa"/>
            <w:tcBorders>
              <w:top w:val="single" w:color="auto" w:sz="4" w:space="0"/>
            </w:tcBorders>
            <w:vAlign w:val="center"/>
          </w:tcPr>
          <w:p w14:paraId="3019AFE4">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金额</w:t>
            </w:r>
          </w:p>
        </w:tc>
        <w:tc>
          <w:tcPr>
            <w:tcW w:w="1417" w:type="dxa"/>
            <w:tcBorders>
              <w:top w:val="single" w:color="auto" w:sz="4" w:space="0"/>
              <w:right w:val="nil"/>
            </w:tcBorders>
            <w:vAlign w:val="center"/>
          </w:tcPr>
          <w:p w14:paraId="6279B7FA">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tc>
        <w:tc>
          <w:tcPr>
            <w:tcW w:w="647" w:type="dxa"/>
            <w:tcBorders>
              <w:top w:val="single" w:color="auto" w:sz="4" w:space="0"/>
              <w:right w:val="nil"/>
            </w:tcBorders>
            <w:vAlign w:val="center"/>
          </w:tcPr>
          <w:p w14:paraId="6CDE0BB0">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收入金额</w:t>
            </w:r>
          </w:p>
        </w:tc>
        <w:tc>
          <w:tcPr>
            <w:tcW w:w="647" w:type="dxa"/>
            <w:tcBorders>
              <w:top w:val="single" w:color="auto" w:sz="4" w:space="0"/>
              <w:right w:val="nil"/>
            </w:tcBorders>
            <w:vAlign w:val="center"/>
          </w:tcPr>
          <w:p w14:paraId="36B29B13">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占比（%）</w:t>
            </w:r>
          </w:p>
        </w:tc>
        <w:tc>
          <w:tcPr>
            <w:tcW w:w="647" w:type="dxa"/>
            <w:tcBorders>
              <w:top w:val="single" w:color="auto" w:sz="4" w:space="0"/>
              <w:right w:val="nil"/>
            </w:tcBorders>
            <w:vAlign w:val="center"/>
          </w:tcPr>
          <w:p w14:paraId="4B2FF0D3">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同比（%）</w:t>
            </w:r>
          </w:p>
        </w:tc>
        <w:tc>
          <w:tcPr>
            <w:tcW w:w="647" w:type="dxa"/>
            <w:tcBorders>
              <w:top w:val="single" w:color="auto" w:sz="4" w:space="0"/>
              <w:right w:val="nil"/>
            </w:tcBorders>
            <w:vAlign w:val="center"/>
          </w:tcPr>
          <w:p w14:paraId="59A5FD7B">
            <w:pPr>
              <w:widowControl/>
              <w:jc w:val="center"/>
              <w:textAlignment w:val="center"/>
              <w:rPr>
                <w:color w:val="auto"/>
              </w:rPr>
            </w:pPr>
            <w:r>
              <w:rPr>
                <w:rFonts w:hint="eastAsia" w:ascii="宋体" w:hAnsi="宋体" w:eastAsia="宋体" w:cs="宋体"/>
                <w:color w:val="auto"/>
                <w:kern w:val="0"/>
                <w:szCs w:val="21"/>
                <w:lang w:bidi="ar"/>
              </w:rPr>
              <w:t>支出金额</w:t>
            </w:r>
          </w:p>
        </w:tc>
        <w:tc>
          <w:tcPr>
            <w:tcW w:w="647" w:type="dxa"/>
            <w:tcBorders>
              <w:top w:val="single" w:color="auto" w:sz="4" w:space="0"/>
              <w:right w:val="nil"/>
            </w:tcBorders>
            <w:vAlign w:val="center"/>
          </w:tcPr>
          <w:p w14:paraId="4666D11E">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占比（%）</w:t>
            </w:r>
          </w:p>
        </w:tc>
        <w:tc>
          <w:tcPr>
            <w:tcW w:w="647" w:type="dxa"/>
            <w:tcBorders>
              <w:top w:val="single" w:color="auto" w:sz="4" w:space="0"/>
              <w:right w:val="nil"/>
            </w:tcBorders>
            <w:vAlign w:val="center"/>
          </w:tcPr>
          <w:p w14:paraId="61683A97">
            <w:pPr>
              <w:widowControl/>
              <w:jc w:val="center"/>
              <w:textAlignment w:val="center"/>
              <w:rPr>
                <w:color w:val="auto"/>
              </w:rPr>
            </w:pPr>
            <w:r>
              <w:rPr>
                <w:rFonts w:hint="eastAsia" w:ascii="宋体" w:hAnsi="宋体" w:eastAsia="宋体" w:cs="宋体"/>
                <w:color w:val="auto"/>
                <w:kern w:val="0"/>
                <w:szCs w:val="21"/>
                <w:lang w:bidi="ar"/>
              </w:rPr>
              <w:t>同比（%）</w:t>
            </w:r>
          </w:p>
        </w:tc>
      </w:tr>
      <w:tr w14:paraId="1BDA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tcBorders>
              <w:top w:val="single" w:color="auto" w:sz="4" w:space="0"/>
              <w:left w:val="nil"/>
              <w:bottom w:val="single" w:color="auto" w:sz="4" w:space="0"/>
              <w:right w:val="single" w:color="auto" w:sz="4" w:space="0"/>
            </w:tcBorders>
            <w:vAlign w:val="center"/>
          </w:tcPr>
          <w:p w14:paraId="1DF7BA9A">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甲</w:t>
            </w:r>
          </w:p>
        </w:tc>
        <w:tc>
          <w:tcPr>
            <w:tcW w:w="995" w:type="dxa"/>
            <w:tcBorders>
              <w:top w:val="single" w:color="auto" w:sz="4" w:space="0"/>
              <w:left w:val="single" w:color="auto" w:sz="4" w:space="0"/>
              <w:bottom w:val="single" w:color="auto" w:sz="4" w:space="0"/>
              <w:right w:val="single" w:color="auto" w:sz="4" w:space="0"/>
            </w:tcBorders>
            <w:vAlign w:val="center"/>
          </w:tcPr>
          <w:p w14:paraId="52F1DCAC">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乙</w:t>
            </w:r>
          </w:p>
        </w:tc>
        <w:tc>
          <w:tcPr>
            <w:tcW w:w="1497" w:type="dxa"/>
            <w:tcBorders>
              <w:top w:val="single" w:color="auto" w:sz="4" w:space="0"/>
              <w:left w:val="single" w:color="auto" w:sz="4" w:space="0"/>
              <w:bottom w:val="single" w:color="auto" w:sz="4" w:space="0"/>
              <w:right w:val="single" w:color="auto" w:sz="4" w:space="0"/>
            </w:tcBorders>
            <w:vAlign w:val="center"/>
          </w:tcPr>
          <w:p w14:paraId="7FA9D18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w:t>
            </w:r>
          </w:p>
        </w:tc>
        <w:tc>
          <w:tcPr>
            <w:tcW w:w="1497" w:type="dxa"/>
            <w:tcBorders>
              <w:top w:val="single" w:color="auto" w:sz="4" w:space="0"/>
              <w:left w:val="single" w:color="auto" w:sz="4" w:space="0"/>
              <w:bottom w:val="single" w:color="auto" w:sz="4" w:space="0"/>
              <w:right w:val="single" w:color="auto" w:sz="4" w:space="0"/>
            </w:tcBorders>
            <w:vAlign w:val="center"/>
          </w:tcPr>
          <w:p w14:paraId="57DCD517">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2</w:t>
            </w:r>
          </w:p>
        </w:tc>
        <w:tc>
          <w:tcPr>
            <w:tcW w:w="1124" w:type="dxa"/>
            <w:tcBorders>
              <w:top w:val="single" w:color="auto" w:sz="4" w:space="0"/>
              <w:left w:val="single" w:color="auto" w:sz="4" w:space="0"/>
              <w:bottom w:val="single" w:color="auto" w:sz="4" w:space="0"/>
              <w:right w:val="single" w:color="auto" w:sz="4" w:space="0"/>
            </w:tcBorders>
            <w:vAlign w:val="center"/>
          </w:tcPr>
          <w:p w14:paraId="05BF4199">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3</w:t>
            </w:r>
          </w:p>
        </w:tc>
        <w:tc>
          <w:tcPr>
            <w:tcW w:w="1125" w:type="dxa"/>
            <w:tcBorders>
              <w:top w:val="single" w:color="auto" w:sz="4" w:space="0"/>
              <w:left w:val="single" w:color="auto" w:sz="4" w:space="0"/>
              <w:bottom w:val="single" w:color="auto" w:sz="4" w:space="0"/>
              <w:right w:val="single" w:color="auto" w:sz="4" w:space="0"/>
            </w:tcBorders>
            <w:vAlign w:val="center"/>
          </w:tcPr>
          <w:p w14:paraId="58FC94BA">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4</w:t>
            </w:r>
          </w:p>
        </w:tc>
        <w:tc>
          <w:tcPr>
            <w:tcW w:w="1417" w:type="dxa"/>
            <w:tcBorders>
              <w:top w:val="single" w:color="auto" w:sz="4" w:space="0"/>
              <w:left w:val="single" w:color="auto" w:sz="4" w:space="0"/>
              <w:bottom w:val="single" w:color="auto" w:sz="4" w:space="0"/>
              <w:right w:val="single" w:color="auto" w:sz="4" w:space="0"/>
            </w:tcBorders>
            <w:vAlign w:val="center"/>
          </w:tcPr>
          <w:p w14:paraId="24DC4880">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5</w:t>
            </w:r>
          </w:p>
        </w:tc>
        <w:tc>
          <w:tcPr>
            <w:tcW w:w="1417" w:type="dxa"/>
            <w:tcBorders>
              <w:top w:val="single" w:color="auto" w:sz="4" w:space="0"/>
              <w:left w:val="single" w:color="auto" w:sz="4" w:space="0"/>
              <w:bottom w:val="single" w:color="auto" w:sz="4" w:space="0"/>
              <w:right w:val="single" w:color="auto" w:sz="4" w:space="0"/>
            </w:tcBorders>
            <w:vAlign w:val="center"/>
          </w:tcPr>
          <w:p w14:paraId="20892C24">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6</w:t>
            </w:r>
          </w:p>
        </w:tc>
        <w:tc>
          <w:tcPr>
            <w:tcW w:w="647" w:type="dxa"/>
            <w:tcBorders>
              <w:top w:val="single" w:color="auto" w:sz="4" w:space="0"/>
              <w:left w:val="single" w:color="auto" w:sz="4" w:space="0"/>
              <w:bottom w:val="single" w:color="auto" w:sz="4" w:space="0"/>
              <w:right w:val="single" w:color="auto" w:sz="4" w:space="0"/>
            </w:tcBorders>
            <w:vAlign w:val="center"/>
          </w:tcPr>
          <w:p w14:paraId="5CF57935">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7</w:t>
            </w:r>
          </w:p>
        </w:tc>
        <w:tc>
          <w:tcPr>
            <w:tcW w:w="647" w:type="dxa"/>
            <w:tcBorders>
              <w:top w:val="single" w:color="auto" w:sz="4" w:space="0"/>
              <w:left w:val="single" w:color="auto" w:sz="4" w:space="0"/>
              <w:bottom w:val="single" w:color="auto" w:sz="4" w:space="0"/>
              <w:right w:val="single" w:color="auto" w:sz="4" w:space="0"/>
            </w:tcBorders>
            <w:vAlign w:val="center"/>
          </w:tcPr>
          <w:p w14:paraId="540D63EA">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8</w:t>
            </w:r>
          </w:p>
        </w:tc>
        <w:tc>
          <w:tcPr>
            <w:tcW w:w="647" w:type="dxa"/>
            <w:tcBorders>
              <w:top w:val="single" w:color="auto" w:sz="4" w:space="0"/>
              <w:left w:val="single" w:color="auto" w:sz="4" w:space="0"/>
              <w:bottom w:val="single" w:color="auto" w:sz="4" w:space="0"/>
              <w:right w:val="single" w:color="auto" w:sz="4" w:space="0"/>
            </w:tcBorders>
            <w:vAlign w:val="center"/>
          </w:tcPr>
          <w:p w14:paraId="3F3AAB50">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9</w:t>
            </w:r>
          </w:p>
        </w:tc>
        <w:tc>
          <w:tcPr>
            <w:tcW w:w="647" w:type="dxa"/>
            <w:tcBorders>
              <w:top w:val="single" w:color="auto" w:sz="4" w:space="0"/>
              <w:left w:val="single" w:color="auto" w:sz="4" w:space="0"/>
              <w:bottom w:val="single" w:color="auto" w:sz="4" w:space="0"/>
              <w:right w:val="single" w:color="auto" w:sz="4" w:space="0"/>
            </w:tcBorders>
            <w:vAlign w:val="center"/>
          </w:tcPr>
          <w:p w14:paraId="6B9FA9B7">
            <w:pPr>
              <w:widowControl/>
              <w:jc w:val="center"/>
              <w:textAlignment w:val="center"/>
              <w:rPr>
                <w:color w:val="auto"/>
              </w:rPr>
            </w:pPr>
            <w:r>
              <w:rPr>
                <w:rFonts w:hint="eastAsia" w:ascii="宋体" w:hAnsi="宋体" w:eastAsia="宋体" w:cs="宋体"/>
                <w:color w:val="auto"/>
                <w:kern w:val="0"/>
                <w:szCs w:val="21"/>
                <w:lang w:bidi="ar"/>
              </w:rPr>
              <w:t>10</w:t>
            </w:r>
          </w:p>
        </w:tc>
        <w:tc>
          <w:tcPr>
            <w:tcW w:w="647" w:type="dxa"/>
            <w:tcBorders>
              <w:top w:val="single" w:color="auto" w:sz="4" w:space="0"/>
              <w:left w:val="single" w:color="auto" w:sz="4" w:space="0"/>
              <w:bottom w:val="single" w:color="auto" w:sz="4" w:space="0"/>
              <w:right w:val="single" w:color="auto" w:sz="4" w:space="0"/>
            </w:tcBorders>
            <w:vAlign w:val="center"/>
          </w:tcPr>
          <w:p w14:paraId="69BEE1E9">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11</w:t>
            </w:r>
          </w:p>
        </w:tc>
        <w:tc>
          <w:tcPr>
            <w:tcW w:w="647" w:type="dxa"/>
            <w:tcBorders>
              <w:top w:val="single" w:color="auto" w:sz="4" w:space="0"/>
              <w:left w:val="single" w:color="auto" w:sz="4" w:space="0"/>
              <w:bottom w:val="single" w:color="auto" w:sz="4" w:space="0"/>
              <w:right w:val="nil"/>
            </w:tcBorders>
            <w:vAlign w:val="center"/>
          </w:tcPr>
          <w:p w14:paraId="432B81AF">
            <w:pPr>
              <w:widowControl/>
              <w:jc w:val="center"/>
              <w:textAlignment w:val="center"/>
              <w:rPr>
                <w:color w:val="auto"/>
              </w:rPr>
            </w:pPr>
            <w:r>
              <w:rPr>
                <w:rFonts w:hint="eastAsia" w:ascii="宋体" w:hAnsi="宋体" w:eastAsia="宋体" w:cs="宋体"/>
                <w:color w:val="auto"/>
                <w:kern w:val="0"/>
                <w:szCs w:val="21"/>
                <w:lang w:bidi="ar"/>
              </w:rPr>
              <w:t>12</w:t>
            </w:r>
          </w:p>
        </w:tc>
      </w:tr>
      <w:tr w14:paraId="03AB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tcBorders>
              <w:top w:val="single" w:color="auto" w:sz="4" w:space="0"/>
              <w:left w:val="nil"/>
              <w:bottom w:val="nil"/>
              <w:right w:val="single" w:color="auto" w:sz="4" w:space="0"/>
            </w:tcBorders>
            <w:vAlign w:val="center"/>
          </w:tcPr>
          <w:p w14:paraId="03798AB3">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自贸试验区</w:t>
            </w:r>
          </w:p>
        </w:tc>
        <w:tc>
          <w:tcPr>
            <w:tcW w:w="995" w:type="dxa"/>
            <w:tcBorders>
              <w:top w:val="single" w:color="auto" w:sz="4" w:space="0"/>
              <w:left w:val="single" w:color="auto" w:sz="4" w:space="0"/>
              <w:bottom w:val="nil"/>
              <w:right w:val="single" w:color="auto" w:sz="4" w:space="0"/>
            </w:tcBorders>
            <w:vAlign w:val="center"/>
          </w:tcPr>
          <w:p w14:paraId="1A450400">
            <w:pPr>
              <w:widowControl/>
              <w:jc w:val="center"/>
              <w:textAlignment w:val="center"/>
              <w:rPr>
                <w:rFonts w:ascii="宋体" w:hAnsi="宋体" w:eastAsia="宋体" w:cs="宋体"/>
                <w:bCs/>
                <w:color w:val="auto"/>
                <w:szCs w:val="21"/>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1</w:t>
            </w:r>
          </w:p>
        </w:tc>
        <w:tc>
          <w:tcPr>
            <w:tcW w:w="1497" w:type="dxa"/>
            <w:tcBorders>
              <w:top w:val="single" w:color="auto" w:sz="4" w:space="0"/>
              <w:left w:val="single" w:color="auto" w:sz="4" w:space="0"/>
              <w:bottom w:val="nil"/>
              <w:right w:val="nil"/>
            </w:tcBorders>
            <w:vAlign w:val="center"/>
          </w:tcPr>
          <w:p w14:paraId="4B732F8C">
            <w:pPr>
              <w:jc w:val="center"/>
              <w:rPr>
                <w:rFonts w:ascii="宋体" w:hAnsi="宋体" w:eastAsia="宋体" w:cs="宋体"/>
                <w:bCs/>
                <w:color w:val="auto"/>
                <w:szCs w:val="21"/>
              </w:rPr>
            </w:pPr>
          </w:p>
        </w:tc>
        <w:tc>
          <w:tcPr>
            <w:tcW w:w="1497" w:type="dxa"/>
            <w:tcBorders>
              <w:top w:val="single" w:color="auto" w:sz="4" w:space="0"/>
              <w:left w:val="nil"/>
              <w:bottom w:val="nil"/>
              <w:right w:val="nil"/>
            </w:tcBorders>
            <w:vAlign w:val="center"/>
          </w:tcPr>
          <w:p w14:paraId="61504F16">
            <w:pPr>
              <w:jc w:val="center"/>
              <w:rPr>
                <w:rFonts w:ascii="宋体" w:hAnsi="宋体" w:eastAsia="宋体" w:cs="宋体"/>
                <w:bCs/>
                <w:color w:val="auto"/>
                <w:szCs w:val="21"/>
              </w:rPr>
            </w:pPr>
          </w:p>
        </w:tc>
        <w:tc>
          <w:tcPr>
            <w:tcW w:w="1124" w:type="dxa"/>
            <w:tcBorders>
              <w:top w:val="single" w:color="auto" w:sz="4" w:space="0"/>
              <w:left w:val="nil"/>
              <w:bottom w:val="nil"/>
              <w:right w:val="nil"/>
            </w:tcBorders>
            <w:vAlign w:val="center"/>
          </w:tcPr>
          <w:p w14:paraId="6C08754D">
            <w:pPr>
              <w:jc w:val="center"/>
              <w:rPr>
                <w:rFonts w:ascii="宋体" w:hAnsi="宋体" w:eastAsia="宋体" w:cs="宋体"/>
                <w:bCs/>
                <w:color w:val="auto"/>
                <w:szCs w:val="21"/>
              </w:rPr>
            </w:pPr>
          </w:p>
        </w:tc>
        <w:tc>
          <w:tcPr>
            <w:tcW w:w="1125" w:type="dxa"/>
            <w:tcBorders>
              <w:top w:val="single" w:color="auto" w:sz="4" w:space="0"/>
              <w:left w:val="nil"/>
              <w:bottom w:val="nil"/>
              <w:right w:val="nil"/>
            </w:tcBorders>
            <w:vAlign w:val="center"/>
          </w:tcPr>
          <w:p w14:paraId="3D40BAF0">
            <w:pPr>
              <w:jc w:val="center"/>
              <w:rPr>
                <w:rFonts w:ascii="宋体" w:hAnsi="宋体" w:eastAsia="宋体" w:cs="宋体"/>
                <w:bCs/>
                <w:color w:val="auto"/>
                <w:szCs w:val="21"/>
              </w:rPr>
            </w:pPr>
          </w:p>
        </w:tc>
        <w:tc>
          <w:tcPr>
            <w:tcW w:w="1417" w:type="dxa"/>
            <w:tcBorders>
              <w:top w:val="single" w:color="auto" w:sz="4" w:space="0"/>
              <w:left w:val="nil"/>
              <w:bottom w:val="nil"/>
              <w:right w:val="nil"/>
            </w:tcBorders>
            <w:vAlign w:val="center"/>
          </w:tcPr>
          <w:p w14:paraId="3C211D01">
            <w:pPr>
              <w:jc w:val="center"/>
              <w:rPr>
                <w:rFonts w:ascii="宋体" w:hAnsi="宋体" w:eastAsia="宋体" w:cs="宋体"/>
                <w:bCs/>
                <w:color w:val="auto"/>
                <w:szCs w:val="21"/>
              </w:rPr>
            </w:pPr>
          </w:p>
        </w:tc>
        <w:tc>
          <w:tcPr>
            <w:tcW w:w="1417" w:type="dxa"/>
            <w:tcBorders>
              <w:top w:val="single" w:color="auto" w:sz="4" w:space="0"/>
              <w:left w:val="nil"/>
              <w:bottom w:val="nil"/>
              <w:right w:val="nil"/>
            </w:tcBorders>
            <w:vAlign w:val="center"/>
          </w:tcPr>
          <w:p w14:paraId="16245BAE">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14:paraId="5944306C">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14:paraId="69452865">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14:paraId="72E33CA7">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14:paraId="65D23D21">
            <w:pPr>
              <w:jc w:val="center"/>
              <w:rPr>
                <w:color w:val="auto"/>
              </w:rPr>
            </w:pPr>
          </w:p>
        </w:tc>
        <w:tc>
          <w:tcPr>
            <w:tcW w:w="647" w:type="dxa"/>
            <w:tcBorders>
              <w:top w:val="single" w:color="auto" w:sz="4" w:space="0"/>
              <w:left w:val="nil"/>
              <w:bottom w:val="nil"/>
              <w:right w:val="nil"/>
            </w:tcBorders>
          </w:tcPr>
          <w:p w14:paraId="7F27DBA8">
            <w:pPr>
              <w:jc w:val="center"/>
              <w:rPr>
                <w:rFonts w:ascii="宋体" w:hAnsi="宋体" w:eastAsia="宋体" w:cs="宋体"/>
                <w:bCs/>
                <w:color w:val="auto"/>
                <w:szCs w:val="21"/>
              </w:rPr>
            </w:pPr>
          </w:p>
        </w:tc>
        <w:tc>
          <w:tcPr>
            <w:tcW w:w="647" w:type="dxa"/>
            <w:tcBorders>
              <w:top w:val="single" w:color="auto" w:sz="4" w:space="0"/>
              <w:left w:val="nil"/>
              <w:bottom w:val="nil"/>
              <w:right w:val="nil"/>
            </w:tcBorders>
          </w:tcPr>
          <w:p w14:paraId="0513CED9">
            <w:pPr>
              <w:jc w:val="center"/>
              <w:rPr>
                <w:color w:val="auto"/>
              </w:rPr>
            </w:pPr>
          </w:p>
        </w:tc>
      </w:tr>
      <w:tr w14:paraId="699D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3" w:type="dxa"/>
            <w:tcBorders>
              <w:top w:val="nil"/>
              <w:left w:val="nil"/>
              <w:bottom w:val="nil"/>
              <w:right w:val="single" w:color="auto" w:sz="4" w:space="0"/>
            </w:tcBorders>
            <w:vAlign w:val="center"/>
          </w:tcPr>
          <w:p w14:paraId="112A956D">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合肥片区</w:t>
            </w:r>
          </w:p>
        </w:tc>
        <w:tc>
          <w:tcPr>
            <w:tcW w:w="995" w:type="dxa"/>
            <w:tcBorders>
              <w:top w:val="nil"/>
              <w:left w:val="single" w:color="auto" w:sz="4" w:space="0"/>
              <w:bottom w:val="nil"/>
              <w:right w:val="single" w:color="auto" w:sz="4" w:space="0"/>
            </w:tcBorders>
            <w:vAlign w:val="center"/>
          </w:tcPr>
          <w:p w14:paraId="6D644753">
            <w:pPr>
              <w:widowControl/>
              <w:jc w:val="center"/>
              <w:textAlignment w:val="center"/>
              <w:rPr>
                <w:rFonts w:ascii="宋体" w:hAnsi="宋体" w:eastAsia="宋体" w:cs="宋体"/>
                <w:bCs/>
                <w:color w:val="auto"/>
                <w:szCs w:val="21"/>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2</w:t>
            </w:r>
          </w:p>
        </w:tc>
        <w:tc>
          <w:tcPr>
            <w:tcW w:w="1497" w:type="dxa"/>
            <w:tcBorders>
              <w:top w:val="nil"/>
              <w:left w:val="single" w:color="auto" w:sz="4" w:space="0"/>
              <w:bottom w:val="nil"/>
              <w:right w:val="nil"/>
            </w:tcBorders>
            <w:vAlign w:val="center"/>
          </w:tcPr>
          <w:p w14:paraId="77EE93C2">
            <w:pPr>
              <w:jc w:val="center"/>
              <w:rPr>
                <w:rFonts w:ascii="宋体" w:hAnsi="宋体" w:eastAsia="宋体" w:cs="宋体"/>
                <w:bCs/>
                <w:color w:val="auto"/>
                <w:szCs w:val="21"/>
              </w:rPr>
            </w:pPr>
          </w:p>
        </w:tc>
        <w:tc>
          <w:tcPr>
            <w:tcW w:w="1497" w:type="dxa"/>
            <w:tcBorders>
              <w:top w:val="nil"/>
              <w:left w:val="nil"/>
              <w:bottom w:val="nil"/>
              <w:right w:val="nil"/>
            </w:tcBorders>
            <w:vAlign w:val="center"/>
          </w:tcPr>
          <w:p w14:paraId="628A4118">
            <w:pPr>
              <w:jc w:val="center"/>
              <w:rPr>
                <w:rFonts w:ascii="宋体" w:hAnsi="宋体" w:eastAsia="宋体" w:cs="宋体"/>
                <w:bCs/>
                <w:color w:val="auto"/>
                <w:szCs w:val="21"/>
              </w:rPr>
            </w:pPr>
          </w:p>
        </w:tc>
        <w:tc>
          <w:tcPr>
            <w:tcW w:w="1124" w:type="dxa"/>
            <w:tcBorders>
              <w:top w:val="nil"/>
              <w:left w:val="nil"/>
              <w:bottom w:val="nil"/>
              <w:right w:val="nil"/>
            </w:tcBorders>
            <w:vAlign w:val="center"/>
          </w:tcPr>
          <w:p w14:paraId="77453E2B">
            <w:pPr>
              <w:jc w:val="center"/>
              <w:rPr>
                <w:rFonts w:ascii="宋体" w:hAnsi="宋体" w:eastAsia="宋体" w:cs="宋体"/>
                <w:bCs/>
                <w:color w:val="auto"/>
                <w:szCs w:val="21"/>
              </w:rPr>
            </w:pPr>
          </w:p>
        </w:tc>
        <w:tc>
          <w:tcPr>
            <w:tcW w:w="1125" w:type="dxa"/>
            <w:tcBorders>
              <w:top w:val="nil"/>
              <w:left w:val="nil"/>
              <w:bottom w:val="nil"/>
              <w:right w:val="nil"/>
            </w:tcBorders>
            <w:vAlign w:val="center"/>
          </w:tcPr>
          <w:p w14:paraId="1B7A0CA7">
            <w:pPr>
              <w:jc w:val="center"/>
              <w:rPr>
                <w:rFonts w:ascii="宋体" w:hAnsi="宋体" w:eastAsia="宋体" w:cs="宋体"/>
                <w:bCs/>
                <w:color w:val="auto"/>
                <w:szCs w:val="21"/>
              </w:rPr>
            </w:pPr>
          </w:p>
        </w:tc>
        <w:tc>
          <w:tcPr>
            <w:tcW w:w="1417" w:type="dxa"/>
            <w:tcBorders>
              <w:top w:val="nil"/>
              <w:left w:val="nil"/>
              <w:bottom w:val="nil"/>
              <w:right w:val="nil"/>
            </w:tcBorders>
            <w:vAlign w:val="center"/>
          </w:tcPr>
          <w:p w14:paraId="5CBF4D74">
            <w:pPr>
              <w:jc w:val="center"/>
              <w:rPr>
                <w:rFonts w:ascii="宋体" w:hAnsi="宋体" w:eastAsia="宋体" w:cs="宋体"/>
                <w:bCs/>
                <w:color w:val="auto"/>
                <w:szCs w:val="21"/>
              </w:rPr>
            </w:pPr>
          </w:p>
        </w:tc>
        <w:tc>
          <w:tcPr>
            <w:tcW w:w="1417" w:type="dxa"/>
            <w:tcBorders>
              <w:top w:val="nil"/>
              <w:left w:val="nil"/>
              <w:bottom w:val="nil"/>
              <w:right w:val="nil"/>
            </w:tcBorders>
            <w:vAlign w:val="center"/>
          </w:tcPr>
          <w:p w14:paraId="47D1CBD9">
            <w:pPr>
              <w:jc w:val="center"/>
              <w:rPr>
                <w:rFonts w:ascii="宋体" w:hAnsi="宋体" w:eastAsia="宋体" w:cs="宋体"/>
                <w:bCs/>
                <w:color w:val="auto"/>
                <w:szCs w:val="21"/>
              </w:rPr>
            </w:pPr>
          </w:p>
        </w:tc>
        <w:tc>
          <w:tcPr>
            <w:tcW w:w="647" w:type="dxa"/>
            <w:tcBorders>
              <w:top w:val="nil"/>
              <w:left w:val="nil"/>
              <w:bottom w:val="nil"/>
              <w:right w:val="nil"/>
            </w:tcBorders>
          </w:tcPr>
          <w:p w14:paraId="337109C3">
            <w:pPr>
              <w:jc w:val="center"/>
              <w:rPr>
                <w:rFonts w:ascii="宋体" w:hAnsi="宋体" w:eastAsia="宋体" w:cs="宋体"/>
                <w:bCs/>
                <w:color w:val="auto"/>
                <w:szCs w:val="21"/>
              </w:rPr>
            </w:pPr>
          </w:p>
        </w:tc>
        <w:tc>
          <w:tcPr>
            <w:tcW w:w="647" w:type="dxa"/>
            <w:tcBorders>
              <w:top w:val="nil"/>
              <w:left w:val="nil"/>
              <w:bottom w:val="nil"/>
              <w:right w:val="nil"/>
            </w:tcBorders>
          </w:tcPr>
          <w:p w14:paraId="11332B4A">
            <w:pPr>
              <w:jc w:val="center"/>
              <w:rPr>
                <w:rFonts w:ascii="宋体" w:hAnsi="宋体" w:eastAsia="宋体" w:cs="宋体"/>
                <w:bCs/>
                <w:color w:val="auto"/>
                <w:szCs w:val="21"/>
              </w:rPr>
            </w:pPr>
          </w:p>
        </w:tc>
        <w:tc>
          <w:tcPr>
            <w:tcW w:w="647" w:type="dxa"/>
            <w:tcBorders>
              <w:top w:val="nil"/>
              <w:left w:val="nil"/>
              <w:bottom w:val="nil"/>
              <w:right w:val="nil"/>
            </w:tcBorders>
          </w:tcPr>
          <w:p w14:paraId="4344776E">
            <w:pPr>
              <w:jc w:val="center"/>
              <w:rPr>
                <w:rFonts w:ascii="宋体" w:hAnsi="宋体" w:eastAsia="宋体" w:cs="宋体"/>
                <w:bCs/>
                <w:color w:val="auto"/>
                <w:szCs w:val="21"/>
              </w:rPr>
            </w:pPr>
          </w:p>
        </w:tc>
        <w:tc>
          <w:tcPr>
            <w:tcW w:w="647" w:type="dxa"/>
            <w:tcBorders>
              <w:top w:val="nil"/>
              <w:left w:val="nil"/>
              <w:bottom w:val="nil"/>
              <w:right w:val="nil"/>
            </w:tcBorders>
          </w:tcPr>
          <w:p w14:paraId="59B6A82A">
            <w:pPr>
              <w:jc w:val="center"/>
              <w:rPr>
                <w:color w:val="auto"/>
              </w:rPr>
            </w:pPr>
          </w:p>
        </w:tc>
        <w:tc>
          <w:tcPr>
            <w:tcW w:w="647" w:type="dxa"/>
            <w:tcBorders>
              <w:top w:val="nil"/>
              <w:left w:val="nil"/>
              <w:bottom w:val="nil"/>
              <w:right w:val="nil"/>
            </w:tcBorders>
          </w:tcPr>
          <w:p w14:paraId="7BEDCA7C">
            <w:pPr>
              <w:jc w:val="center"/>
              <w:rPr>
                <w:rFonts w:ascii="宋体" w:hAnsi="宋体" w:eastAsia="宋体" w:cs="宋体"/>
                <w:bCs/>
                <w:color w:val="auto"/>
                <w:szCs w:val="21"/>
              </w:rPr>
            </w:pPr>
          </w:p>
        </w:tc>
        <w:tc>
          <w:tcPr>
            <w:tcW w:w="647" w:type="dxa"/>
            <w:tcBorders>
              <w:top w:val="nil"/>
              <w:left w:val="nil"/>
              <w:bottom w:val="nil"/>
              <w:right w:val="nil"/>
            </w:tcBorders>
          </w:tcPr>
          <w:p w14:paraId="29A515B0">
            <w:pPr>
              <w:jc w:val="center"/>
              <w:rPr>
                <w:color w:val="auto"/>
              </w:rPr>
            </w:pPr>
          </w:p>
        </w:tc>
      </w:tr>
      <w:tr w14:paraId="79A9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83" w:type="dxa"/>
            <w:tcBorders>
              <w:top w:val="nil"/>
              <w:left w:val="nil"/>
              <w:bottom w:val="nil"/>
              <w:right w:val="single" w:color="auto" w:sz="4" w:space="0"/>
            </w:tcBorders>
            <w:vAlign w:val="center"/>
          </w:tcPr>
          <w:p w14:paraId="202E802F">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芜湖片区</w:t>
            </w:r>
          </w:p>
        </w:tc>
        <w:tc>
          <w:tcPr>
            <w:tcW w:w="995" w:type="dxa"/>
            <w:tcBorders>
              <w:top w:val="nil"/>
              <w:left w:val="single" w:color="auto" w:sz="4" w:space="0"/>
              <w:bottom w:val="nil"/>
              <w:right w:val="single" w:color="auto" w:sz="4" w:space="0"/>
            </w:tcBorders>
            <w:vAlign w:val="center"/>
          </w:tcPr>
          <w:p w14:paraId="7625B535">
            <w:pPr>
              <w:widowControl/>
              <w:jc w:val="center"/>
              <w:textAlignment w:val="center"/>
              <w:rPr>
                <w:rFonts w:ascii="宋体" w:hAnsi="宋体" w:eastAsia="宋体" w:cs="宋体"/>
                <w:bCs/>
                <w:color w:val="auto"/>
                <w:szCs w:val="21"/>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3</w:t>
            </w:r>
          </w:p>
        </w:tc>
        <w:tc>
          <w:tcPr>
            <w:tcW w:w="1497" w:type="dxa"/>
            <w:tcBorders>
              <w:top w:val="nil"/>
              <w:left w:val="single" w:color="auto" w:sz="4" w:space="0"/>
              <w:bottom w:val="nil"/>
              <w:right w:val="nil"/>
            </w:tcBorders>
            <w:vAlign w:val="center"/>
          </w:tcPr>
          <w:p w14:paraId="407DD289">
            <w:pPr>
              <w:jc w:val="center"/>
              <w:rPr>
                <w:rFonts w:ascii="宋体" w:hAnsi="宋体" w:eastAsia="宋体" w:cs="宋体"/>
                <w:bCs/>
                <w:color w:val="auto"/>
                <w:szCs w:val="21"/>
              </w:rPr>
            </w:pPr>
          </w:p>
        </w:tc>
        <w:tc>
          <w:tcPr>
            <w:tcW w:w="1497" w:type="dxa"/>
            <w:tcBorders>
              <w:top w:val="nil"/>
              <w:left w:val="nil"/>
              <w:bottom w:val="nil"/>
              <w:right w:val="nil"/>
            </w:tcBorders>
            <w:vAlign w:val="center"/>
          </w:tcPr>
          <w:p w14:paraId="50BC2E9A">
            <w:pPr>
              <w:jc w:val="center"/>
              <w:rPr>
                <w:rFonts w:ascii="宋体" w:hAnsi="宋体" w:eastAsia="宋体" w:cs="宋体"/>
                <w:bCs/>
                <w:color w:val="auto"/>
                <w:szCs w:val="21"/>
              </w:rPr>
            </w:pPr>
          </w:p>
        </w:tc>
        <w:tc>
          <w:tcPr>
            <w:tcW w:w="1124" w:type="dxa"/>
            <w:tcBorders>
              <w:top w:val="nil"/>
              <w:left w:val="nil"/>
              <w:bottom w:val="nil"/>
              <w:right w:val="nil"/>
            </w:tcBorders>
            <w:vAlign w:val="center"/>
          </w:tcPr>
          <w:p w14:paraId="36BFB77A">
            <w:pPr>
              <w:jc w:val="center"/>
              <w:rPr>
                <w:rFonts w:ascii="宋体" w:hAnsi="宋体" w:eastAsia="宋体" w:cs="宋体"/>
                <w:bCs/>
                <w:color w:val="auto"/>
                <w:szCs w:val="21"/>
              </w:rPr>
            </w:pPr>
          </w:p>
        </w:tc>
        <w:tc>
          <w:tcPr>
            <w:tcW w:w="1125" w:type="dxa"/>
            <w:tcBorders>
              <w:top w:val="nil"/>
              <w:left w:val="nil"/>
              <w:bottom w:val="nil"/>
              <w:right w:val="nil"/>
            </w:tcBorders>
            <w:vAlign w:val="center"/>
          </w:tcPr>
          <w:p w14:paraId="4268301F">
            <w:pPr>
              <w:jc w:val="center"/>
              <w:rPr>
                <w:rFonts w:ascii="宋体" w:hAnsi="宋体" w:eastAsia="宋体" w:cs="宋体"/>
                <w:bCs/>
                <w:color w:val="auto"/>
                <w:szCs w:val="21"/>
              </w:rPr>
            </w:pPr>
          </w:p>
        </w:tc>
        <w:tc>
          <w:tcPr>
            <w:tcW w:w="1417" w:type="dxa"/>
            <w:tcBorders>
              <w:top w:val="nil"/>
              <w:left w:val="nil"/>
              <w:bottom w:val="nil"/>
              <w:right w:val="nil"/>
            </w:tcBorders>
            <w:vAlign w:val="center"/>
          </w:tcPr>
          <w:p w14:paraId="094C148D">
            <w:pPr>
              <w:jc w:val="center"/>
              <w:rPr>
                <w:rFonts w:ascii="宋体" w:hAnsi="宋体" w:eastAsia="宋体" w:cs="宋体"/>
                <w:bCs/>
                <w:color w:val="auto"/>
                <w:szCs w:val="21"/>
              </w:rPr>
            </w:pPr>
          </w:p>
        </w:tc>
        <w:tc>
          <w:tcPr>
            <w:tcW w:w="1417" w:type="dxa"/>
            <w:tcBorders>
              <w:top w:val="nil"/>
              <w:left w:val="nil"/>
              <w:bottom w:val="nil"/>
              <w:right w:val="nil"/>
            </w:tcBorders>
            <w:vAlign w:val="center"/>
          </w:tcPr>
          <w:p w14:paraId="22C2C7BC">
            <w:pPr>
              <w:jc w:val="center"/>
              <w:rPr>
                <w:rFonts w:ascii="宋体" w:hAnsi="宋体" w:eastAsia="宋体" w:cs="宋体"/>
                <w:bCs/>
                <w:color w:val="auto"/>
                <w:szCs w:val="21"/>
              </w:rPr>
            </w:pPr>
          </w:p>
        </w:tc>
        <w:tc>
          <w:tcPr>
            <w:tcW w:w="647" w:type="dxa"/>
            <w:tcBorders>
              <w:top w:val="nil"/>
              <w:left w:val="nil"/>
              <w:bottom w:val="nil"/>
              <w:right w:val="nil"/>
            </w:tcBorders>
          </w:tcPr>
          <w:p w14:paraId="096537F0">
            <w:pPr>
              <w:jc w:val="center"/>
              <w:rPr>
                <w:rFonts w:ascii="宋体" w:hAnsi="宋体" w:eastAsia="宋体" w:cs="宋体"/>
                <w:bCs/>
                <w:color w:val="auto"/>
                <w:szCs w:val="21"/>
              </w:rPr>
            </w:pPr>
          </w:p>
        </w:tc>
        <w:tc>
          <w:tcPr>
            <w:tcW w:w="647" w:type="dxa"/>
            <w:tcBorders>
              <w:top w:val="nil"/>
              <w:left w:val="nil"/>
              <w:bottom w:val="nil"/>
              <w:right w:val="nil"/>
            </w:tcBorders>
          </w:tcPr>
          <w:p w14:paraId="1D5AD4A0">
            <w:pPr>
              <w:jc w:val="center"/>
              <w:rPr>
                <w:rFonts w:ascii="宋体" w:hAnsi="宋体" w:eastAsia="宋体" w:cs="宋体"/>
                <w:bCs/>
                <w:color w:val="auto"/>
                <w:szCs w:val="21"/>
              </w:rPr>
            </w:pPr>
          </w:p>
        </w:tc>
        <w:tc>
          <w:tcPr>
            <w:tcW w:w="647" w:type="dxa"/>
            <w:tcBorders>
              <w:top w:val="nil"/>
              <w:left w:val="nil"/>
              <w:bottom w:val="nil"/>
              <w:right w:val="nil"/>
            </w:tcBorders>
          </w:tcPr>
          <w:p w14:paraId="4EAC6F66">
            <w:pPr>
              <w:jc w:val="center"/>
              <w:rPr>
                <w:rFonts w:ascii="宋体" w:hAnsi="宋体" w:eastAsia="宋体" w:cs="宋体"/>
                <w:bCs/>
                <w:color w:val="auto"/>
                <w:szCs w:val="21"/>
              </w:rPr>
            </w:pPr>
          </w:p>
        </w:tc>
        <w:tc>
          <w:tcPr>
            <w:tcW w:w="647" w:type="dxa"/>
            <w:tcBorders>
              <w:top w:val="nil"/>
              <w:left w:val="nil"/>
              <w:bottom w:val="nil"/>
              <w:right w:val="nil"/>
            </w:tcBorders>
          </w:tcPr>
          <w:p w14:paraId="2E49D470">
            <w:pPr>
              <w:jc w:val="center"/>
              <w:rPr>
                <w:color w:val="auto"/>
              </w:rPr>
            </w:pPr>
          </w:p>
        </w:tc>
        <w:tc>
          <w:tcPr>
            <w:tcW w:w="647" w:type="dxa"/>
            <w:tcBorders>
              <w:top w:val="nil"/>
              <w:left w:val="nil"/>
              <w:bottom w:val="nil"/>
              <w:right w:val="nil"/>
            </w:tcBorders>
          </w:tcPr>
          <w:p w14:paraId="7E013D58">
            <w:pPr>
              <w:jc w:val="center"/>
              <w:rPr>
                <w:rFonts w:ascii="宋体" w:hAnsi="宋体" w:eastAsia="宋体" w:cs="宋体"/>
                <w:bCs/>
                <w:color w:val="auto"/>
                <w:szCs w:val="21"/>
              </w:rPr>
            </w:pPr>
          </w:p>
        </w:tc>
        <w:tc>
          <w:tcPr>
            <w:tcW w:w="647" w:type="dxa"/>
            <w:tcBorders>
              <w:top w:val="nil"/>
              <w:left w:val="nil"/>
              <w:bottom w:val="nil"/>
              <w:right w:val="nil"/>
            </w:tcBorders>
          </w:tcPr>
          <w:p w14:paraId="3895B8C8">
            <w:pPr>
              <w:jc w:val="center"/>
              <w:rPr>
                <w:color w:val="auto"/>
              </w:rPr>
            </w:pPr>
          </w:p>
        </w:tc>
      </w:tr>
      <w:tr w14:paraId="1A24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83" w:type="dxa"/>
            <w:tcBorders>
              <w:top w:val="nil"/>
              <w:left w:val="nil"/>
              <w:bottom w:val="single" w:color="auto" w:sz="12" w:space="0"/>
              <w:right w:val="single" w:color="auto" w:sz="4" w:space="0"/>
            </w:tcBorders>
            <w:vAlign w:val="center"/>
          </w:tcPr>
          <w:p w14:paraId="0781F15F">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蚌埠片区</w:t>
            </w:r>
          </w:p>
        </w:tc>
        <w:tc>
          <w:tcPr>
            <w:tcW w:w="995" w:type="dxa"/>
            <w:tcBorders>
              <w:top w:val="nil"/>
              <w:left w:val="single" w:color="auto" w:sz="4" w:space="0"/>
              <w:bottom w:val="single" w:color="auto" w:sz="12" w:space="0"/>
              <w:right w:val="single" w:color="auto" w:sz="4" w:space="0"/>
            </w:tcBorders>
            <w:vAlign w:val="center"/>
          </w:tcPr>
          <w:p w14:paraId="4D30261D">
            <w:pPr>
              <w:widowControl/>
              <w:jc w:val="center"/>
              <w:textAlignment w:val="center"/>
              <w:rPr>
                <w:rFonts w:ascii="宋体" w:hAnsi="宋体" w:eastAsia="宋体" w:cs="宋体"/>
                <w:color w:val="auto"/>
                <w:kern w:val="0"/>
                <w:szCs w:val="21"/>
                <w:lang w:bidi="ar"/>
              </w:rPr>
            </w:pPr>
            <w:r>
              <w:rPr>
                <w:rFonts w:hint="default" w:ascii="宋体" w:hAnsi="宋体" w:eastAsia="宋体" w:cs="宋体"/>
                <w:color w:val="auto"/>
                <w:kern w:val="0"/>
                <w:szCs w:val="21"/>
                <w:lang w:val="en" w:bidi="ar"/>
              </w:rPr>
              <w:t>0</w:t>
            </w:r>
            <w:r>
              <w:rPr>
                <w:rFonts w:hint="eastAsia" w:ascii="宋体" w:hAnsi="宋体" w:eastAsia="宋体" w:cs="宋体"/>
                <w:color w:val="auto"/>
                <w:kern w:val="0"/>
                <w:szCs w:val="21"/>
                <w:lang w:bidi="ar"/>
              </w:rPr>
              <w:t>4</w:t>
            </w:r>
          </w:p>
        </w:tc>
        <w:tc>
          <w:tcPr>
            <w:tcW w:w="1497" w:type="dxa"/>
            <w:tcBorders>
              <w:top w:val="nil"/>
              <w:left w:val="single" w:color="auto" w:sz="4" w:space="0"/>
              <w:bottom w:val="single" w:color="auto" w:sz="12" w:space="0"/>
              <w:right w:val="nil"/>
            </w:tcBorders>
            <w:vAlign w:val="center"/>
          </w:tcPr>
          <w:p w14:paraId="204F096E">
            <w:pPr>
              <w:jc w:val="center"/>
              <w:rPr>
                <w:rFonts w:ascii="宋体" w:hAnsi="宋体" w:eastAsia="宋体" w:cs="宋体"/>
                <w:bCs/>
                <w:color w:val="auto"/>
                <w:szCs w:val="21"/>
              </w:rPr>
            </w:pPr>
          </w:p>
        </w:tc>
        <w:tc>
          <w:tcPr>
            <w:tcW w:w="1497" w:type="dxa"/>
            <w:tcBorders>
              <w:top w:val="nil"/>
              <w:left w:val="nil"/>
              <w:bottom w:val="single" w:color="auto" w:sz="12" w:space="0"/>
              <w:right w:val="nil"/>
            </w:tcBorders>
            <w:vAlign w:val="center"/>
          </w:tcPr>
          <w:p w14:paraId="7DBB5868">
            <w:pPr>
              <w:jc w:val="center"/>
              <w:rPr>
                <w:rFonts w:ascii="宋体" w:hAnsi="宋体" w:eastAsia="宋体" w:cs="宋体"/>
                <w:bCs/>
                <w:color w:val="auto"/>
                <w:szCs w:val="21"/>
              </w:rPr>
            </w:pPr>
          </w:p>
        </w:tc>
        <w:tc>
          <w:tcPr>
            <w:tcW w:w="1124" w:type="dxa"/>
            <w:tcBorders>
              <w:top w:val="nil"/>
              <w:left w:val="nil"/>
              <w:bottom w:val="single" w:color="auto" w:sz="12" w:space="0"/>
              <w:right w:val="nil"/>
            </w:tcBorders>
            <w:vAlign w:val="center"/>
          </w:tcPr>
          <w:p w14:paraId="488B28FF">
            <w:pPr>
              <w:jc w:val="center"/>
              <w:rPr>
                <w:rFonts w:ascii="宋体" w:hAnsi="宋体" w:eastAsia="宋体" w:cs="宋体"/>
                <w:bCs/>
                <w:color w:val="auto"/>
                <w:szCs w:val="21"/>
              </w:rPr>
            </w:pPr>
          </w:p>
        </w:tc>
        <w:tc>
          <w:tcPr>
            <w:tcW w:w="1125" w:type="dxa"/>
            <w:tcBorders>
              <w:top w:val="nil"/>
              <w:left w:val="nil"/>
              <w:bottom w:val="single" w:color="auto" w:sz="12" w:space="0"/>
              <w:right w:val="nil"/>
            </w:tcBorders>
            <w:vAlign w:val="center"/>
          </w:tcPr>
          <w:p w14:paraId="6F60CFA2">
            <w:pPr>
              <w:jc w:val="center"/>
              <w:rPr>
                <w:rFonts w:ascii="宋体" w:hAnsi="宋体" w:eastAsia="宋体" w:cs="宋体"/>
                <w:bCs/>
                <w:color w:val="auto"/>
                <w:szCs w:val="21"/>
              </w:rPr>
            </w:pPr>
          </w:p>
        </w:tc>
        <w:tc>
          <w:tcPr>
            <w:tcW w:w="1417" w:type="dxa"/>
            <w:tcBorders>
              <w:top w:val="nil"/>
              <w:left w:val="nil"/>
              <w:bottom w:val="single" w:color="auto" w:sz="12" w:space="0"/>
              <w:right w:val="nil"/>
            </w:tcBorders>
            <w:vAlign w:val="center"/>
          </w:tcPr>
          <w:p w14:paraId="7870016A">
            <w:pPr>
              <w:jc w:val="center"/>
              <w:rPr>
                <w:rFonts w:ascii="宋体" w:hAnsi="宋体" w:eastAsia="宋体" w:cs="宋体"/>
                <w:bCs/>
                <w:color w:val="auto"/>
                <w:szCs w:val="21"/>
              </w:rPr>
            </w:pPr>
          </w:p>
        </w:tc>
        <w:tc>
          <w:tcPr>
            <w:tcW w:w="1417" w:type="dxa"/>
            <w:tcBorders>
              <w:top w:val="nil"/>
              <w:left w:val="nil"/>
              <w:bottom w:val="single" w:color="auto" w:sz="12" w:space="0"/>
              <w:right w:val="nil"/>
            </w:tcBorders>
            <w:vAlign w:val="center"/>
          </w:tcPr>
          <w:p w14:paraId="4C925AEA">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14:paraId="4EAFF3D2">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14:paraId="11707B78">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14:paraId="310D3743">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14:paraId="3ED5D3D3">
            <w:pPr>
              <w:jc w:val="center"/>
              <w:rPr>
                <w:color w:val="auto"/>
              </w:rPr>
            </w:pPr>
          </w:p>
        </w:tc>
        <w:tc>
          <w:tcPr>
            <w:tcW w:w="647" w:type="dxa"/>
            <w:tcBorders>
              <w:top w:val="nil"/>
              <w:left w:val="nil"/>
              <w:bottom w:val="single" w:color="auto" w:sz="12" w:space="0"/>
              <w:right w:val="nil"/>
            </w:tcBorders>
          </w:tcPr>
          <w:p w14:paraId="2187B925">
            <w:pPr>
              <w:jc w:val="center"/>
              <w:rPr>
                <w:rFonts w:ascii="宋体" w:hAnsi="宋体" w:eastAsia="宋体" w:cs="宋体"/>
                <w:bCs/>
                <w:color w:val="auto"/>
                <w:szCs w:val="21"/>
              </w:rPr>
            </w:pPr>
          </w:p>
        </w:tc>
        <w:tc>
          <w:tcPr>
            <w:tcW w:w="647" w:type="dxa"/>
            <w:tcBorders>
              <w:top w:val="nil"/>
              <w:left w:val="nil"/>
              <w:bottom w:val="single" w:color="auto" w:sz="12" w:space="0"/>
              <w:right w:val="nil"/>
            </w:tcBorders>
          </w:tcPr>
          <w:p w14:paraId="677AB284">
            <w:pPr>
              <w:jc w:val="center"/>
              <w:rPr>
                <w:color w:val="auto"/>
              </w:rPr>
            </w:pPr>
          </w:p>
        </w:tc>
      </w:tr>
    </w:tbl>
    <w:p w14:paraId="3F452A8C">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6C150BD1">
      <w:pPr>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宋体" w:hAnsi="宋体" w:eastAsia="宋体" w:cs="宋体"/>
          <w:color w:val="auto"/>
          <w:szCs w:val="21"/>
        </w:rPr>
        <w:t>人民银行合肥中心支行（国家外汇管理局安徽省分局）填报；各片区管理机构在与市直相关部门对接协调的基础上，同时报送。</w:t>
      </w:r>
    </w:p>
    <w:p w14:paraId="33D515D7">
      <w:pPr>
        <w:ind w:firstLine="630" w:firstLineChars="300"/>
        <w:rPr>
          <w:rFonts w:ascii="宋体" w:hAnsi="宋体" w:eastAsia="宋体" w:cs="宋体"/>
          <w:color w:val="auto"/>
          <w:szCs w:val="21"/>
        </w:rPr>
      </w:pPr>
      <w:r>
        <w:rPr>
          <w:rFonts w:ascii="宋体" w:hAnsi="宋体" w:eastAsia="宋体" w:cs="宋体"/>
          <w:color w:val="auto"/>
          <w:szCs w:val="21"/>
        </w:rPr>
        <w:t>2.</w:t>
      </w:r>
      <w:r>
        <w:rPr>
          <w:rFonts w:hint="eastAsia" w:ascii="宋体" w:hAnsi="宋体" w:eastAsia="宋体" w:cs="宋体"/>
          <w:color w:val="auto"/>
          <w:szCs w:val="21"/>
        </w:rPr>
        <w:t>占比是指自贸试验区有关数值占全省（全市）有关数值的比。</w:t>
      </w:r>
    </w:p>
    <w:p w14:paraId="4071DEF3">
      <w:pPr>
        <w:rPr>
          <w:rFonts w:ascii="宋体" w:hAnsi="宋体" w:eastAsia="宋体" w:cs="宋体"/>
          <w:color w:val="auto"/>
          <w:sz w:val="32"/>
          <w:szCs w:val="32"/>
        </w:rPr>
      </w:pPr>
      <w:r>
        <w:rPr>
          <w:rFonts w:hint="eastAsia" w:ascii="宋体" w:hAnsi="宋体" w:eastAsia="宋体" w:cs="宋体"/>
          <w:color w:val="auto"/>
          <w:sz w:val="32"/>
          <w:szCs w:val="32"/>
        </w:rPr>
        <w:br w:type="page"/>
      </w:r>
    </w:p>
    <w:p w14:paraId="5FC87826">
      <w:pPr>
        <w:ind w:firstLine="640"/>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安徽自贸试验区科技创新情况年报表</w:t>
      </w:r>
    </w:p>
    <w:p w14:paraId="5F722859">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号:AHZM14表</w:t>
      </w:r>
    </w:p>
    <w:p w14:paraId="6BDE8E57">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1C08FC35">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53071B19">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32FB9963">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76D0D86F">
      <w:pPr>
        <w:ind w:firstLine="420"/>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 xml:space="preserve">202 </w:t>
      </w:r>
      <w:r>
        <w:rPr>
          <w:rFonts w:asciiTheme="minorEastAsia" w:hAnsiTheme="minorEastAsia" w:cstheme="minorEastAsia"/>
          <w:color w:val="auto"/>
          <w:szCs w:val="21"/>
        </w:rPr>
        <w:t xml:space="preserve"> </w:t>
      </w:r>
      <w:r>
        <w:rPr>
          <w:rFonts w:hint="eastAsia" w:asciiTheme="minorEastAsia" w:hAnsiTheme="minorEastAsia" w:cstheme="minorEastAsia"/>
          <w:color w:val="auto"/>
          <w:szCs w:val="21"/>
        </w:rPr>
        <w:t>年</w:t>
      </w:r>
      <w:r>
        <w:rPr>
          <w:rFonts w:hint="eastAsia" w:ascii="仿宋_GB2312" w:hAnsi="仿宋_GB2312" w:eastAsia="仿宋_GB2312" w:cs="仿宋_GB2312"/>
          <w:color w:val="auto"/>
          <w:szCs w:val="21"/>
        </w:rPr>
        <w:t xml:space="preserve">  </w:t>
      </w:r>
    </w:p>
    <w:p w14:paraId="55BB7BC8">
      <w:pPr>
        <w:ind w:firstLine="420"/>
        <w:rPr>
          <w:rFonts w:ascii="仿宋_GB2312" w:hAnsi="仿宋_GB2312" w:eastAsia="仿宋_GB2312" w:cs="仿宋_GB2312"/>
          <w:color w:val="auto"/>
          <w:szCs w:val="21"/>
        </w:rPr>
      </w:pPr>
      <w:r>
        <w:rPr>
          <w:rFonts w:hint="eastAsia" w:ascii="宋体" w:hAnsi="宋体" w:eastAsia="宋体" w:cs="宋体"/>
          <w:color w:val="auto"/>
          <w:szCs w:val="21"/>
        </w:rPr>
        <w:t>综合机关名称:</w:t>
      </w:r>
    </w:p>
    <w:tbl>
      <w:tblPr>
        <w:tblStyle w:val="10"/>
        <w:tblW w:w="4998" w:type="pct"/>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884"/>
        <w:gridCol w:w="895"/>
        <w:gridCol w:w="1399"/>
        <w:gridCol w:w="1399"/>
        <w:gridCol w:w="1399"/>
        <w:gridCol w:w="1401"/>
        <w:gridCol w:w="1399"/>
        <w:gridCol w:w="1399"/>
        <w:gridCol w:w="1399"/>
        <w:gridCol w:w="1404"/>
      </w:tblGrid>
      <w:tr w14:paraId="4115979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4" w:type="pct"/>
            <w:vMerge w:val="restart"/>
            <w:tcBorders>
              <w:tl2br w:val="nil"/>
              <w:tr2bl w:val="nil"/>
            </w:tcBorders>
            <w:shd w:val="clear" w:color="auto" w:fill="auto"/>
            <w:tcMar>
              <w:top w:w="12" w:type="dxa"/>
              <w:left w:w="12" w:type="dxa"/>
              <w:right w:w="12" w:type="dxa"/>
            </w:tcMar>
            <w:vAlign w:val="center"/>
          </w:tcPr>
          <w:p w14:paraId="7F35E857">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地区</w:t>
            </w:r>
          </w:p>
        </w:tc>
        <w:tc>
          <w:tcPr>
            <w:tcW w:w="320" w:type="pct"/>
            <w:vMerge w:val="restart"/>
            <w:tcBorders>
              <w:tl2br w:val="nil"/>
              <w:tr2bl w:val="nil"/>
            </w:tcBorders>
            <w:shd w:val="clear" w:color="auto" w:fill="auto"/>
            <w:tcMar>
              <w:top w:w="12" w:type="dxa"/>
              <w:left w:w="12" w:type="dxa"/>
              <w:right w:w="12" w:type="dxa"/>
            </w:tcMar>
            <w:vAlign w:val="center"/>
          </w:tcPr>
          <w:p w14:paraId="21ACEED8">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代码</w:t>
            </w:r>
          </w:p>
        </w:tc>
        <w:tc>
          <w:tcPr>
            <w:tcW w:w="2001" w:type="pct"/>
            <w:gridSpan w:val="4"/>
            <w:tcBorders>
              <w:tl2br w:val="nil"/>
              <w:tr2bl w:val="nil"/>
            </w:tcBorders>
            <w:shd w:val="clear" w:color="auto" w:fill="auto"/>
            <w:tcMar>
              <w:top w:w="12" w:type="dxa"/>
              <w:left w:w="12" w:type="dxa"/>
              <w:right w:w="12" w:type="dxa"/>
            </w:tcMar>
            <w:vAlign w:val="center"/>
          </w:tcPr>
          <w:p w14:paraId="6F01B289">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高新技术企业</w:t>
            </w:r>
          </w:p>
        </w:tc>
        <w:tc>
          <w:tcPr>
            <w:tcW w:w="2002" w:type="pct"/>
            <w:gridSpan w:val="4"/>
            <w:tcBorders>
              <w:tl2br w:val="nil"/>
              <w:tr2bl w:val="nil"/>
            </w:tcBorders>
            <w:shd w:val="clear" w:color="auto" w:fill="auto"/>
            <w:tcMar>
              <w:top w:w="12" w:type="dxa"/>
              <w:left w:w="12" w:type="dxa"/>
              <w:right w:w="12" w:type="dxa"/>
            </w:tcMar>
            <w:vAlign w:val="center"/>
          </w:tcPr>
          <w:p w14:paraId="59BE5D13">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新增发明专利</w:t>
            </w:r>
          </w:p>
        </w:tc>
      </w:tr>
      <w:tr w14:paraId="3C8410B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4" w:type="pct"/>
            <w:vMerge w:val="continue"/>
            <w:tcBorders>
              <w:tl2br w:val="nil"/>
              <w:tr2bl w:val="nil"/>
            </w:tcBorders>
            <w:shd w:val="clear" w:color="auto" w:fill="auto"/>
            <w:tcMar>
              <w:top w:w="12" w:type="dxa"/>
              <w:left w:w="12" w:type="dxa"/>
              <w:right w:w="12" w:type="dxa"/>
            </w:tcMar>
            <w:vAlign w:val="center"/>
          </w:tcPr>
          <w:p w14:paraId="354DCFC3">
            <w:pPr>
              <w:ind w:firstLine="420"/>
              <w:jc w:val="center"/>
              <w:rPr>
                <w:rFonts w:asciiTheme="minorEastAsia" w:hAnsiTheme="minorEastAsia" w:cstheme="minorEastAsia"/>
                <w:color w:val="auto"/>
                <w:szCs w:val="21"/>
              </w:rPr>
            </w:pPr>
          </w:p>
        </w:tc>
        <w:tc>
          <w:tcPr>
            <w:tcW w:w="320" w:type="pct"/>
            <w:vMerge w:val="continue"/>
            <w:tcBorders>
              <w:tl2br w:val="nil"/>
              <w:tr2bl w:val="nil"/>
            </w:tcBorders>
            <w:shd w:val="clear" w:color="auto" w:fill="auto"/>
            <w:tcMar>
              <w:top w:w="12" w:type="dxa"/>
              <w:left w:w="12" w:type="dxa"/>
              <w:right w:w="12" w:type="dxa"/>
            </w:tcMar>
            <w:vAlign w:val="center"/>
          </w:tcPr>
          <w:p w14:paraId="7C9E308C">
            <w:pPr>
              <w:ind w:firstLine="420"/>
              <w:jc w:val="center"/>
              <w:rPr>
                <w:rFonts w:asciiTheme="minorEastAsia" w:hAnsiTheme="minorEastAsia" w:cstheme="minorEastAsia"/>
                <w:color w:val="auto"/>
                <w:szCs w:val="21"/>
              </w:rPr>
            </w:pPr>
          </w:p>
        </w:tc>
        <w:tc>
          <w:tcPr>
            <w:tcW w:w="1000" w:type="pct"/>
            <w:gridSpan w:val="2"/>
            <w:tcBorders>
              <w:tl2br w:val="nil"/>
              <w:tr2bl w:val="nil"/>
            </w:tcBorders>
            <w:shd w:val="clear" w:color="auto" w:fill="auto"/>
            <w:tcMar>
              <w:top w:w="12" w:type="dxa"/>
              <w:left w:w="12" w:type="dxa"/>
              <w:right w:w="12" w:type="dxa"/>
            </w:tcMar>
            <w:vAlign w:val="center"/>
          </w:tcPr>
          <w:p w14:paraId="56461252">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期末企业数（家）</w:t>
            </w:r>
          </w:p>
        </w:tc>
        <w:tc>
          <w:tcPr>
            <w:tcW w:w="1000" w:type="pct"/>
            <w:gridSpan w:val="2"/>
            <w:tcBorders>
              <w:tl2br w:val="nil"/>
              <w:tr2bl w:val="nil"/>
            </w:tcBorders>
            <w:shd w:val="clear" w:color="auto" w:fill="auto"/>
            <w:tcMar>
              <w:top w:w="12" w:type="dxa"/>
              <w:left w:w="12" w:type="dxa"/>
              <w:right w:w="12" w:type="dxa"/>
            </w:tcMar>
            <w:vAlign w:val="center"/>
          </w:tcPr>
          <w:p w14:paraId="4D6B79AB">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营业收入（万元）</w:t>
            </w:r>
          </w:p>
        </w:tc>
        <w:tc>
          <w:tcPr>
            <w:tcW w:w="1000" w:type="pct"/>
            <w:gridSpan w:val="2"/>
            <w:tcBorders>
              <w:tl2br w:val="nil"/>
              <w:tr2bl w:val="nil"/>
            </w:tcBorders>
            <w:shd w:val="clear" w:color="auto" w:fill="auto"/>
            <w:tcMar>
              <w:top w:w="12" w:type="dxa"/>
              <w:left w:w="12" w:type="dxa"/>
              <w:right w:w="12" w:type="dxa"/>
            </w:tcMar>
            <w:vAlign w:val="center"/>
          </w:tcPr>
          <w:p w14:paraId="184FB501">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申请数（件）</w:t>
            </w:r>
          </w:p>
        </w:tc>
        <w:tc>
          <w:tcPr>
            <w:tcW w:w="1001" w:type="pct"/>
            <w:gridSpan w:val="2"/>
            <w:tcBorders>
              <w:tl2br w:val="nil"/>
              <w:tr2bl w:val="nil"/>
            </w:tcBorders>
            <w:shd w:val="clear" w:color="auto" w:fill="auto"/>
            <w:tcMar>
              <w:top w:w="12" w:type="dxa"/>
              <w:left w:w="12" w:type="dxa"/>
              <w:right w:w="12" w:type="dxa"/>
            </w:tcMar>
            <w:vAlign w:val="center"/>
          </w:tcPr>
          <w:p w14:paraId="193F5404">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授权数（件）</w:t>
            </w:r>
          </w:p>
        </w:tc>
      </w:tr>
      <w:tr w14:paraId="6EF5075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74" w:type="pct"/>
            <w:vMerge w:val="continue"/>
            <w:tcBorders>
              <w:tl2br w:val="nil"/>
              <w:tr2bl w:val="nil"/>
            </w:tcBorders>
            <w:shd w:val="clear" w:color="auto" w:fill="auto"/>
            <w:tcMar>
              <w:top w:w="12" w:type="dxa"/>
              <w:left w:w="12" w:type="dxa"/>
              <w:right w:w="12" w:type="dxa"/>
            </w:tcMar>
            <w:vAlign w:val="center"/>
          </w:tcPr>
          <w:p w14:paraId="1FD047EB">
            <w:pPr>
              <w:ind w:firstLine="420"/>
              <w:jc w:val="center"/>
              <w:rPr>
                <w:rFonts w:asciiTheme="minorEastAsia" w:hAnsiTheme="minorEastAsia" w:cstheme="minorEastAsia"/>
                <w:color w:val="auto"/>
                <w:szCs w:val="21"/>
              </w:rPr>
            </w:pPr>
          </w:p>
        </w:tc>
        <w:tc>
          <w:tcPr>
            <w:tcW w:w="320" w:type="pct"/>
            <w:vMerge w:val="continue"/>
            <w:tcBorders>
              <w:tl2br w:val="nil"/>
              <w:tr2bl w:val="nil"/>
            </w:tcBorders>
            <w:shd w:val="clear" w:color="auto" w:fill="auto"/>
            <w:tcMar>
              <w:top w:w="12" w:type="dxa"/>
              <w:left w:w="12" w:type="dxa"/>
              <w:right w:w="12" w:type="dxa"/>
            </w:tcMar>
            <w:vAlign w:val="center"/>
          </w:tcPr>
          <w:p w14:paraId="19DBB0E5">
            <w:pPr>
              <w:ind w:firstLine="420"/>
              <w:jc w:val="center"/>
              <w:rPr>
                <w:rFonts w:asciiTheme="minorEastAsia" w:hAnsiTheme="minorEastAsia" w:cstheme="minorEastAsia"/>
                <w:color w:val="auto"/>
                <w:szCs w:val="21"/>
              </w:rPr>
            </w:pPr>
          </w:p>
        </w:tc>
        <w:tc>
          <w:tcPr>
            <w:tcW w:w="500" w:type="pct"/>
            <w:tcBorders>
              <w:tl2br w:val="nil"/>
              <w:tr2bl w:val="nil"/>
            </w:tcBorders>
            <w:shd w:val="clear" w:color="auto" w:fill="auto"/>
            <w:tcMar>
              <w:top w:w="12" w:type="dxa"/>
              <w:left w:w="12" w:type="dxa"/>
              <w:right w:w="12" w:type="dxa"/>
            </w:tcMar>
            <w:vAlign w:val="center"/>
          </w:tcPr>
          <w:p w14:paraId="70AC558C">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14:paraId="401CD79F">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c>
          <w:tcPr>
            <w:tcW w:w="500" w:type="pct"/>
            <w:tcBorders>
              <w:tl2br w:val="nil"/>
              <w:tr2bl w:val="nil"/>
            </w:tcBorders>
            <w:shd w:val="clear" w:color="auto" w:fill="auto"/>
            <w:tcMar>
              <w:top w:w="12" w:type="dxa"/>
              <w:left w:w="12" w:type="dxa"/>
              <w:right w:w="12" w:type="dxa"/>
            </w:tcMar>
            <w:vAlign w:val="center"/>
          </w:tcPr>
          <w:p w14:paraId="78613FB2">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14:paraId="248252BF">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c>
          <w:tcPr>
            <w:tcW w:w="500" w:type="pct"/>
            <w:tcBorders>
              <w:tl2br w:val="nil"/>
              <w:tr2bl w:val="nil"/>
            </w:tcBorders>
            <w:shd w:val="clear" w:color="auto" w:fill="auto"/>
            <w:tcMar>
              <w:top w:w="12" w:type="dxa"/>
              <w:left w:w="12" w:type="dxa"/>
              <w:right w:w="12" w:type="dxa"/>
            </w:tcMar>
            <w:vAlign w:val="center"/>
          </w:tcPr>
          <w:p w14:paraId="563E1FC9">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0" w:type="pct"/>
            <w:tcBorders>
              <w:tl2br w:val="nil"/>
              <w:tr2bl w:val="nil"/>
            </w:tcBorders>
            <w:shd w:val="clear" w:color="auto" w:fill="auto"/>
            <w:tcMar>
              <w:top w:w="12" w:type="dxa"/>
              <w:left w:w="12" w:type="dxa"/>
              <w:right w:w="12" w:type="dxa"/>
            </w:tcMar>
            <w:vAlign w:val="center"/>
          </w:tcPr>
          <w:p w14:paraId="3AB5543A">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c>
          <w:tcPr>
            <w:tcW w:w="500" w:type="pct"/>
            <w:tcBorders>
              <w:tl2br w:val="nil"/>
              <w:tr2bl w:val="nil"/>
            </w:tcBorders>
            <w:shd w:val="clear" w:color="auto" w:fill="auto"/>
            <w:tcMar>
              <w:top w:w="12" w:type="dxa"/>
              <w:left w:w="12" w:type="dxa"/>
              <w:right w:w="12" w:type="dxa"/>
            </w:tcMar>
            <w:vAlign w:val="center"/>
          </w:tcPr>
          <w:p w14:paraId="2D0DE08C">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本期</w:t>
            </w:r>
          </w:p>
        </w:tc>
        <w:tc>
          <w:tcPr>
            <w:tcW w:w="501" w:type="pct"/>
            <w:tcBorders>
              <w:tl2br w:val="nil"/>
              <w:tr2bl w:val="nil"/>
            </w:tcBorders>
            <w:shd w:val="clear" w:color="auto" w:fill="auto"/>
            <w:tcMar>
              <w:top w:w="12" w:type="dxa"/>
              <w:left w:w="12" w:type="dxa"/>
              <w:right w:w="12" w:type="dxa"/>
            </w:tcMar>
            <w:vAlign w:val="center"/>
          </w:tcPr>
          <w:p w14:paraId="4E8F1AEC">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eastAsia="zh-CN" w:bidi="ar"/>
              </w:rPr>
              <w:t>同</w:t>
            </w:r>
            <w:r>
              <w:rPr>
                <w:rFonts w:hint="eastAsia" w:asciiTheme="minorEastAsia" w:hAnsiTheme="minorEastAsia" w:cstheme="minorEastAsia"/>
                <w:color w:val="auto"/>
                <w:kern w:val="0"/>
                <w:szCs w:val="21"/>
                <w:lang w:bidi="ar"/>
              </w:rPr>
              <w:t>比（%）</w:t>
            </w:r>
          </w:p>
        </w:tc>
      </w:tr>
      <w:tr w14:paraId="59B6747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674" w:type="pct"/>
            <w:tcBorders>
              <w:bottom w:val="single" w:color="000000" w:sz="4" w:space="0"/>
              <w:tl2br w:val="nil"/>
              <w:tr2bl w:val="nil"/>
            </w:tcBorders>
            <w:shd w:val="clear" w:color="auto" w:fill="auto"/>
            <w:tcMar>
              <w:top w:w="12" w:type="dxa"/>
              <w:left w:w="12" w:type="dxa"/>
              <w:right w:w="12" w:type="dxa"/>
            </w:tcMar>
            <w:vAlign w:val="center"/>
          </w:tcPr>
          <w:p w14:paraId="1F0F03A8">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甲</w:t>
            </w:r>
          </w:p>
        </w:tc>
        <w:tc>
          <w:tcPr>
            <w:tcW w:w="320" w:type="pct"/>
            <w:tcBorders>
              <w:bottom w:val="single" w:color="000000" w:sz="4" w:space="0"/>
              <w:tl2br w:val="nil"/>
              <w:tr2bl w:val="nil"/>
            </w:tcBorders>
            <w:shd w:val="clear" w:color="auto" w:fill="auto"/>
            <w:tcMar>
              <w:top w:w="12" w:type="dxa"/>
              <w:left w:w="12" w:type="dxa"/>
              <w:right w:w="12" w:type="dxa"/>
            </w:tcMar>
            <w:vAlign w:val="center"/>
          </w:tcPr>
          <w:p w14:paraId="21E8B9B4">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乙</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14:paraId="1AD3C136">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14:paraId="3F5BA65D">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2</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14:paraId="29C38F59">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3</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14:paraId="4DD6AA36">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4</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14:paraId="4245FD41">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5</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14:paraId="1DC4B2D3">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6</w:t>
            </w:r>
          </w:p>
        </w:tc>
        <w:tc>
          <w:tcPr>
            <w:tcW w:w="500" w:type="pct"/>
            <w:tcBorders>
              <w:bottom w:val="single" w:color="000000" w:sz="4" w:space="0"/>
              <w:tl2br w:val="nil"/>
              <w:tr2bl w:val="nil"/>
            </w:tcBorders>
            <w:shd w:val="clear" w:color="auto" w:fill="auto"/>
            <w:noWrap/>
            <w:tcMar>
              <w:top w:w="12" w:type="dxa"/>
              <w:left w:w="12" w:type="dxa"/>
              <w:right w:w="12" w:type="dxa"/>
            </w:tcMar>
            <w:vAlign w:val="center"/>
          </w:tcPr>
          <w:p w14:paraId="308AC76B">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7</w:t>
            </w:r>
          </w:p>
        </w:tc>
        <w:tc>
          <w:tcPr>
            <w:tcW w:w="501" w:type="pct"/>
            <w:tcBorders>
              <w:bottom w:val="single" w:color="000000" w:sz="4" w:space="0"/>
              <w:tl2br w:val="nil"/>
              <w:tr2bl w:val="nil"/>
            </w:tcBorders>
            <w:shd w:val="clear" w:color="auto" w:fill="auto"/>
            <w:noWrap/>
            <w:tcMar>
              <w:top w:w="12" w:type="dxa"/>
              <w:left w:w="12" w:type="dxa"/>
              <w:right w:w="12" w:type="dxa"/>
            </w:tcMar>
            <w:vAlign w:val="center"/>
          </w:tcPr>
          <w:p w14:paraId="7C9A547C">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8</w:t>
            </w:r>
          </w:p>
        </w:tc>
      </w:tr>
      <w:tr w14:paraId="73FFEA1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bottom w:val="nil"/>
              <w:right w:val="single" w:color="000000" w:sz="4" w:space="0"/>
            </w:tcBorders>
            <w:shd w:val="clear" w:color="auto" w:fill="auto"/>
            <w:tcMar>
              <w:top w:w="12" w:type="dxa"/>
              <w:left w:w="12" w:type="dxa"/>
              <w:right w:w="12" w:type="dxa"/>
            </w:tcMar>
            <w:vAlign w:val="center"/>
          </w:tcPr>
          <w:p w14:paraId="48887828">
            <w:pPr>
              <w:jc w:val="center"/>
              <w:rPr>
                <w:rFonts w:asciiTheme="minorEastAsia" w:hAnsiTheme="minorEastAsia" w:cstheme="minorEastAsia"/>
                <w:color w:val="auto"/>
                <w:szCs w:val="21"/>
              </w:rPr>
            </w:pPr>
            <w:r>
              <w:rPr>
                <w:rFonts w:hint="eastAsia" w:ascii="宋体" w:hAnsi="宋体" w:eastAsia="宋体" w:cs="宋体"/>
                <w:bCs/>
                <w:color w:val="auto"/>
                <w:szCs w:val="21"/>
              </w:rPr>
              <w:t>自贸试验区</w:t>
            </w:r>
          </w:p>
        </w:tc>
        <w:tc>
          <w:tcPr>
            <w:tcW w:w="891" w:type="dxa"/>
            <w:tcBorders>
              <w:left w:val="single" w:color="000000" w:sz="4" w:space="0"/>
              <w:bottom w:val="nil"/>
              <w:right w:val="single" w:color="000000" w:sz="4" w:space="0"/>
            </w:tcBorders>
            <w:shd w:val="clear" w:color="auto" w:fill="auto"/>
            <w:tcMar>
              <w:top w:w="12" w:type="dxa"/>
              <w:left w:w="12" w:type="dxa"/>
              <w:right w:w="12" w:type="dxa"/>
            </w:tcMar>
            <w:vAlign w:val="center"/>
          </w:tcPr>
          <w:p w14:paraId="6632C576">
            <w:pPr>
              <w:jc w:val="center"/>
              <w:rPr>
                <w:rFonts w:asciiTheme="minorEastAsia" w:hAnsiTheme="minorEastAsia" w:cstheme="minorEastAsia"/>
                <w:color w:val="auto"/>
                <w:szCs w:val="21"/>
              </w:rPr>
            </w:pPr>
            <w:r>
              <w:rPr>
                <w:rFonts w:hint="eastAsia" w:ascii="宋体" w:hAnsi="宋体" w:eastAsia="宋体" w:cs="宋体"/>
                <w:bCs/>
                <w:color w:val="auto"/>
                <w:szCs w:val="21"/>
              </w:rPr>
              <w:t>01</w:t>
            </w:r>
          </w:p>
        </w:tc>
        <w:tc>
          <w:tcPr>
            <w:tcW w:w="500" w:type="pct"/>
            <w:tcBorders>
              <w:left w:val="single" w:color="000000" w:sz="4" w:space="0"/>
              <w:bottom w:val="nil"/>
              <w:right w:val="nil"/>
            </w:tcBorders>
            <w:shd w:val="clear" w:color="auto" w:fill="auto"/>
            <w:noWrap/>
            <w:tcMar>
              <w:top w:w="12" w:type="dxa"/>
              <w:left w:w="12" w:type="dxa"/>
              <w:right w:w="12" w:type="dxa"/>
            </w:tcMar>
            <w:vAlign w:val="center"/>
          </w:tcPr>
          <w:p w14:paraId="01100B07">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1F7DA2EE">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127E40A4">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34F63F7E">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0195B09C">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1E1A1E09">
            <w:pPr>
              <w:ind w:firstLine="420"/>
              <w:jc w:val="center"/>
              <w:rPr>
                <w:rFonts w:asciiTheme="minorEastAsia" w:hAnsiTheme="minorEastAsia" w:cstheme="minorEastAsia"/>
                <w:color w:val="auto"/>
                <w:szCs w:val="21"/>
              </w:rPr>
            </w:pPr>
          </w:p>
        </w:tc>
        <w:tc>
          <w:tcPr>
            <w:tcW w:w="500" w:type="pct"/>
            <w:tcBorders>
              <w:left w:val="nil"/>
              <w:bottom w:val="nil"/>
              <w:right w:val="nil"/>
            </w:tcBorders>
            <w:shd w:val="clear" w:color="auto" w:fill="auto"/>
            <w:noWrap/>
            <w:tcMar>
              <w:top w:w="12" w:type="dxa"/>
              <w:left w:w="12" w:type="dxa"/>
              <w:right w:w="12" w:type="dxa"/>
            </w:tcMar>
            <w:vAlign w:val="center"/>
          </w:tcPr>
          <w:p w14:paraId="3672E108">
            <w:pPr>
              <w:ind w:firstLine="420"/>
              <w:jc w:val="center"/>
              <w:rPr>
                <w:rFonts w:asciiTheme="minorEastAsia" w:hAnsiTheme="minorEastAsia" w:cstheme="minorEastAsia"/>
                <w:color w:val="auto"/>
                <w:szCs w:val="21"/>
              </w:rPr>
            </w:pPr>
          </w:p>
        </w:tc>
        <w:tc>
          <w:tcPr>
            <w:tcW w:w="501" w:type="pct"/>
            <w:tcBorders>
              <w:left w:val="nil"/>
              <w:bottom w:val="nil"/>
            </w:tcBorders>
            <w:shd w:val="clear" w:color="auto" w:fill="auto"/>
            <w:noWrap/>
            <w:tcMar>
              <w:top w:w="12" w:type="dxa"/>
              <w:left w:w="12" w:type="dxa"/>
              <w:right w:w="12" w:type="dxa"/>
            </w:tcMar>
            <w:vAlign w:val="center"/>
          </w:tcPr>
          <w:p w14:paraId="0A7E1103">
            <w:pPr>
              <w:ind w:firstLine="420"/>
              <w:jc w:val="center"/>
              <w:rPr>
                <w:rFonts w:asciiTheme="minorEastAsia" w:hAnsiTheme="minorEastAsia" w:cstheme="minorEastAsia"/>
                <w:color w:val="auto"/>
                <w:szCs w:val="21"/>
              </w:rPr>
            </w:pPr>
          </w:p>
        </w:tc>
      </w:tr>
      <w:tr w14:paraId="329A8BC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top w:val="nil"/>
              <w:bottom w:val="nil"/>
              <w:right w:val="single" w:color="000000" w:sz="4" w:space="0"/>
            </w:tcBorders>
            <w:shd w:val="clear" w:color="auto" w:fill="auto"/>
            <w:tcMar>
              <w:top w:w="12" w:type="dxa"/>
              <w:left w:w="12" w:type="dxa"/>
              <w:right w:w="12" w:type="dxa"/>
            </w:tcMar>
            <w:vAlign w:val="center"/>
          </w:tcPr>
          <w:p w14:paraId="422E09E4">
            <w:pPr>
              <w:jc w:val="center"/>
              <w:rPr>
                <w:rFonts w:asciiTheme="minorEastAsia" w:hAnsiTheme="minorEastAsia" w:cstheme="minorEastAsia"/>
                <w:color w:val="auto"/>
                <w:szCs w:val="21"/>
              </w:rPr>
            </w:pPr>
            <w:r>
              <w:rPr>
                <w:rFonts w:hint="eastAsia" w:ascii="宋体" w:hAnsi="宋体" w:eastAsia="宋体" w:cs="宋体"/>
                <w:bCs/>
                <w:color w:val="auto"/>
                <w:szCs w:val="21"/>
              </w:rPr>
              <w:t>合肥片区</w:t>
            </w:r>
          </w:p>
        </w:tc>
        <w:tc>
          <w:tcPr>
            <w:tcW w:w="891"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14:paraId="606618DB">
            <w:pPr>
              <w:jc w:val="center"/>
              <w:rPr>
                <w:rFonts w:asciiTheme="minorEastAsia" w:hAnsiTheme="minorEastAsia" w:cstheme="minorEastAsia"/>
                <w:color w:val="auto"/>
                <w:szCs w:val="21"/>
              </w:rPr>
            </w:pPr>
            <w:r>
              <w:rPr>
                <w:rFonts w:hint="eastAsia" w:ascii="宋体" w:hAnsi="宋体" w:eastAsia="宋体" w:cs="宋体"/>
                <w:bCs/>
                <w:color w:val="auto"/>
                <w:szCs w:val="21"/>
              </w:rPr>
              <w:t>02</w:t>
            </w:r>
          </w:p>
        </w:tc>
        <w:tc>
          <w:tcPr>
            <w:tcW w:w="500" w:type="pct"/>
            <w:tcBorders>
              <w:top w:val="nil"/>
              <w:left w:val="single" w:color="000000" w:sz="4" w:space="0"/>
              <w:bottom w:val="nil"/>
              <w:right w:val="nil"/>
            </w:tcBorders>
            <w:shd w:val="clear" w:color="auto" w:fill="auto"/>
            <w:noWrap/>
            <w:tcMar>
              <w:top w:w="12" w:type="dxa"/>
              <w:left w:w="12" w:type="dxa"/>
              <w:right w:w="12" w:type="dxa"/>
            </w:tcMar>
            <w:vAlign w:val="center"/>
          </w:tcPr>
          <w:p w14:paraId="104F8368">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0F4A227A">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04BE693E">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672C1EBB">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337E69E8">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37CFEF4D">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59D1B3E5">
            <w:pPr>
              <w:ind w:firstLine="420"/>
              <w:jc w:val="center"/>
              <w:rPr>
                <w:rFonts w:asciiTheme="minorEastAsia" w:hAnsiTheme="minorEastAsia" w:cstheme="minorEastAsia"/>
                <w:color w:val="auto"/>
                <w:szCs w:val="21"/>
              </w:rPr>
            </w:pPr>
          </w:p>
        </w:tc>
        <w:tc>
          <w:tcPr>
            <w:tcW w:w="501" w:type="pct"/>
            <w:tcBorders>
              <w:top w:val="nil"/>
              <w:left w:val="nil"/>
              <w:bottom w:val="nil"/>
            </w:tcBorders>
            <w:shd w:val="clear" w:color="auto" w:fill="auto"/>
            <w:noWrap/>
            <w:tcMar>
              <w:top w:w="12" w:type="dxa"/>
              <w:left w:w="12" w:type="dxa"/>
              <w:right w:w="12" w:type="dxa"/>
            </w:tcMar>
            <w:vAlign w:val="center"/>
          </w:tcPr>
          <w:p w14:paraId="29AC23C1">
            <w:pPr>
              <w:ind w:firstLine="420"/>
              <w:jc w:val="center"/>
              <w:rPr>
                <w:rFonts w:asciiTheme="minorEastAsia" w:hAnsiTheme="minorEastAsia" w:cstheme="minorEastAsia"/>
                <w:color w:val="auto"/>
                <w:szCs w:val="21"/>
              </w:rPr>
            </w:pPr>
          </w:p>
        </w:tc>
      </w:tr>
      <w:tr w14:paraId="071F290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top w:val="nil"/>
              <w:bottom w:val="nil"/>
              <w:right w:val="single" w:color="000000" w:sz="4" w:space="0"/>
            </w:tcBorders>
            <w:shd w:val="clear" w:color="auto" w:fill="auto"/>
            <w:tcMar>
              <w:top w:w="12" w:type="dxa"/>
              <w:left w:w="12" w:type="dxa"/>
              <w:right w:w="12" w:type="dxa"/>
            </w:tcMar>
            <w:vAlign w:val="center"/>
          </w:tcPr>
          <w:p w14:paraId="53638DD4">
            <w:pPr>
              <w:jc w:val="center"/>
              <w:rPr>
                <w:rFonts w:asciiTheme="minorEastAsia" w:hAnsiTheme="minorEastAsia" w:cstheme="minorEastAsia"/>
                <w:color w:val="auto"/>
                <w:szCs w:val="21"/>
              </w:rPr>
            </w:pPr>
            <w:r>
              <w:rPr>
                <w:rFonts w:hint="eastAsia" w:ascii="宋体" w:hAnsi="宋体" w:eastAsia="宋体" w:cs="宋体"/>
                <w:bCs/>
                <w:color w:val="auto"/>
                <w:szCs w:val="21"/>
              </w:rPr>
              <w:t>芜湖片区</w:t>
            </w:r>
          </w:p>
        </w:tc>
        <w:tc>
          <w:tcPr>
            <w:tcW w:w="891"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14:paraId="6A6FF351">
            <w:pPr>
              <w:jc w:val="center"/>
              <w:rPr>
                <w:rFonts w:asciiTheme="minorEastAsia" w:hAnsiTheme="minorEastAsia" w:cstheme="minorEastAsia"/>
                <w:color w:val="auto"/>
                <w:szCs w:val="21"/>
              </w:rPr>
            </w:pPr>
            <w:r>
              <w:rPr>
                <w:rFonts w:hint="eastAsia" w:ascii="宋体" w:hAnsi="宋体" w:eastAsia="宋体" w:cs="宋体"/>
                <w:bCs/>
                <w:color w:val="auto"/>
                <w:szCs w:val="21"/>
              </w:rPr>
              <w:t>03</w:t>
            </w:r>
          </w:p>
        </w:tc>
        <w:tc>
          <w:tcPr>
            <w:tcW w:w="500" w:type="pct"/>
            <w:tcBorders>
              <w:top w:val="nil"/>
              <w:left w:val="single" w:color="000000" w:sz="4" w:space="0"/>
              <w:bottom w:val="nil"/>
              <w:right w:val="nil"/>
            </w:tcBorders>
            <w:shd w:val="clear" w:color="auto" w:fill="auto"/>
            <w:noWrap/>
            <w:tcMar>
              <w:top w:w="12" w:type="dxa"/>
              <w:left w:w="12" w:type="dxa"/>
              <w:right w:w="12" w:type="dxa"/>
            </w:tcMar>
            <w:vAlign w:val="center"/>
          </w:tcPr>
          <w:p w14:paraId="1FA078C3">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111A9E3A">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430E2BDC">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073EFD80">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725246C5">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1B7D9B2F">
            <w:pPr>
              <w:ind w:firstLine="420"/>
              <w:jc w:val="center"/>
              <w:rPr>
                <w:rFonts w:asciiTheme="minorEastAsia" w:hAnsiTheme="minorEastAsia" w:cstheme="minorEastAsia"/>
                <w:color w:val="auto"/>
                <w:szCs w:val="21"/>
              </w:rPr>
            </w:pPr>
          </w:p>
        </w:tc>
        <w:tc>
          <w:tcPr>
            <w:tcW w:w="500" w:type="pct"/>
            <w:tcBorders>
              <w:top w:val="nil"/>
              <w:left w:val="nil"/>
              <w:bottom w:val="nil"/>
              <w:right w:val="nil"/>
            </w:tcBorders>
            <w:shd w:val="clear" w:color="auto" w:fill="auto"/>
            <w:noWrap/>
            <w:tcMar>
              <w:top w:w="12" w:type="dxa"/>
              <w:left w:w="12" w:type="dxa"/>
              <w:right w:w="12" w:type="dxa"/>
            </w:tcMar>
            <w:vAlign w:val="center"/>
          </w:tcPr>
          <w:p w14:paraId="503BB68E">
            <w:pPr>
              <w:ind w:firstLine="420"/>
              <w:jc w:val="center"/>
              <w:rPr>
                <w:rFonts w:asciiTheme="minorEastAsia" w:hAnsiTheme="minorEastAsia" w:cstheme="minorEastAsia"/>
                <w:color w:val="auto"/>
                <w:szCs w:val="21"/>
              </w:rPr>
            </w:pPr>
          </w:p>
        </w:tc>
        <w:tc>
          <w:tcPr>
            <w:tcW w:w="501" w:type="pct"/>
            <w:tcBorders>
              <w:top w:val="nil"/>
              <w:left w:val="nil"/>
              <w:bottom w:val="nil"/>
            </w:tcBorders>
            <w:shd w:val="clear" w:color="auto" w:fill="auto"/>
            <w:noWrap/>
            <w:tcMar>
              <w:top w:w="12" w:type="dxa"/>
              <w:left w:w="12" w:type="dxa"/>
              <w:right w:w="12" w:type="dxa"/>
            </w:tcMar>
            <w:vAlign w:val="center"/>
          </w:tcPr>
          <w:p w14:paraId="37C54C1C">
            <w:pPr>
              <w:ind w:firstLine="420"/>
              <w:jc w:val="center"/>
              <w:rPr>
                <w:rFonts w:asciiTheme="minorEastAsia" w:hAnsiTheme="minorEastAsia" w:cstheme="minorEastAsia"/>
                <w:color w:val="auto"/>
                <w:szCs w:val="21"/>
              </w:rPr>
            </w:pPr>
          </w:p>
        </w:tc>
      </w:tr>
      <w:tr w14:paraId="607B490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1878" w:type="dxa"/>
            <w:tcBorders>
              <w:top w:val="nil"/>
              <w:right w:val="single" w:color="000000" w:sz="4" w:space="0"/>
            </w:tcBorders>
            <w:shd w:val="clear" w:color="auto" w:fill="auto"/>
            <w:tcMar>
              <w:top w:w="12" w:type="dxa"/>
              <w:left w:w="12" w:type="dxa"/>
              <w:right w:w="12" w:type="dxa"/>
            </w:tcMar>
            <w:vAlign w:val="center"/>
          </w:tcPr>
          <w:p w14:paraId="555607F3">
            <w:pPr>
              <w:jc w:val="center"/>
              <w:rPr>
                <w:rFonts w:asciiTheme="minorEastAsia" w:hAnsiTheme="minorEastAsia" w:cstheme="minorEastAsia"/>
                <w:color w:val="auto"/>
                <w:szCs w:val="21"/>
              </w:rPr>
            </w:pPr>
            <w:r>
              <w:rPr>
                <w:rFonts w:hint="eastAsia" w:ascii="宋体" w:hAnsi="宋体" w:eastAsia="宋体" w:cs="宋体"/>
                <w:bCs/>
                <w:color w:val="auto"/>
                <w:szCs w:val="21"/>
              </w:rPr>
              <w:t>蚌埠片区</w:t>
            </w:r>
          </w:p>
        </w:tc>
        <w:tc>
          <w:tcPr>
            <w:tcW w:w="891" w:type="dxa"/>
            <w:tcBorders>
              <w:top w:val="nil"/>
              <w:left w:val="single" w:color="000000" w:sz="4" w:space="0"/>
              <w:right w:val="single" w:color="000000" w:sz="4" w:space="0"/>
            </w:tcBorders>
            <w:shd w:val="clear" w:color="auto" w:fill="auto"/>
            <w:tcMar>
              <w:top w:w="12" w:type="dxa"/>
              <w:left w:w="12" w:type="dxa"/>
              <w:right w:w="12" w:type="dxa"/>
            </w:tcMar>
            <w:vAlign w:val="center"/>
          </w:tcPr>
          <w:p w14:paraId="022F27F0">
            <w:pPr>
              <w:jc w:val="center"/>
              <w:rPr>
                <w:rFonts w:asciiTheme="minorEastAsia" w:hAnsiTheme="minorEastAsia" w:cstheme="minorEastAsia"/>
                <w:color w:val="auto"/>
                <w:szCs w:val="21"/>
              </w:rPr>
            </w:pPr>
            <w:r>
              <w:rPr>
                <w:rFonts w:hint="eastAsia" w:ascii="宋体" w:hAnsi="宋体" w:eastAsia="宋体" w:cs="宋体"/>
                <w:bCs/>
                <w:color w:val="auto"/>
                <w:szCs w:val="21"/>
              </w:rPr>
              <w:t>04</w:t>
            </w:r>
          </w:p>
        </w:tc>
        <w:tc>
          <w:tcPr>
            <w:tcW w:w="500" w:type="pct"/>
            <w:tcBorders>
              <w:top w:val="nil"/>
              <w:left w:val="single" w:color="000000" w:sz="4" w:space="0"/>
              <w:right w:val="nil"/>
            </w:tcBorders>
            <w:shd w:val="clear" w:color="auto" w:fill="auto"/>
            <w:noWrap/>
            <w:tcMar>
              <w:top w:w="12" w:type="dxa"/>
              <w:left w:w="12" w:type="dxa"/>
              <w:right w:w="12" w:type="dxa"/>
            </w:tcMar>
            <w:vAlign w:val="center"/>
          </w:tcPr>
          <w:p w14:paraId="4BAEF245">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10A3BD64">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243E0148">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1019A76F">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3C9A732A">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7039CB06">
            <w:pPr>
              <w:ind w:firstLine="420"/>
              <w:jc w:val="center"/>
              <w:rPr>
                <w:rFonts w:asciiTheme="minorEastAsia" w:hAnsiTheme="minorEastAsia" w:cstheme="minorEastAsia"/>
                <w:color w:val="auto"/>
                <w:szCs w:val="21"/>
              </w:rPr>
            </w:pPr>
          </w:p>
        </w:tc>
        <w:tc>
          <w:tcPr>
            <w:tcW w:w="500" w:type="pct"/>
            <w:tcBorders>
              <w:top w:val="nil"/>
              <w:left w:val="nil"/>
              <w:right w:val="nil"/>
            </w:tcBorders>
            <w:shd w:val="clear" w:color="auto" w:fill="auto"/>
            <w:noWrap/>
            <w:tcMar>
              <w:top w:w="12" w:type="dxa"/>
              <w:left w:w="12" w:type="dxa"/>
              <w:right w:w="12" w:type="dxa"/>
            </w:tcMar>
            <w:vAlign w:val="center"/>
          </w:tcPr>
          <w:p w14:paraId="7032A788">
            <w:pPr>
              <w:ind w:firstLine="420"/>
              <w:jc w:val="center"/>
              <w:rPr>
                <w:rFonts w:asciiTheme="minorEastAsia" w:hAnsiTheme="minorEastAsia" w:cstheme="minorEastAsia"/>
                <w:color w:val="auto"/>
                <w:szCs w:val="21"/>
              </w:rPr>
            </w:pPr>
          </w:p>
        </w:tc>
        <w:tc>
          <w:tcPr>
            <w:tcW w:w="501" w:type="pct"/>
            <w:tcBorders>
              <w:top w:val="nil"/>
              <w:left w:val="nil"/>
            </w:tcBorders>
            <w:shd w:val="clear" w:color="auto" w:fill="auto"/>
            <w:noWrap/>
            <w:tcMar>
              <w:top w:w="12" w:type="dxa"/>
              <w:left w:w="12" w:type="dxa"/>
              <w:right w:w="12" w:type="dxa"/>
            </w:tcMar>
            <w:vAlign w:val="center"/>
          </w:tcPr>
          <w:p w14:paraId="4958012D">
            <w:pPr>
              <w:ind w:firstLine="420"/>
              <w:jc w:val="center"/>
              <w:rPr>
                <w:rFonts w:asciiTheme="minorEastAsia" w:hAnsiTheme="minorEastAsia" w:cstheme="minorEastAsia"/>
                <w:color w:val="auto"/>
                <w:szCs w:val="21"/>
              </w:rPr>
            </w:pPr>
          </w:p>
        </w:tc>
      </w:tr>
    </w:tbl>
    <w:p w14:paraId="02931852">
      <w:pPr>
        <w:ind w:firstLine="420"/>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 xml:space="preserve">联系电话: </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3E7DB0F4">
      <w:pPr>
        <w:ind w:firstLine="420"/>
        <w:rPr>
          <w:rFonts w:ascii="宋体" w:hAnsi="宋体" w:eastAsia="宋体" w:cs="宋体"/>
          <w:color w:val="auto"/>
          <w:szCs w:val="21"/>
        </w:rPr>
      </w:pPr>
    </w:p>
    <w:p w14:paraId="34D5FD69">
      <w:pPr>
        <w:widowControl/>
        <w:ind w:firstLine="420"/>
        <w:jc w:val="left"/>
        <w:textAlignment w:val="center"/>
        <w:rPr>
          <w:rFonts w:ascii="宋体" w:hAnsi="宋体" w:eastAsia="宋体" w:cs="宋体"/>
          <w:color w:val="auto"/>
          <w:kern w:val="0"/>
          <w:szCs w:val="21"/>
          <w:lang w:bidi="ar"/>
        </w:rPr>
      </w:pPr>
      <w:r>
        <w:rPr>
          <w:rFonts w:hint="eastAsia" w:ascii="宋体" w:hAnsi="宋体" w:eastAsia="宋体" w:cs="宋体"/>
          <w:color w:val="auto"/>
          <w:szCs w:val="21"/>
        </w:rPr>
        <w:t>说明：1.本</w:t>
      </w:r>
      <w:r>
        <w:rPr>
          <w:rFonts w:ascii="宋体" w:hAnsi="宋体" w:eastAsia="宋体" w:cs="宋体"/>
          <w:color w:val="auto"/>
          <w:szCs w:val="21"/>
        </w:rPr>
        <w:t>表</w:t>
      </w:r>
      <w:r>
        <w:rPr>
          <w:rFonts w:hint="eastAsia" w:ascii="宋体" w:hAnsi="宋体" w:eastAsia="宋体" w:cs="宋体"/>
          <w:color w:val="auto"/>
          <w:kern w:val="0"/>
          <w:szCs w:val="21"/>
          <w:lang w:bidi="ar"/>
        </w:rPr>
        <w:t>高新技术企业情况</w:t>
      </w:r>
      <w:r>
        <w:rPr>
          <w:rFonts w:ascii="宋体" w:hAnsi="宋体" w:eastAsia="宋体" w:cs="宋体"/>
          <w:color w:val="auto"/>
          <w:szCs w:val="21"/>
        </w:rPr>
        <w:t>由</w:t>
      </w:r>
      <w:r>
        <w:rPr>
          <w:rFonts w:hint="eastAsia" w:asciiTheme="majorEastAsia" w:hAnsiTheme="majorEastAsia" w:eastAsiaTheme="majorEastAsia" w:cstheme="majorEastAsia"/>
          <w:color w:val="auto"/>
          <w:szCs w:val="21"/>
        </w:rPr>
        <w:t>省科技厅填报</w:t>
      </w:r>
      <w:r>
        <w:rPr>
          <w:rFonts w:asciiTheme="majorEastAsia" w:hAnsiTheme="majorEastAsia" w:eastAsiaTheme="majorEastAsia" w:cstheme="majorEastAsia"/>
          <w:color w:val="auto"/>
          <w:szCs w:val="21"/>
        </w:rPr>
        <w:t>，</w:t>
      </w:r>
      <w:r>
        <w:rPr>
          <w:rFonts w:hint="eastAsia" w:ascii="宋体" w:hAnsi="宋体" w:eastAsia="宋体" w:cs="宋体"/>
          <w:color w:val="auto"/>
          <w:kern w:val="0"/>
          <w:szCs w:val="21"/>
          <w:lang w:bidi="ar"/>
        </w:rPr>
        <w:t>新增发明专利情况</w:t>
      </w:r>
      <w:r>
        <w:rPr>
          <w:rFonts w:ascii="宋体" w:hAnsi="宋体" w:eastAsia="宋体" w:cs="宋体"/>
          <w:color w:val="auto"/>
          <w:kern w:val="0"/>
          <w:szCs w:val="21"/>
          <w:lang w:bidi="ar"/>
        </w:rPr>
        <w:t>由</w:t>
      </w:r>
      <w:r>
        <w:rPr>
          <w:rFonts w:hint="eastAsia" w:asciiTheme="majorEastAsia" w:hAnsiTheme="majorEastAsia" w:eastAsiaTheme="majorEastAsia" w:cstheme="majorEastAsia"/>
          <w:color w:val="auto"/>
          <w:szCs w:val="21"/>
        </w:rPr>
        <w:t>省市场监管局填报</w:t>
      </w:r>
      <w:r>
        <w:rPr>
          <w:rFonts w:hint="eastAsia" w:ascii="宋体" w:hAnsi="宋体" w:eastAsia="宋体" w:cs="宋体"/>
          <w:color w:val="auto"/>
          <w:szCs w:val="21"/>
        </w:rPr>
        <w:t>；各片区管理机构在与市直相关部门对接协调的基础上，同时报送。</w:t>
      </w:r>
    </w:p>
    <w:p w14:paraId="5FE6E21A">
      <w:pPr>
        <w:widowControl/>
        <w:ind w:firstLine="1050" w:firstLineChars="500"/>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2.高新技术企业单个企业营业收入统计时间以国家批复的时间为准。</w:t>
      </w:r>
    </w:p>
    <w:p w14:paraId="15A13FEA">
      <w:pPr>
        <w:ind w:firstLine="1050" w:firstLineChars="500"/>
        <w:rPr>
          <w:rFonts w:ascii="宋体" w:hAnsi="宋体" w:eastAsia="宋体" w:cs="宋体"/>
          <w:color w:val="auto"/>
          <w:szCs w:val="21"/>
        </w:rPr>
      </w:pPr>
    </w:p>
    <w:p w14:paraId="5B849D69">
      <w:pPr>
        <w:ind w:firstLine="640"/>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安徽自贸试验区市场主体情况年报表</w:t>
      </w:r>
    </w:p>
    <w:p w14:paraId="4C10535D">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号:AHZM15表</w:t>
      </w:r>
    </w:p>
    <w:p w14:paraId="0A75B871">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3861D09E">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2A2A960C">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112D2539">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504D27BB">
      <w:pPr>
        <w:ind w:firstLine="420"/>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w:t>
      </w:r>
    </w:p>
    <w:p w14:paraId="3951E164">
      <w:pPr>
        <w:ind w:firstLine="420"/>
        <w:rPr>
          <w:rFonts w:ascii="宋体" w:hAnsi="宋体" w:eastAsia="宋体" w:cs="宋体"/>
          <w:color w:val="auto"/>
          <w:szCs w:val="21"/>
        </w:rPr>
      </w:pPr>
      <w:r>
        <w:rPr>
          <w:rFonts w:hint="eastAsia" w:ascii="宋体" w:hAnsi="宋体" w:eastAsia="宋体" w:cs="宋体"/>
          <w:color w:val="auto"/>
          <w:szCs w:val="21"/>
        </w:rPr>
        <w:t>综合机关名称:</w:t>
      </w:r>
    </w:p>
    <w:tbl>
      <w:tblPr>
        <w:tblStyle w:val="11"/>
        <w:tblW w:w="53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876"/>
        <w:gridCol w:w="1228"/>
        <w:gridCol w:w="1246"/>
        <w:gridCol w:w="1249"/>
        <w:gridCol w:w="1215"/>
        <w:gridCol w:w="915"/>
        <w:gridCol w:w="1041"/>
        <w:gridCol w:w="1081"/>
        <w:gridCol w:w="1041"/>
        <w:gridCol w:w="1081"/>
        <w:gridCol w:w="1041"/>
        <w:gridCol w:w="1206"/>
      </w:tblGrid>
      <w:tr w14:paraId="13EE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8" w:type="pct"/>
            <w:vMerge w:val="restart"/>
            <w:tcBorders>
              <w:top w:val="single" w:color="auto" w:sz="12" w:space="0"/>
              <w:left w:val="nil"/>
            </w:tcBorders>
            <w:vAlign w:val="center"/>
          </w:tcPr>
          <w:p w14:paraId="20C09AEF">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指标</w:t>
            </w:r>
          </w:p>
        </w:tc>
        <w:tc>
          <w:tcPr>
            <w:tcW w:w="286" w:type="pct"/>
            <w:vMerge w:val="restart"/>
            <w:tcBorders>
              <w:top w:val="single" w:color="auto" w:sz="12" w:space="0"/>
            </w:tcBorders>
            <w:vAlign w:val="center"/>
          </w:tcPr>
          <w:p w14:paraId="0F919727">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808" w:type="pct"/>
            <w:gridSpan w:val="2"/>
            <w:tcBorders>
              <w:top w:val="single" w:color="auto" w:sz="12" w:space="0"/>
            </w:tcBorders>
            <w:vAlign w:val="center"/>
          </w:tcPr>
          <w:p w14:paraId="498B6C7C">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新设企业</w:t>
            </w:r>
          </w:p>
        </w:tc>
        <w:tc>
          <w:tcPr>
            <w:tcW w:w="805" w:type="pct"/>
            <w:gridSpan w:val="2"/>
            <w:tcBorders>
              <w:top w:val="single" w:color="auto" w:sz="12" w:space="0"/>
            </w:tcBorders>
            <w:vAlign w:val="center"/>
          </w:tcPr>
          <w:p w14:paraId="399C680A">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新设内资企业</w:t>
            </w:r>
          </w:p>
        </w:tc>
        <w:tc>
          <w:tcPr>
            <w:tcW w:w="992" w:type="pct"/>
            <w:gridSpan w:val="3"/>
            <w:tcBorders>
              <w:top w:val="single" w:color="auto" w:sz="12" w:space="0"/>
            </w:tcBorders>
            <w:vAlign w:val="center"/>
          </w:tcPr>
          <w:p w14:paraId="083DA16C">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期末实有企业</w:t>
            </w:r>
          </w:p>
        </w:tc>
        <w:tc>
          <w:tcPr>
            <w:tcW w:w="693" w:type="pct"/>
            <w:gridSpan w:val="2"/>
            <w:tcBorders>
              <w:top w:val="single" w:color="auto" w:sz="12" w:space="0"/>
            </w:tcBorders>
            <w:vAlign w:val="center"/>
          </w:tcPr>
          <w:p w14:paraId="0CE6990E">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期末实有</w:t>
            </w:r>
          </w:p>
          <w:p w14:paraId="3D7871F4">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内资企业</w:t>
            </w:r>
          </w:p>
        </w:tc>
        <w:tc>
          <w:tcPr>
            <w:tcW w:w="734" w:type="pct"/>
            <w:gridSpan w:val="2"/>
            <w:tcBorders>
              <w:top w:val="single" w:color="auto" w:sz="12" w:space="0"/>
              <w:right w:val="nil"/>
            </w:tcBorders>
            <w:vAlign w:val="center"/>
          </w:tcPr>
          <w:p w14:paraId="7B9FCE3B">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期末实有</w:t>
            </w:r>
          </w:p>
          <w:p w14:paraId="1C3A3191">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外资企业</w:t>
            </w:r>
          </w:p>
        </w:tc>
      </w:tr>
      <w:tr w14:paraId="291A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8" w:type="pct"/>
            <w:vMerge w:val="continue"/>
            <w:tcBorders>
              <w:left w:val="nil"/>
              <w:bottom w:val="single" w:color="auto" w:sz="4" w:space="0"/>
            </w:tcBorders>
            <w:vAlign w:val="center"/>
          </w:tcPr>
          <w:p w14:paraId="55766923">
            <w:pPr>
              <w:ind w:firstLine="420"/>
              <w:rPr>
                <w:rFonts w:asciiTheme="minorEastAsia" w:hAnsiTheme="minorEastAsia" w:cstheme="minorEastAsia"/>
                <w:bCs/>
                <w:color w:val="auto"/>
                <w:szCs w:val="21"/>
              </w:rPr>
            </w:pPr>
          </w:p>
        </w:tc>
        <w:tc>
          <w:tcPr>
            <w:tcW w:w="286" w:type="pct"/>
            <w:vMerge w:val="continue"/>
            <w:tcBorders>
              <w:bottom w:val="single" w:color="auto" w:sz="4" w:space="0"/>
            </w:tcBorders>
            <w:vAlign w:val="center"/>
          </w:tcPr>
          <w:p w14:paraId="7EBD8A5A">
            <w:pPr>
              <w:jc w:val="center"/>
              <w:rPr>
                <w:rFonts w:ascii="宋体" w:hAnsi="宋体" w:eastAsia="宋体" w:cs="宋体"/>
                <w:bCs/>
                <w:color w:val="auto"/>
                <w:szCs w:val="21"/>
              </w:rPr>
            </w:pPr>
          </w:p>
        </w:tc>
        <w:tc>
          <w:tcPr>
            <w:tcW w:w="401" w:type="pct"/>
            <w:tcBorders>
              <w:bottom w:val="single" w:color="auto" w:sz="4" w:space="0"/>
            </w:tcBorders>
            <w:vAlign w:val="center"/>
          </w:tcPr>
          <w:p w14:paraId="41117890">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407" w:type="pct"/>
            <w:tcBorders>
              <w:bottom w:val="single" w:color="auto" w:sz="4" w:space="0"/>
            </w:tcBorders>
            <w:vAlign w:val="center"/>
          </w:tcPr>
          <w:p w14:paraId="50795673">
            <w:pP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408" w:type="pct"/>
            <w:tcBorders>
              <w:bottom w:val="single" w:color="auto" w:sz="4" w:space="0"/>
            </w:tcBorders>
            <w:vAlign w:val="center"/>
          </w:tcPr>
          <w:p w14:paraId="77E50382">
            <w:pP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97" w:type="pct"/>
            <w:tcBorders>
              <w:bottom w:val="single" w:color="auto" w:sz="4" w:space="0"/>
            </w:tcBorders>
            <w:vAlign w:val="center"/>
          </w:tcPr>
          <w:p w14:paraId="3F4AEBE1">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299" w:type="pct"/>
            <w:tcBorders>
              <w:bottom w:val="single" w:color="auto" w:sz="4" w:space="0"/>
            </w:tcBorders>
            <w:vAlign w:val="center"/>
          </w:tcPr>
          <w:p w14:paraId="615F6D76">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40" w:type="pct"/>
            <w:tcBorders>
              <w:bottom w:val="single" w:color="auto" w:sz="4" w:space="0"/>
            </w:tcBorders>
            <w:vAlign w:val="center"/>
          </w:tcPr>
          <w:p w14:paraId="37DA4CA2">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352" w:type="pct"/>
            <w:tcBorders>
              <w:bottom w:val="single" w:color="auto" w:sz="4" w:space="0"/>
            </w:tcBorders>
            <w:vAlign w:val="center"/>
          </w:tcPr>
          <w:p w14:paraId="12973A8D">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活跃度（%）</w:t>
            </w:r>
          </w:p>
        </w:tc>
        <w:tc>
          <w:tcPr>
            <w:tcW w:w="340" w:type="pct"/>
            <w:tcBorders>
              <w:bottom w:val="single" w:color="auto" w:sz="4" w:space="0"/>
            </w:tcBorders>
            <w:vAlign w:val="center"/>
          </w:tcPr>
          <w:p w14:paraId="32366FB8">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52" w:type="pct"/>
            <w:tcBorders>
              <w:bottom w:val="single" w:color="auto" w:sz="4" w:space="0"/>
            </w:tcBorders>
            <w:vAlign w:val="center"/>
          </w:tcPr>
          <w:p w14:paraId="14F197ED">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c>
          <w:tcPr>
            <w:tcW w:w="340" w:type="pct"/>
            <w:tcBorders>
              <w:bottom w:val="single" w:color="auto" w:sz="4" w:space="0"/>
            </w:tcBorders>
            <w:vAlign w:val="center"/>
          </w:tcPr>
          <w:p w14:paraId="7F3E5B4A">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个数</w:t>
            </w:r>
            <w:r>
              <w:rPr>
                <w:rFonts w:asciiTheme="minorEastAsia" w:hAnsiTheme="minorEastAsia" w:cstheme="minorEastAsia"/>
                <w:bCs/>
                <w:color w:val="auto"/>
                <w:szCs w:val="21"/>
              </w:rPr>
              <w:t>（个）</w:t>
            </w:r>
          </w:p>
        </w:tc>
        <w:tc>
          <w:tcPr>
            <w:tcW w:w="393" w:type="pct"/>
            <w:tcBorders>
              <w:bottom w:val="single" w:color="auto" w:sz="4" w:space="0"/>
              <w:right w:val="nil"/>
            </w:tcBorders>
            <w:vAlign w:val="center"/>
          </w:tcPr>
          <w:p w14:paraId="634B3F6C">
            <w:pPr>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lang w:eastAsia="zh-CN"/>
              </w:rPr>
              <w:t>同</w:t>
            </w:r>
            <w:r>
              <w:rPr>
                <w:rFonts w:hint="eastAsia" w:asciiTheme="minorEastAsia" w:hAnsiTheme="minorEastAsia" w:cstheme="minorEastAsia"/>
                <w:bCs/>
                <w:color w:val="auto"/>
                <w:szCs w:val="21"/>
              </w:rPr>
              <w:t>比（%）</w:t>
            </w:r>
          </w:p>
        </w:tc>
      </w:tr>
      <w:tr w14:paraId="560B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78" w:type="pct"/>
            <w:tcBorders>
              <w:top w:val="single" w:color="auto" w:sz="4" w:space="0"/>
              <w:left w:val="nil"/>
            </w:tcBorders>
            <w:vAlign w:val="center"/>
          </w:tcPr>
          <w:p w14:paraId="3FB2F8D0">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甲</w:t>
            </w:r>
          </w:p>
        </w:tc>
        <w:tc>
          <w:tcPr>
            <w:tcW w:w="286" w:type="pct"/>
            <w:tcBorders>
              <w:top w:val="single" w:color="auto" w:sz="4" w:space="0"/>
            </w:tcBorders>
            <w:vAlign w:val="center"/>
          </w:tcPr>
          <w:p w14:paraId="1C58300B">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乙</w:t>
            </w:r>
          </w:p>
        </w:tc>
        <w:tc>
          <w:tcPr>
            <w:tcW w:w="401" w:type="pct"/>
            <w:tcBorders>
              <w:top w:val="single" w:color="auto" w:sz="4" w:space="0"/>
            </w:tcBorders>
            <w:vAlign w:val="center"/>
          </w:tcPr>
          <w:p w14:paraId="0C8B3A0A">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1</w:t>
            </w:r>
          </w:p>
        </w:tc>
        <w:tc>
          <w:tcPr>
            <w:tcW w:w="407" w:type="pct"/>
            <w:tcBorders>
              <w:top w:val="single" w:color="auto" w:sz="4" w:space="0"/>
            </w:tcBorders>
            <w:vAlign w:val="center"/>
          </w:tcPr>
          <w:p w14:paraId="7B9566EA">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2</w:t>
            </w:r>
          </w:p>
        </w:tc>
        <w:tc>
          <w:tcPr>
            <w:tcW w:w="408" w:type="pct"/>
            <w:tcBorders>
              <w:top w:val="single" w:color="auto" w:sz="4" w:space="0"/>
            </w:tcBorders>
            <w:vAlign w:val="center"/>
          </w:tcPr>
          <w:p w14:paraId="35EF24ED">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3</w:t>
            </w:r>
          </w:p>
        </w:tc>
        <w:tc>
          <w:tcPr>
            <w:tcW w:w="397" w:type="pct"/>
            <w:tcBorders>
              <w:top w:val="single" w:color="auto" w:sz="4" w:space="0"/>
            </w:tcBorders>
            <w:vAlign w:val="center"/>
          </w:tcPr>
          <w:p w14:paraId="6A7ECC5B">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4</w:t>
            </w:r>
          </w:p>
        </w:tc>
        <w:tc>
          <w:tcPr>
            <w:tcW w:w="299" w:type="pct"/>
            <w:tcBorders>
              <w:top w:val="single" w:color="auto" w:sz="4" w:space="0"/>
            </w:tcBorders>
            <w:vAlign w:val="center"/>
          </w:tcPr>
          <w:p w14:paraId="64B32436">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5</w:t>
            </w:r>
          </w:p>
        </w:tc>
        <w:tc>
          <w:tcPr>
            <w:tcW w:w="340" w:type="pct"/>
            <w:tcBorders>
              <w:top w:val="single" w:color="auto" w:sz="4" w:space="0"/>
            </w:tcBorders>
            <w:vAlign w:val="center"/>
          </w:tcPr>
          <w:p w14:paraId="34BAD2EA">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6</w:t>
            </w:r>
          </w:p>
        </w:tc>
        <w:tc>
          <w:tcPr>
            <w:tcW w:w="352" w:type="pct"/>
            <w:tcBorders>
              <w:top w:val="single" w:color="auto" w:sz="4" w:space="0"/>
            </w:tcBorders>
            <w:vAlign w:val="center"/>
          </w:tcPr>
          <w:p w14:paraId="3B665170">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7</w:t>
            </w:r>
          </w:p>
        </w:tc>
        <w:tc>
          <w:tcPr>
            <w:tcW w:w="340" w:type="pct"/>
            <w:tcBorders>
              <w:top w:val="single" w:color="auto" w:sz="4" w:space="0"/>
            </w:tcBorders>
            <w:vAlign w:val="center"/>
          </w:tcPr>
          <w:p w14:paraId="38F7364B">
            <w:pPr>
              <w:widowControl/>
              <w:ind w:firstLine="420"/>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8</w:t>
            </w:r>
          </w:p>
        </w:tc>
        <w:tc>
          <w:tcPr>
            <w:tcW w:w="352" w:type="pct"/>
            <w:tcBorders>
              <w:top w:val="single" w:color="auto" w:sz="4" w:space="0"/>
            </w:tcBorders>
            <w:vAlign w:val="center"/>
          </w:tcPr>
          <w:p w14:paraId="4E0CFC86">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9</w:t>
            </w:r>
          </w:p>
        </w:tc>
        <w:tc>
          <w:tcPr>
            <w:tcW w:w="340" w:type="pct"/>
            <w:tcBorders>
              <w:top w:val="single" w:color="auto" w:sz="4" w:space="0"/>
            </w:tcBorders>
            <w:vAlign w:val="center"/>
          </w:tcPr>
          <w:p w14:paraId="3443EAF7">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10</w:t>
            </w:r>
          </w:p>
        </w:tc>
        <w:tc>
          <w:tcPr>
            <w:tcW w:w="393" w:type="pct"/>
            <w:tcBorders>
              <w:top w:val="single" w:color="auto" w:sz="4" w:space="0"/>
              <w:right w:val="nil"/>
            </w:tcBorders>
            <w:vAlign w:val="center"/>
          </w:tcPr>
          <w:p w14:paraId="5233AC87">
            <w:pPr>
              <w:ind w:firstLine="420"/>
              <w:rPr>
                <w:rFonts w:asciiTheme="minorEastAsia" w:hAnsiTheme="minorEastAsia" w:cstheme="minorEastAsia"/>
                <w:bCs/>
                <w:color w:val="auto"/>
                <w:szCs w:val="21"/>
              </w:rPr>
            </w:pPr>
            <w:r>
              <w:rPr>
                <w:rFonts w:hint="eastAsia" w:asciiTheme="minorEastAsia" w:hAnsiTheme="minorEastAsia" w:cstheme="minorEastAsia"/>
                <w:bCs/>
                <w:color w:val="auto"/>
                <w:szCs w:val="21"/>
              </w:rPr>
              <w:t>11</w:t>
            </w:r>
          </w:p>
        </w:tc>
      </w:tr>
      <w:tr w14:paraId="2A23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8" w:type="pct"/>
            <w:tcBorders>
              <w:top w:val="single" w:color="auto" w:sz="4" w:space="0"/>
              <w:left w:val="nil"/>
              <w:bottom w:val="nil"/>
            </w:tcBorders>
            <w:vAlign w:val="center"/>
          </w:tcPr>
          <w:p w14:paraId="0D99F430">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自贸试验区</w:t>
            </w:r>
          </w:p>
        </w:tc>
        <w:tc>
          <w:tcPr>
            <w:tcW w:w="872" w:type="dxa"/>
            <w:tcBorders>
              <w:top w:val="single" w:color="auto" w:sz="4" w:space="0"/>
              <w:bottom w:val="nil"/>
            </w:tcBorders>
            <w:vAlign w:val="center"/>
          </w:tcPr>
          <w:p w14:paraId="10C14F22">
            <w:pPr>
              <w:jc w:val="center"/>
              <w:rPr>
                <w:rFonts w:ascii="宋体" w:hAnsi="宋体" w:eastAsia="宋体" w:cs="宋体"/>
                <w:bCs/>
                <w:color w:val="auto"/>
                <w:szCs w:val="21"/>
              </w:rPr>
            </w:pPr>
            <w:r>
              <w:rPr>
                <w:rFonts w:hint="eastAsia" w:ascii="宋体" w:hAnsi="宋体" w:eastAsia="宋体" w:cs="宋体"/>
                <w:bCs/>
                <w:color w:val="auto"/>
                <w:szCs w:val="21"/>
              </w:rPr>
              <w:t>01</w:t>
            </w:r>
          </w:p>
        </w:tc>
        <w:tc>
          <w:tcPr>
            <w:tcW w:w="401" w:type="pct"/>
            <w:tcBorders>
              <w:top w:val="single" w:color="auto" w:sz="4" w:space="0"/>
              <w:bottom w:val="nil"/>
              <w:right w:val="nil"/>
            </w:tcBorders>
            <w:vAlign w:val="center"/>
          </w:tcPr>
          <w:p w14:paraId="041FA0D0">
            <w:pPr>
              <w:ind w:firstLine="420"/>
              <w:jc w:val="center"/>
              <w:rPr>
                <w:rFonts w:asciiTheme="minorEastAsia" w:hAnsiTheme="minorEastAsia" w:cstheme="minorEastAsia"/>
                <w:bCs/>
                <w:color w:val="auto"/>
                <w:szCs w:val="21"/>
              </w:rPr>
            </w:pPr>
          </w:p>
        </w:tc>
        <w:tc>
          <w:tcPr>
            <w:tcW w:w="407" w:type="pct"/>
            <w:tcBorders>
              <w:top w:val="single" w:color="auto" w:sz="4" w:space="0"/>
              <w:left w:val="nil"/>
              <w:bottom w:val="nil"/>
              <w:right w:val="nil"/>
            </w:tcBorders>
            <w:vAlign w:val="center"/>
          </w:tcPr>
          <w:p w14:paraId="1648887F">
            <w:pPr>
              <w:ind w:firstLine="420"/>
              <w:jc w:val="center"/>
              <w:rPr>
                <w:rFonts w:asciiTheme="minorEastAsia" w:hAnsiTheme="minorEastAsia" w:cstheme="minorEastAsia"/>
                <w:bCs/>
                <w:color w:val="auto"/>
                <w:szCs w:val="21"/>
              </w:rPr>
            </w:pPr>
          </w:p>
        </w:tc>
        <w:tc>
          <w:tcPr>
            <w:tcW w:w="408" w:type="pct"/>
            <w:tcBorders>
              <w:top w:val="single" w:color="auto" w:sz="4" w:space="0"/>
              <w:left w:val="nil"/>
              <w:bottom w:val="nil"/>
              <w:right w:val="nil"/>
            </w:tcBorders>
            <w:vAlign w:val="center"/>
          </w:tcPr>
          <w:p w14:paraId="5438BD68">
            <w:pPr>
              <w:ind w:firstLine="420"/>
              <w:jc w:val="center"/>
              <w:rPr>
                <w:rFonts w:asciiTheme="minorEastAsia" w:hAnsiTheme="minorEastAsia" w:cstheme="minorEastAsia"/>
                <w:bCs/>
                <w:color w:val="auto"/>
                <w:szCs w:val="21"/>
              </w:rPr>
            </w:pPr>
          </w:p>
        </w:tc>
        <w:tc>
          <w:tcPr>
            <w:tcW w:w="397" w:type="pct"/>
            <w:tcBorders>
              <w:top w:val="single" w:color="auto" w:sz="4" w:space="0"/>
              <w:left w:val="nil"/>
              <w:bottom w:val="nil"/>
              <w:right w:val="nil"/>
            </w:tcBorders>
            <w:vAlign w:val="center"/>
          </w:tcPr>
          <w:p w14:paraId="5C79BDFE">
            <w:pPr>
              <w:ind w:firstLine="420"/>
              <w:jc w:val="center"/>
              <w:rPr>
                <w:rFonts w:asciiTheme="minorEastAsia" w:hAnsiTheme="minorEastAsia" w:cstheme="minorEastAsia"/>
                <w:bCs/>
                <w:color w:val="auto"/>
                <w:szCs w:val="21"/>
              </w:rPr>
            </w:pPr>
          </w:p>
        </w:tc>
        <w:tc>
          <w:tcPr>
            <w:tcW w:w="299" w:type="pct"/>
            <w:tcBorders>
              <w:top w:val="single" w:color="auto" w:sz="4" w:space="0"/>
              <w:left w:val="nil"/>
              <w:bottom w:val="nil"/>
              <w:right w:val="nil"/>
            </w:tcBorders>
            <w:vAlign w:val="center"/>
          </w:tcPr>
          <w:p w14:paraId="60A43A51">
            <w:pPr>
              <w:ind w:firstLine="420"/>
              <w:jc w:val="center"/>
              <w:rPr>
                <w:rFonts w:asciiTheme="minorEastAsia" w:hAnsiTheme="minorEastAsia" w:cstheme="minorEastAsia"/>
                <w:bCs/>
                <w:color w:val="auto"/>
                <w:szCs w:val="21"/>
              </w:rPr>
            </w:pPr>
          </w:p>
        </w:tc>
        <w:tc>
          <w:tcPr>
            <w:tcW w:w="340" w:type="pct"/>
            <w:tcBorders>
              <w:top w:val="single" w:color="auto" w:sz="4" w:space="0"/>
              <w:left w:val="nil"/>
              <w:bottom w:val="nil"/>
              <w:right w:val="nil"/>
            </w:tcBorders>
            <w:vAlign w:val="center"/>
          </w:tcPr>
          <w:p w14:paraId="63BC31E4">
            <w:pPr>
              <w:ind w:firstLine="420"/>
              <w:jc w:val="center"/>
              <w:rPr>
                <w:rFonts w:asciiTheme="minorEastAsia" w:hAnsiTheme="minorEastAsia" w:cstheme="minorEastAsia"/>
                <w:bCs/>
                <w:color w:val="auto"/>
                <w:szCs w:val="21"/>
              </w:rPr>
            </w:pPr>
          </w:p>
        </w:tc>
        <w:tc>
          <w:tcPr>
            <w:tcW w:w="352" w:type="pct"/>
            <w:tcBorders>
              <w:top w:val="single" w:color="auto" w:sz="4" w:space="0"/>
              <w:left w:val="nil"/>
              <w:bottom w:val="nil"/>
              <w:right w:val="nil"/>
            </w:tcBorders>
          </w:tcPr>
          <w:p w14:paraId="155E9719">
            <w:pPr>
              <w:ind w:firstLine="420"/>
              <w:jc w:val="center"/>
              <w:rPr>
                <w:rFonts w:asciiTheme="minorEastAsia" w:hAnsiTheme="minorEastAsia" w:cstheme="minorEastAsia"/>
                <w:bCs/>
                <w:color w:val="auto"/>
                <w:szCs w:val="21"/>
              </w:rPr>
            </w:pPr>
          </w:p>
        </w:tc>
        <w:tc>
          <w:tcPr>
            <w:tcW w:w="340" w:type="pct"/>
            <w:tcBorders>
              <w:top w:val="single" w:color="auto" w:sz="4" w:space="0"/>
              <w:left w:val="nil"/>
              <w:bottom w:val="nil"/>
              <w:right w:val="nil"/>
            </w:tcBorders>
            <w:vAlign w:val="center"/>
          </w:tcPr>
          <w:p w14:paraId="11A25E96">
            <w:pPr>
              <w:ind w:firstLine="420"/>
              <w:jc w:val="center"/>
              <w:rPr>
                <w:rFonts w:asciiTheme="minorEastAsia" w:hAnsiTheme="minorEastAsia" w:cstheme="minorEastAsia"/>
                <w:bCs/>
                <w:color w:val="auto"/>
                <w:szCs w:val="21"/>
              </w:rPr>
            </w:pPr>
          </w:p>
        </w:tc>
        <w:tc>
          <w:tcPr>
            <w:tcW w:w="352" w:type="pct"/>
            <w:tcBorders>
              <w:top w:val="single" w:color="auto" w:sz="4" w:space="0"/>
              <w:left w:val="nil"/>
              <w:bottom w:val="nil"/>
              <w:right w:val="nil"/>
            </w:tcBorders>
            <w:vAlign w:val="center"/>
          </w:tcPr>
          <w:p w14:paraId="6AAEB54E">
            <w:pPr>
              <w:ind w:firstLine="420"/>
              <w:jc w:val="center"/>
              <w:rPr>
                <w:rFonts w:asciiTheme="minorEastAsia" w:hAnsiTheme="minorEastAsia" w:cstheme="minorEastAsia"/>
                <w:bCs/>
                <w:color w:val="auto"/>
                <w:szCs w:val="21"/>
              </w:rPr>
            </w:pPr>
          </w:p>
        </w:tc>
        <w:tc>
          <w:tcPr>
            <w:tcW w:w="340" w:type="pct"/>
            <w:tcBorders>
              <w:top w:val="single" w:color="auto" w:sz="4" w:space="0"/>
              <w:left w:val="nil"/>
              <w:bottom w:val="nil"/>
              <w:right w:val="nil"/>
            </w:tcBorders>
            <w:vAlign w:val="center"/>
          </w:tcPr>
          <w:p w14:paraId="785A43EB">
            <w:pPr>
              <w:ind w:firstLine="420"/>
              <w:jc w:val="center"/>
              <w:rPr>
                <w:rFonts w:asciiTheme="minorEastAsia" w:hAnsiTheme="minorEastAsia" w:cstheme="minorEastAsia"/>
                <w:bCs/>
                <w:color w:val="auto"/>
                <w:szCs w:val="21"/>
              </w:rPr>
            </w:pPr>
          </w:p>
        </w:tc>
        <w:tc>
          <w:tcPr>
            <w:tcW w:w="393" w:type="pct"/>
            <w:tcBorders>
              <w:top w:val="single" w:color="auto" w:sz="4" w:space="0"/>
              <w:left w:val="nil"/>
              <w:bottom w:val="nil"/>
              <w:right w:val="nil"/>
            </w:tcBorders>
            <w:vAlign w:val="center"/>
          </w:tcPr>
          <w:p w14:paraId="1E81750E">
            <w:pPr>
              <w:ind w:firstLine="420"/>
              <w:jc w:val="center"/>
              <w:rPr>
                <w:rFonts w:asciiTheme="minorEastAsia" w:hAnsiTheme="minorEastAsia" w:cstheme="minorEastAsia"/>
                <w:bCs/>
                <w:color w:val="auto"/>
                <w:szCs w:val="21"/>
              </w:rPr>
            </w:pPr>
          </w:p>
        </w:tc>
      </w:tr>
      <w:tr w14:paraId="0D4B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8" w:type="pct"/>
            <w:tcBorders>
              <w:top w:val="nil"/>
              <w:left w:val="nil"/>
              <w:bottom w:val="nil"/>
            </w:tcBorders>
            <w:vAlign w:val="center"/>
          </w:tcPr>
          <w:p w14:paraId="1F8EBC15">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合肥片区</w:t>
            </w:r>
          </w:p>
        </w:tc>
        <w:tc>
          <w:tcPr>
            <w:tcW w:w="872" w:type="dxa"/>
            <w:tcBorders>
              <w:top w:val="nil"/>
              <w:bottom w:val="nil"/>
            </w:tcBorders>
            <w:vAlign w:val="center"/>
          </w:tcPr>
          <w:p w14:paraId="0DFFE682">
            <w:pPr>
              <w:jc w:val="center"/>
              <w:rPr>
                <w:rFonts w:ascii="宋体" w:hAnsi="宋体" w:eastAsia="宋体" w:cs="宋体"/>
                <w:bCs/>
                <w:color w:val="auto"/>
                <w:szCs w:val="21"/>
              </w:rPr>
            </w:pPr>
            <w:r>
              <w:rPr>
                <w:rFonts w:hint="eastAsia" w:ascii="宋体" w:hAnsi="宋体" w:eastAsia="宋体" w:cs="宋体"/>
                <w:bCs/>
                <w:color w:val="auto"/>
                <w:szCs w:val="21"/>
              </w:rPr>
              <w:t>02</w:t>
            </w:r>
          </w:p>
        </w:tc>
        <w:tc>
          <w:tcPr>
            <w:tcW w:w="401" w:type="pct"/>
            <w:tcBorders>
              <w:top w:val="nil"/>
              <w:bottom w:val="nil"/>
              <w:right w:val="nil"/>
            </w:tcBorders>
            <w:vAlign w:val="center"/>
          </w:tcPr>
          <w:p w14:paraId="177C0262">
            <w:pPr>
              <w:ind w:firstLine="420"/>
              <w:jc w:val="center"/>
              <w:rPr>
                <w:rFonts w:asciiTheme="minorEastAsia" w:hAnsiTheme="minorEastAsia" w:cstheme="minorEastAsia"/>
                <w:bCs/>
                <w:color w:val="auto"/>
                <w:szCs w:val="21"/>
              </w:rPr>
            </w:pPr>
          </w:p>
        </w:tc>
        <w:tc>
          <w:tcPr>
            <w:tcW w:w="407" w:type="pct"/>
            <w:tcBorders>
              <w:top w:val="nil"/>
              <w:left w:val="nil"/>
              <w:bottom w:val="nil"/>
              <w:right w:val="nil"/>
            </w:tcBorders>
            <w:vAlign w:val="center"/>
          </w:tcPr>
          <w:p w14:paraId="1162A011">
            <w:pPr>
              <w:ind w:firstLine="420"/>
              <w:jc w:val="center"/>
              <w:rPr>
                <w:rFonts w:asciiTheme="minorEastAsia" w:hAnsiTheme="minorEastAsia" w:cstheme="minorEastAsia"/>
                <w:bCs/>
                <w:color w:val="auto"/>
                <w:szCs w:val="21"/>
              </w:rPr>
            </w:pPr>
          </w:p>
        </w:tc>
        <w:tc>
          <w:tcPr>
            <w:tcW w:w="408" w:type="pct"/>
            <w:tcBorders>
              <w:top w:val="nil"/>
              <w:left w:val="nil"/>
              <w:bottom w:val="nil"/>
              <w:right w:val="nil"/>
            </w:tcBorders>
            <w:vAlign w:val="center"/>
          </w:tcPr>
          <w:p w14:paraId="5FC76DBC">
            <w:pPr>
              <w:ind w:firstLine="420"/>
              <w:jc w:val="center"/>
              <w:rPr>
                <w:rFonts w:asciiTheme="minorEastAsia" w:hAnsiTheme="minorEastAsia" w:cstheme="minorEastAsia"/>
                <w:bCs/>
                <w:color w:val="auto"/>
                <w:szCs w:val="21"/>
              </w:rPr>
            </w:pPr>
          </w:p>
        </w:tc>
        <w:tc>
          <w:tcPr>
            <w:tcW w:w="397" w:type="pct"/>
            <w:tcBorders>
              <w:top w:val="nil"/>
              <w:left w:val="nil"/>
              <w:bottom w:val="nil"/>
              <w:right w:val="nil"/>
            </w:tcBorders>
            <w:vAlign w:val="center"/>
          </w:tcPr>
          <w:p w14:paraId="78FB2A07">
            <w:pPr>
              <w:ind w:firstLine="420"/>
              <w:jc w:val="center"/>
              <w:rPr>
                <w:rFonts w:asciiTheme="minorEastAsia" w:hAnsiTheme="minorEastAsia" w:cstheme="minorEastAsia"/>
                <w:bCs/>
                <w:color w:val="auto"/>
                <w:szCs w:val="21"/>
              </w:rPr>
            </w:pPr>
          </w:p>
        </w:tc>
        <w:tc>
          <w:tcPr>
            <w:tcW w:w="299" w:type="pct"/>
            <w:tcBorders>
              <w:top w:val="nil"/>
              <w:left w:val="nil"/>
              <w:bottom w:val="nil"/>
              <w:right w:val="nil"/>
            </w:tcBorders>
            <w:vAlign w:val="center"/>
          </w:tcPr>
          <w:p w14:paraId="3BEC6983">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14:paraId="03911B3F">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tcPr>
          <w:p w14:paraId="7CB7F574">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14:paraId="0218C8DE">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vAlign w:val="center"/>
          </w:tcPr>
          <w:p w14:paraId="0F2542C9">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14:paraId="49396230">
            <w:pPr>
              <w:ind w:firstLine="420"/>
              <w:jc w:val="center"/>
              <w:rPr>
                <w:rFonts w:asciiTheme="minorEastAsia" w:hAnsiTheme="minorEastAsia" w:cstheme="minorEastAsia"/>
                <w:bCs/>
                <w:color w:val="auto"/>
                <w:szCs w:val="21"/>
              </w:rPr>
            </w:pPr>
          </w:p>
        </w:tc>
        <w:tc>
          <w:tcPr>
            <w:tcW w:w="393" w:type="pct"/>
            <w:tcBorders>
              <w:top w:val="nil"/>
              <w:left w:val="nil"/>
              <w:bottom w:val="nil"/>
              <w:right w:val="nil"/>
            </w:tcBorders>
            <w:vAlign w:val="center"/>
          </w:tcPr>
          <w:p w14:paraId="511EFF62">
            <w:pPr>
              <w:ind w:firstLine="420"/>
              <w:jc w:val="center"/>
              <w:rPr>
                <w:rFonts w:asciiTheme="minorEastAsia" w:hAnsiTheme="minorEastAsia" w:cstheme="minorEastAsia"/>
                <w:bCs/>
                <w:color w:val="auto"/>
                <w:szCs w:val="21"/>
              </w:rPr>
            </w:pPr>
          </w:p>
        </w:tc>
      </w:tr>
      <w:tr w14:paraId="347F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78" w:type="pct"/>
            <w:tcBorders>
              <w:top w:val="nil"/>
              <w:left w:val="nil"/>
              <w:bottom w:val="nil"/>
            </w:tcBorders>
            <w:vAlign w:val="center"/>
          </w:tcPr>
          <w:p w14:paraId="1F2182F4">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芜湖片区</w:t>
            </w:r>
          </w:p>
        </w:tc>
        <w:tc>
          <w:tcPr>
            <w:tcW w:w="872" w:type="dxa"/>
            <w:tcBorders>
              <w:top w:val="nil"/>
              <w:bottom w:val="nil"/>
            </w:tcBorders>
            <w:vAlign w:val="center"/>
          </w:tcPr>
          <w:p w14:paraId="7139F245">
            <w:pPr>
              <w:jc w:val="center"/>
              <w:rPr>
                <w:rFonts w:ascii="宋体" w:hAnsi="宋体" w:eastAsia="宋体" w:cs="宋体"/>
                <w:bCs/>
                <w:color w:val="auto"/>
                <w:szCs w:val="21"/>
              </w:rPr>
            </w:pPr>
            <w:r>
              <w:rPr>
                <w:rFonts w:hint="eastAsia" w:ascii="宋体" w:hAnsi="宋体" w:eastAsia="宋体" w:cs="宋体"/>
                <w:bCs/>
                <w:color w:val="auto"/>
                <w:szCs w:val="21"/>
              </w:rPr>
              <w:t>03</w:t>
            </w:r>
          </w:p>
        </w:tc>
        <w:tc>
          <w:tcPr>
            <w:tcW w:w="401" w:type="pct"/>
            <w:tcBorders>
              <w:top w:val="nil"/>
              <w:bottom w:val="nil"/>
              <w:right w:val="nil"/>
            </w:tcBorders>
            <w:vAlign w:val="center"/>
          </w:tcPr>
          <w:p w14:paraId="4CB9123B">
            <w:pPr>
              <w:ind w:firstLine="420"/>
              <w:jc w:val="center"/>
              <w:rPr>
                <w:rFonts w:asciiTheme="minorEastAsia" w:hAnsiTheme="minorEastAsia" w:cstheme="minorEastAsia"/>
                <w:bCs/>
                <w:color w:val="auto"/>
                <w:szCs w:val="21"/>
              </w:rPr>
            </w:pPr>
          </w:p>
        </w:tc>
        <w:tc>
          <w:tcPr>
            <w:tcW w:w="407" w:type="pct"/>
            <w:tcBorders>
              <w:top w:val="nil"/>
              <w:left w:val="nil"/>
              <w:bottom w:val="nil"/>
              <w:right w:val="nil"/>
            </w:tcBorders>
            <w:vAlign w:val="center"/>
          </w:tcPr>
          <w:p w14:paraId="321BC001">
            <w:pPr>
              <w:ind w:firstLine="420"/>
              <w:jc w:val="center"/>
              <w:rPr>
                <w:rFonts w:asciiTheme="minorEastAsia" w:hAnsiTheme="minorEastAsia" w:cstheme="minorEastAsia"/>
                <w:bCs/>
                <w:color w:val="auto"/>
                <w:szCs w:val="21"/>
              </w:rPr>
            </w:pPr>
          </w:p>
        </w:tc>
        <w:tc>
          <w:tcPr>
            <w:tcW w:w="408" w:type="pct"/>
            <w:tcBorders>
              <w:top w:val="nil"/>
              <w:left w:val="nil"/>
              <w:bottom w:val="nil"/>
              <w:right w:val="nil"/>
            </w:tcBorders>
            <w:vAlign w:val="center"/>
          </w:tcPr>
          <w:p w14:paraId="3E85D784">
            <w:pPr>
              <w:ind w:firstLine="420"/>
              <w:jc w:val="center"/>
              <w:rPr>
                <w:rFonts w:asciiTheme="minorEastAsia" w:hAnsiTheme="minorEastAsia" w:cstheme="minorEastAsia"/>
                <w:bCs/>
                <w:color w:val="auto"/>
                <w:szCs w:val="21"/>
              </w:rPr>
            </w:pPr>
          </w:p>
        </w:tc>
        <w:tc>
          <w:tcPr>
            <w:tcW w:w="397" w:type="pct"/>
            <w:tcBorders>
              <w:top w:val="nil"/>
              <w:left w:val="nil"/>
              <w:bottom w:val="nil"/>
              <w:right w:val="nil"/>
            </w:tcBorders>
            <w:vAlign w:val="center"/>
          </w:tcPr>
          <w:p w14:paraId="5DA3E99E">
            <w:pPr>
              <w:ind w:firstLine="420"/>
              <w:jc w:val="center"/>
              <w:rPr>
                <w:rFonts w:asciiTheme="minorEastAsia" w:hAnsiTheme="minorEastAsia" w:cstheme="minorEastAsia"/>
                <w:bCs/>
                <w:color w:val="auto"/>
                <w:szCs w:val="21"/>
              </w:rPr>
            </w:pPr>
          </w:p>
        </w:tc>
        <w:tc>
          <w:tcPr>
            <w:tcW w:w="299" w:type="pct"/>
            <w:tcBorders>
              <w:top w:val="nil"/>
              <w:left w:val="nil"/>
              <w:bottom w:val="nil"/>
              <w:right w:val="nil"/>
            </w:tcBorders>
            <w:vAlign w:val="center"/>
          </w:tcPr>
          <w:p w14:paraId="30494E6C">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14:paraId="3DC20E4C">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tcPr>
          <w:p w14:paraId="2F668BA1">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14:paraId="14FC2199">
            <w:pPr>
              <w:ind w:firstLine="420"/>
              <w:jc w:val="center"/>
              <w:rPr>
                <w:rFonts w:asciiTheme="minorEastAsia" w:hAnsiTheme="minorEastAsia" w:cstheme="minorEastAsia"/>
                <w:bCs/>
                <w:color w:val="auto"/>
                <w:szCs w:val="21"/>
              </w:rPr>
            </w:pPr>
          </w:p>
        </w:tc>
        <w:tc>
          <w:tcPr>
            <w:tcW w:w="352" w:type="pct"/>
            <w:tcBorders>
              <w:top w:val="nil"/>
              <w:left w:val="nil"/>
              <w:bottom w:val="nil"/>
              <w:right w:val="nil"/>
            </w:tcBorders>
            <w:vAlign w:val="center"/>
          </w:tcPr>
          <w:p w14:paraId="2BED95A0">
            <w:pPr>
              <w:ind w:firstLine="420"/>
              <w:jc w:val="center"/>
              <w:rPr>
                <w:rFonts w:asciiTheme="minorEastAsia" w:hAnsiTheme="minorEastAsia" w:cstheme="minorEastAsia"/>
                <w:bCs/>
                <w:color w:val="auto"/>
                <w:szCs w:val="21"/>
              </w:rPr>
            </w:pPr>
          </w:p>
        </w:tc>
        <w:tc>
          <w:tcPr>
            <w:tcW w:w="340" w:type="pct"/>
            <w:tcBorders>
              <w:top w:val="nil"/>
              <w:left w:val="nil"/>
              <w:bottom w:val="nil"/>
              <w:right w:val="nil"/>
            </w:tcBorders>
            <w:vAlign w:val="center"/>
          </w:tcPr>
          <w:p w14:paraId="2EFADAE3">
            <w:pPr>
              <w:ind w:firstLine="420"/>
              <w:jc w:val="center"/>
              <w:rPr>
                <w:rFonts w:asciiTheme="minorEastAsia" w:hAnsiTheme="minorEastAsia" w:cstheme="minorEastAsia"/>
                <w:bCs/>
                <w:color w:val="auto"/>
                <w:szCs w:val="21"/>
              </w:rPr>
            </w:pPr>
          </w:p>
        </w:tc>
        <w:tc>
          <w:tcPr>
            <w:tcW w:w="393" w:type="pct"/>
            <w:tcBorders>
              <w:top w:val="nil"/>
              <w:left w:val="nil"/>
              <w:bottom w:val="nil"/>
              <w:right w:val="nil"/>
            </w:tcBorders>
            <w:vAlign w:val="center"/>
          </w:tcPr>
          <w:p w14:paraId="0384F393">
            <w:pPr>
              <w:ind w:firstLine="420"/>
              <w:jc w:val="center"/>
              <w:rPr>
                <w:rFonts w:asciiTheme="minorEastAsia" w:hAnsiTheme="minorEastAsia" w:cstheme="minorEastAsia"/>
                <w:bCs/>
                <w:color w:val="auto"/>
                <w:szCs w:val="21"/>
              </w:rPr>
            </w:pPr>
          </w:p>
        </w:tc>
      </w:tr>
      <w:tr w14:paraId="178A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8" w:type="pct"/>
            <w:tcBorders>
              <w:top w:val="nil"/>
              <w:left w:val="nil"/>
              <w:bottom w:val="single" w:color="auto" w:sz="12" w:space="0"/>
            </w:tcBorders>
            <w:vAlign w:val="center"/>
          </w:tcPr>
          <w:p w14:paraId="50419E98">
            <w:pPr>
              <w:ind w:firstLine="420"/>
              <w:jc w:val="center"/>
              <w:rPr>
                <w:rFonts w:asciiTheme="minorEastAsia" w:hAnsiTheme="minorEastAsia" w:cstheme="minorEastAsia"/>
                <w:bCs/>
                <w:color w:val="auto"/>
                <w:szCs w:val="21"/>
              </w:rPr>
            </w:pPr>
            <w:r>
              <w:rPr>
                <w:rFonts w:hint="eastAsia" w:asciiTheme="minorEastAsia" w:hAnsiTheme="minorEastAsia" w:cstheme="minorEastAsia"/>
                <w:bCs/>
                <w:color w:val="auto"/>
                <w:szCs w:val="21"/>
              </w:rPr>
              <w:t>蚌埠片区</w:t>
            </w:r>
          </w:p>
        </w:tc>
        <w:tc>
          <w:tcPr>
            <w:tcW w:w="872" w:type="dxa"/>
            <w:tcBorders>
              <w:top w:val="nil"/>
              <w:bottom w:val="single" w:color="auto" w:sz="12" w:space="0"/>
            </w:tcBorders>
            <w:vAlign w:val="center"/>
          </w:tcPr>
          <w:p w14:paraId="2AE4C292">
            <w:pPr>
              <w:jc w:val="center"/>
              <w:rPr>
                <w:rFonts w:ascii="宋体" w:hAnsi="宋体" w:eastAsia="宋体" w:cs="宋体"/>
                <w:bCs/>
                <w:color w:val="auto"/>
                <w:szCs w:val="21"/>
              </w:rPr>
            </w:pPr>
            <w:r>
              <w:rPr>
                <w:rFonts w:hint="eastAsia" w:ascii="宋体" w:hAnsi="宋体" w:eastAsia="宋体" w:cs="宋体"/>
                <w:bCs/>
                <w:color w:val="auto"/>
                <w:szCs w:val="21"/>
              </w:rPr>
              <w:t>04</w:t>
            </w:r>
          </w:p>
        </w:tc>
        <w:tc>
          <w:tcPr>
            <w:tcW w:w="401" w:type="pct"/>
            <w:tcBorders>
              <w:top w:val="nil"/>
              <w:bottom w:val="single" w:color="auto" w:sz="12" w:space="0"/>
              <w:right w:val="nil"/>
            </w:tcBorders>
            <w:vAlign w:val="center"/>
          </w:tcPr>
          <w:p w14:paraId="59798449">
            <w:pPr>
              <w:ind w:firstLine="420"/>
              <w:jc w:val="center"/>
              <w:rPr>
                <w:rFonts w:asciiTheme="minorEastAsia" w:hAnsiTheme="minorEastAsia" w:cstheme="minorEastAsia"/>
                <w:bCs/>
                <w:color w:val="auto"/>
                <w:szCs w:val="21"/>
              </w:rPr>
            </w:pPr>
          </w:p>
        </w:tc>
        <w:tc>
          <w:tcPr>
            <w:tcW w:w="407" w:type="pct"/>
            <w:tcBorders>
              <w:top w:val="nil"/>
              <w:left w:val="nil"/>
              <w:bottom w:val="single" w:color="auto" w:sz="12" w:space="0"/>
              <w:right w:val="nil"/>
            </w:tcBorders>
            <w:vAlign w:val="center"/>
          </w:tcPr>
          <w:p w14:paraId="187D972F">
            <w:pPr>
              <w:ind w:firstLine="420"/>
              <w:jc w:val="center"/>
              <w:rPr>
                <w:rFonts w:asciiTheme="minorEastAsia" w:hAnsiTheme="minorEastAsia" w:cstheme="minorEastAsia"/>
                <w:bCs/>
                <w:color w:val="auto"/>
                <w:szCs w:val="21"/>
              </w:rPr>
            </w:pPr>
          </w:p>
        </w:tc>
        <w:tc>
          <w:tcPr>
            <w:tcW w:w="408" w:type="pct"/>
            <w:tcBorders>
              <w:top w:val="nil"/>
              <w:left w:val="nil"/>
              <w:bottom w:val="single" w:color="auto" w:sz="12" w:space="0"/>
              <w:right w:val="nil"/>
            </w:tcBorders>
            <w:vAlign w:val="center"/>
          </w:tcPr>
          <w:p w14:paraId="6C27ABE4">
            <w:pPr>
              <w:ind w:firstLine="420"/>
              <w:jc w:val="center"/>
              <w:rPr>
                <w:rFonts w:asciiTheme="minorEastAsia" w:hAnsiTheme="minorEastAsia" w:cstheme="minorEastAsia"/>
                <w:bCs/>
                <w:color w:val="auto"/>
                <w:szCs w:val="21"/>
              </w:rPr>
            </w:pPr>
          </w:p>
        </w:tc>
        <w:tc>
          <w:tcPr>
            <w:tcW w:w="397" w:type="pct"/>
            <w:tcBorders>
              <w:top w:val="nil"/>
              <w:left w:val="nil"/>
              <w:bottom w:val="single" w:color="auto" w:sz="12" w:space="0"/>
              <w:right w:val="nil"/>
            </w:tcBorders>
            <w:vAlign w:val="center"/>
          </w:tcPr>
          <w:p w14:paraId="51CFAF41">
            <w:pPr>
              <w:ind w:firstLine="420"/>
              <w:jc w:val="center"/>
              <w:rPr>
                <w:rFonts w:asciiTheme="minorEastAsia" w:hAnsiTheme="minorEastAsia" w:cstheme="minorEastAsia"/>
                <w:bCs/>
                <w:color w:val="auto"/>
                <w:szCs w:val="21"/>
              </w:rPr>
            </w:pPr>
          </w:p>
        </w:tc>
        <w:tc>
          <w:tcPr>
            <w:tcW w:w="299" w:type="pct"/>
            <w:tcBorders>
              <w:top w:val="nil"/>
              <w:left w:val="nil"/>
              <w:bottom w:val="single" w:color="auto" w:sz="12" w:space="0"/>
              <w:right w:val="nil"/>
            </w:tcBorders>
            <w:vAlign w:val="center"/>
          </w:tcPr>
          <w:p w14:paraId="20A522B0">
            <w:pPr>
              <w:ind w:firstLine="420"/>
              <w:jc w:val="center"/>
              <w:rPr>
                <w:rFonts w:asciiTheme="minorEastAsia" w:hAnsiTheme="minorEastAsia" w:cstheme="minorEastAsia"/>
                <w:bCs/>
                <w:color w:val="auto"/>
                <w:szCs w:val="21"/>
              </w:rPr>
            </w:pPr>
          </w:p>
        </w:tc>
        <w:tc>
          <w:tcPr>
            <w:tcW w:w="340" w:type="pct"/>
            <w:tcBorders>
              <w:top w:val="nil"/>
              <w:left w:val="nil"/>
              <w:bottom w:val="single" w:color="auto" w:sz="12" w:space="0"/>
              <w:right w:val="nil"/>
            </w:tcBorders>
            <w:vAlign w:val="center"/>
          </w:tcPr>
          <w:p w14:paraId="4273F04A">
            <w:pPr>
              <w:ind w:firstLine="420"/>
              <w:jc w:val="center"/>
              <w:rPr>
                <w:rFonts w:asciiTheme="minorEastAsia" w:hAnsiTheme="minorEastAsia" w:cstheme="minorEastAsia"/>
                <w:bCs/>
                <w:color w:val="auto"/>
                <w:szCs w:val="21"/>
              </w:rPr>
            </w:pPr>
          </w:p>
        </w:tc>
        <w:tc>
          <w:tcPr>
            <w:tcW w:w="352" w:type="pct"/>
            <w:tcBorders>
              <w:top w:val="nil"/>
              <w:left w:val="nil"/>
              <w:bottom w:val="single" w:color="auto" w:sz="12" w:space="0"/>
              <w:right w:val="nil"/>
            </w:tcBorders>
          </w:tcPr>
          <w:p w14:paraId="6698BDD1">
            <w:pPr>
              <w:ind w:firstLine="420"/>
              <w:jc w:val="center"/>
              <w:rPr>
                <w:rFonts w:asciiTheme="minorEastAsia" w:hAnsiTheme="minorEastAsia" w:cstheme="minorEastAsia"/>
                <w:bCs/>
                <w:color w:val="auto"/>
                <w:szCs w:val="21"/>
              </w:rPr>
            </w:pPr>
          </w:p>
        </w:tc>
        <w:tc>
          <w:tcPr>
            <w:tcW w:w="340" w:type="pct"/>
            <w:tcBorders>
              <w:top w:val="nil"/>
              <w:left w:val="nil"/>
              <w:bottom w:val="single" w:color="auto" w:sz="12" w:space="0"/>
              <w:right w:val="nil"/>
            </w:tcBorders>
            <w:vAlign w:val="center"/>
          </w:tcPr>
          <w:p w14:paraId="290D4660">
            <w:pPr>
              <w:ind w:firstLine="420"/>
              <w:jc w:val="center"/>
              <w:rPr>
                <w:rFonts w:asciiTheme="minorEastAsia" w:hAnsiTheme="minorEastAsia" w:cstheme="minorEastAsia"/>
                <w:bCs/>
                <w:color w:val="auto"/>
                <w:szCs w:val="21"/>
              </w:rPr>
            </w:pPr>
          </w:p>
        </w:tc>
        <w:tc>
          <w:tcPr>
            <w:tcW w:w="352" w:type="pct"/>
            <w:tcBorders>
              <w:top w:val="nil"/>
              <w:left w:val="nil"/>
              <w:bottom w:val="single" w:color="auto" w:sz="12" w:space="0"/>
              <w:right w:val="nil"/>
            </w:tcBorders>
            <w:vAlign w:val="center"/>
          </w:tcPr>
          <w:p w14:paraId="1300BE7D">
            <w:pPr>
              <w:ind w:firstLine="420"/>
              <w:jc w:val="center"/>
              <w:rPr>
                <w:rFonts w:asciiTheme="minorEastAsia" w:hAnsiTheme="minorEastAsia" w:cstheme="minorEastAsia"/>
                <w:bCs/>
                <w:color w:val="auto"/>
                <w:szCs w:val="21"/>
              </w:rPr>
            </w:pPr>
          </w:p>
        </w:tc>
        <w:tc>
          <w:tcPr>
            <w:tcW w:w="340" w:type="pct"/>
            <w:tcBorders>
              <w:top w:val="nil"/>
              <w:left w:val="nil"/>
              <w:bottom w:val="single" w:color="auto" w:sz="12" w:space="0"/>
              <w:right w:val="nil"/>
            </w:tcBorders>
            <w:vAlign w:val="center"/>
          </w:tcPr>
          <w:p w14:paraId="0E3405FA">
            <w:pPr>
              <w:ind w:firstLine="420"/>
              <w:jc w:val="center"/>
              <w:rPr>
                <w:rFonts w:asciiTheme="minorEastAsia" w:hAnsiTheme="minorEastAsia" w:cstheme="minorEastAsia"/>
                <w:bCs/>
                <w:color w:val="auto"/>
                <w:szCs w:val="21"/>
              </w:rPr>
            </w:pPr>
          </w:p>
        </w:tc>
        <w:tc>
          <w:tcPr>
            <w:tcW w:w="393" w:type="pct"/>
            <w:tcBorders>
              <w:top w:val="nil"/>
              <w:left w:val="nil"/>
              <w:bottom w:val="single" w:color="auto" w:sz="12" w:space="0"/>
              <w:right w:val="nil"/>
            </w:tcBorders>
            <w:vAlign w:val="center"/>
          </w:tcPr>
          <w:p w14:paraId="2C5E4174">
            <w:pPr>
              <w:ind w:firstLine="420"/>
              <w:jc w:val="center"/>
              <w:rPr>
                <w:rFonts w:asciiTheme="minorEastAsia" w:hAnsiTheme="minorEastAsia" w:cstheme="minorEastAsia"/>
                <w:bCs/>
                <w:color w:val="auto"/>
                <w:szCs w:val="21"/>
              </w:rPr>
            </w:pPr>
          </w:p>
        </w:tc>
      </w:tr>
    </w:tbl>
    <w:p w14:paraId="7F38066F">
      <w:pPr>
        <w:ind w:firstLine="420"/>
        <w:rPr>
          <w:rFonts w:ascii="宋体" w:hAnsi="宋体" w:eastAsia="宋体" w:cs="宋体"/>
          <w:color w:val="auto"/>
          <w:szCs w:val="21"/>
        </w:rPr>
      </w:pPr>
      <w:r>
        <w:rPr>
          <w:rFonts w:hint="eastAsia" w:ascii="宋体" w:hAnsi="宋体" w:eastAsia="宋体" w:cs="宋体"/>
          <w:color w:val="auto"/>
          <w:szCs w:val="21"/>
        </w:rPr>
        <w:t xml:space="preserve">单位负责人:    </w:t>
      </w:r>
      <w:r>
        <w:rPr>
          <w:rFonts w:ascii="宋体" w:hAnsi="宋体" w:eastAsia="宋体" w:cs="宋体"/>
          <w:color w:val="auto"/>
          <w:szCs w:val="21"/>
        </w:rPr>
        <w:t xml:space="preserve"> </w:t>
      </w:r>
      <w:r>
        <w:rPr>
          <w:rFonts w:hint="eastAsia" w:ascii="宋体" w:hAnsi="宋体" w:eastAsia="宋体" w:cs="宋体"/>
          <w:color w:val="auto"/>
          <w:szCs w:val="21"/>
        </w:rPr>
        <w:t>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041B2D43">
      <w:pPr>
        <w:snapToGrid w:val="0"/>
        <w:rPr>
          <w:rFonts w:ascii="宋体" w:hAnsi="宋体" w:eastAsia="宋体" w:cs="宋体"/>
          <w:color w:val="auto"/>
          <w:kern w:val="0"/>
          <w:szCs w:val="21"/>
          <w:lang w:bidi="ar"/>
        </w:rPr>
      </w:pPr>
      <w:r>
        <w:rPr>
          <w:rFonts w:hint="eastAsia" w:ascii="宋体" w:hAnsi="宋体" w:eastAsia="宋体" w:cs="宋体"/>
          <w:color w:val="auto"/>
          <w:kern w:val="0"/>
          <w:szCs w:val="21"/>
          <w:lang w:bidi="ar"/>
        </w:rPr>
        <w:t>说明：1.本表由省市场监管局、省税务局填报</w:t>
      </w:r>
      <w:r>
        <w:rPr>
          <w:rFonts w:hint="eastAsia" w:ascii="宋体" w:hAnsi="宋体" w:eastAsia="宋体" w:cs="宋体"/>
          <w:color w:val="auto"/>
          <w:szCs w:val="21"/>
        </w:rPr>
        <w:t>；各片区管理机构在与市直相关部门对接协调的基础上，同时报送。</w:t>
      </w:r>
    </w:p>
    <w:p w14:paraId="417C02B0">
      <w:pPr>
        <w:snapToGrid w:val="0"/>
        <w:ind w:firstLine="630" w:firstLineChars="300"/>
        <w:rPr>
          <w:rFonts w:ascii="宋体" w:hAnsi="宋体" w:eastAsia="宋体" w:cs="宋体"/>
          <w:color w:val="auto"/>
          <w:kern w:val="0"/>
          <w:szCs w:val="21"/>
          <w:lang w:bidi="ar"/>
        </w:rPr>
      </w:pPr>
      <w:r>
        <w:rPr>
          <w:rFonts w:hint="eastAsia" w:ascii="宋体" w:hAnsi="宋体" w:eastAsia="宋体" w:cs="宋体"/>
          <w:color w:val="auto"/>
          <w:kern w:val="0"/>
          <w:szCs w:val="21"/>
          <w:lang w:bidi="ar"/>
        </w:rPr>
        <w:t>2.活跃度填纳税申报率，指纳税人在法定申报期限内实际办理纳税申报的户数与应申报户数的比，按年度填报。</w:t>
      </w:r>
    </w:p>
    <w:p w14:paraId="37D46BEB">
      <w:pPr>
        <w:jc w:val="left"/>
        <w:rPr>
          <w:rFonts w:ascii="宋体" w:hAnsi="宋体" w:eastAsia="宋体" w:cs="宋体"/>
          <w:color w:val="auto"/>
          <w:sz w:val="32"/>
          <w:szCs w:val="32"/>
        </w:rPr>
      </w:pPr>
      <w:r>
        <w:rPr>
          <w:rFonts w:hint="eastAsia" w:ascii="宋体" w:hAnsi="宋体" w:eastAsia="宋体" w:cs="宋体"/>
          <w:color w:val="auto"/>
          <w:sz w:val="32"/>
          <w:szCs w:val="32"/>
        </w:rPr>
        <w:br w:type="page"/>
      </w:r>
    </w:p>
    <w:p w14:paraId="22742824">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安徽自贸试验区产业情况季报表</w:t>
      </w:r>
    </w:p>
    <w:p w14:paraId="32910646">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号:AHZM16表</w:t>
      </w:r>
    </w:p>
    <w:p w14:paraId="082AEDBC">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5271DD43">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3CE4C187">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2FF900BE">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14575C3A">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季</w:t>
      </w:r>
    </w:p>
    <w:p w14:paraId="79288115">
      <w:pPr>
        <w:rPr>
          <w:rFonts w:ascii="宋体" w:hAnsi="宋体" w:eastAsia="宋体" w:cs="宋体"/>
          <w:color w:val="auto"/>
          <w:szCs w:val="21"/>
        </w:rPr>
      </w:pPr>
      <w:r>
        <w:rPr>
          <w:rFonts w:hint="eastAsia" w:ascii="宋体" w:hAnsi="宋体" w:eastAsia="宋体" w:cs="宋体"/>
          <w:color w:val="auto"/>
          <w:szCs w:val="21"/>
        </w:rPr>
        <w:t>综合机关名称:</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833"/>
        <w:gridCol w:w="1390"/>
        <w:gridCol w:w="1526"/>
        <w:gridCol w:w="1390"/>
        <w:gridCol w:w="1532"/>
        <w:gridCol w:w="1390"/>
        <w:gridCol w:w="1526"/>
        <w:gridCol w:w="1390"/>
        <w:gridCol w:w="1532"/>
      </w:tblGrid>
      <w:tr w14:paraId="3FAA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88" w:type="pct"/>
            <w:vMerge w:val="restart"/>
            <w:tcBorders>
              <w:top w:val="single" w:color="auto" w:sz="12" w:space="0"/>
              <w:left w:val="nil"/>
              <w:bottom w:val="single" w:color="auto" w:sz="4" w:space="0"/>
              <w:tl2br w:val="nil"/>
            </w:tcBorders>
            <w:vAlign w:val="center"/>
          </w:tcPr>
          <w:p w14:paraId="7150C21F">
            <w:pPr>
              <w:jc w:val="center"/>
              <w:rPr>
                <w:rFonts w:ascii="宋体" w:hAnsi="宋体" w:eastAsia="宋体" w:cs="宋体"/>
                <w:bCs/>
                <w:color w:val="auto"/>
                <w:szCs w:val="21"/>
              </w:rPr>
            </w:pPr>
            <w:r>
              <w:rPr>
                <w:rFonts w:hint="eastAsia" w:ascii="宋体" w:hAnsi="宋体" w:eastAsia="宋体" w:cs="宋体"/>
                <w:bCs/>
                <w:color w:val="auto"/>
                <w:szCs w:val="21"/>
              </w:rPr>
              <w:t>指标</w:t>
            </w:r>
          </w:p>
        </w:tc>
        <w:tc>
          <w:tcPr>
            <w:tcW w:w="294" w:type="pct"/>
            <w:vMerge w:val="restart"/>
            <w:tcBorders>
              <w:top w:val="single" w:color="auto" w:sz="12" w:space="0"/>
              <w:tl2br w:val="nil"/>
            </w:tcBorders>
            <w:vAlign w:val="center"/>
          </w:tcPr>
          <w:p w14:paraId="6C811612">
            <w:pPr>
              <w:jc w:val="center"/>
              <w:rPr>
                <w:rFonts w:ascii="宋体" w:hAnsi="宋体" w:eastAsia="宋体" w:cs="宋体"/>
                <w:bCs/>
                <w:color w:val="auto"/>
                <w:szCs w:val="21"/>
              </w:rPr>
            </w:pPr>
            <w:r>
              <w:rPr>
                <w:rFonts w:hint="eastAsia" w:ascii="宋体" w:hAnsi="宋体" w:eastAsia="宋体" w:cs="宋体"/>
                <w:bCs/>
                <w:color w:val="auto"/>
                <w:szCs w:val="21"/>
              </w:rPr>
              <w:t>代码</w:t>
            </w:r>
          </w:p>
        </w:tc>
        <w:tc>
          <w:tcPr>
            <w:tcW w:w="2058" w:type="pct"/>
            <w:gridSpan w:val="4"/>
            <w:tcBorders>
              <w:top w:val="single" w:color="auto" w:sz="12" w:space="0"/>
              <w:bottom w:val="single" w:color="auto" w:sz="4" w:space="0"/>
              <w:tl2br w:val="nil"/>
            </w:tcBorders>
            <w:vAlign w:val="center"/>
          </w:tcPr>
          <w:p w14:paraId="021537A7">
            <w:pPr>
              <w:jc w:val="center"/>
              <w:rPr>
                <w:rFonts w:ascii="宋体" w:hAnsi="宋体" w:eastAsia="宋体" w:cs="宋体"/>
                <w:bCs/>
                <w:color w:val="auto"/>
                <w:szCs w:val="21"/>
              </w:rPr>
            </w:pPr>
            <w:r>
              <w:rPr>
                <w:rFonts w:hint="eastAsia" w:ascii="宋体" w:hAnsi="宋体" w:eastAsia="宋体" w:cs="宋体"/>
                <w:bCs/>
                <w:color w:val="auto"/>
                <w:szCs w:val="21"/>
              </w:rPr>
              <w:t>制造业（万元）</w:t>
            </w:r>
          </w:p>
        </w:tc>
        <w:tc>
          <w:tcPr>
            <w:tcW w:w="2058" w:type="pct"/>
            <w:gridSpan w:val="4"/>
            <w:tcBorders>
              <w:top w:val="single" w:color="auto" w:sz="12" w:space="0"/>
              <w:bottom w:val="single" w:color="auto" w:sz="4" w:space="0"/>
              <w:right w:val="nil"/>
              <w:tl2br w:val="nil"/>
            </w:tcBorders>
            <w:vAlign w:val="center"/>
          </w:tcPr>
          <w:p w14:paraId="0B4A4DB4">
            <w:pPr>
              <w:jc w:val="center"/>
              <w:rPr>
                <w:rFonts w:ascii="宋体" w:hAnsi="宋体" w:eastAsia="宋体" w:cs="宋体"/>
                <w:bCs/>
                <w:color w:val="auto"/>
                <w:szCs w:val="21"/>
              </w:rPr>
            </w:pPr>
            <w:r>
              <w:rPr>
                <w:rFonts w:hint="eastAsia" w:ascii="宋体" w:hAnsi="宋体" w:eastAsia="宋体" w:cs="宋体"/>
                <w:bCs/>
                <w:color w:val="auto"/>
                <w:szCs w:val="21"/>
              </w:rPr>
              <w:t>规上服务业（万元）</w:t>
            </w:r>
          </w:p>
        </w:tc>
      </w:tr>
      <w:tr w14:paraId="2BF8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88" w:type="pct"/>
            <w:vMerge w:val="continue"/>
            <w:tcBorders>
              <w:top w:val="single" w:color="auto" w:sz="4" w:space="0"/>
              <w:left w:val="nil"/>
              <w:bottom w:val="single" w:color="auto" w:sz="4" w:space="0"/>
              <w:tl2br w:val="nil"/>
            </w:tcBorders>
            <w:vAlign w:val="center"/>
          </w:tcPr>
          <w:p w14:paraId="28149DD4">
            <w:pPr>
              <w:jc w:val="center"/>
              <w:rPr>
                <w:rFonts w:ascii="宋体" w:hAnsi="宋体" w:eastAsia="宋体" w:cs="宋体"/>
                <w:bCs/>
                <w:color w:val="auto"/>
                <w:szCs w:val="21"/>
              </w:rPr>
            </w:pPr>
          </w:p>
        </w:tc>
        <w:tc>
          <w:tcPr>
            <w:tcW w:w="294" w:type="pct"/>
            <w:vMerge w:val="continue"/>
            <w:tcBorders>
              <w:bottom w:val="single" w:color="auto" w:sz="4" w:space="0"/>
              <w:tl2br w:val="nil"/>
            </w:tcBorders>
            <w:vAlign w:val="center"/>
          </w:tcPr>
          <w:p w14:paraId="7334BD7E">
            <w:pPr>
              <w:rPr>
                <w:rFonts w:ascii="宋体" w:hAnsi="宋体" w:eastAsia="宋体" w:cs="宋体"/>
                <w:bCs/>
                <w:color w:val="auto"/>
                <w:szCs w:val="21"/>
              </w:rPr>
            </w:pPr>
          </w:p>
        </w:tc>
        <w:tc>
          <w:tcPr>
            <w:tcW w:w="490" w:type="pct"/>
            <w:tcBorders>
              <w:top w:val="single" w:color="auto" w:sz="4" w:space="0"/>
              <w:bottom w:val="single" w:color="auto" w:sz="4" w:space="0"/>
              <w:tl2br w:val="nil"/>
            </w:tcBorders>
            <w:vAlign w:val="center"/>
          </w:tcPr>
          <w:p w14:paraId="10FD75BB">
            <w:pPr>
              <w:jc w:val="center"/>
              <w:rPr>
                <w:rFonts w:ascii="宋体" w:hAnsi="宋体" w:eastAsia="宋体" w:cs="宋体"/>
                <w:bCs/>
                <w:color w:val="auto"/>
                <w:szCs w:val="21"/>
              </w:rPr>
            </w:pPr>
            <w:r>
              <w:rPr>
                <w:rFonts w:hint="eastAsia" w:ascii="宋体" w:hAnsi="宋体" w:eastAsia="宋体" w:cs="宋体"/>
                <w:bCs/>
                <w:color w:val="auto"/>
                <w:szCs w:val="21"/>
              </w:rPr>
              <w:t>营业收入</w:t>
            </w:r>
          </w:p>
        </w:tc>
        <w:tc>
          <w:tcPr>
            <w:tcW w:w="538" w:type="pct"/>
            <w:tcBorders>
              <w:top w:val="single" w:color="auto" w:sz="4" w:space="0"/>
              <w:bottom w:val="single" w:color="auto" w:sz="4" w:space="0"/>
              <w:tl2br w:val="nil"/>
            </w:tcBorders>
            <w:vAlign w:val="center"/>
          </w:tcPr>
          <w:p w14:paraId="42375EBB">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490" w:type="pct"/>
            <w:tcBorders>
              <w:top w:val="single" w:color="auto" w:sz="4" w:space="0"/>
              <w:bottom w:val="single" w:color="auto" w:sz="4" w:space="0"/>
              <w:tl2br w:val="nil"/>
            </w:tcBorders>
            <w:vAlign w:val="center"/>
          </w:tcPr>
          <w:p w14:paraId="28750116">
            <w:pPr>
              <w:jc w:val="center"/>
              <w:rPr>
                <w:rFonts w:ascii="宋体" w:hAnsi="宋体" w:eastAsia="宋体" w:cs="宋体"/>
                <w:bCs/>
                <w:color w:val="auto"/>
                <w:szCs w:val="21"/>
              </w:rPr>
            </w:pPr>
            <w:r>
              <w:rPr>
                <w:rFonts w:hint="eastAsia" w:ascii="宋体" w:hAnsi="宋体" w:eastAsia="宋体" w:cs="宋体"/>
                <w:bCs/>
                <w:color w:val="auto"/>
                <w:szCs w:val="21"/>
              </w:rPr>
              <w:t>利润总</w:t>
            </w:r>
            <w:r>
              <w:rPr>
                <w:rFonts w:ascii="宋体" w:hAnsi="宋体" w:eastAsia="宋体" w:cs="宋体"/>
                <w:bCs/>
                <w:color w:val="auto"/>
                <w:szCs w:val="21"/>
              </w:rPr>
              <w:t>额</w:t>
            </w:r>
          </w:p>
        </w:tc>
        <w:tc>
          <w:tcPr>
            <w:tcW w:w="538" w:type="pct"/>
            <w:tcBorders>
              <w:top w:val="single" w:color="auto" w:sz="4" w:space="0"/>
              <w:bottom w:val="single" w:color="auto" w:sz="4" w:space="0"/>
              <w:tl2br w:val="nil"/>
            </w:tcBorders>
            <w:vAlign w:val="center"/>
          </w:tcPr>
          <w:p w14:paraId="63822D57">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490" w:type="pct"/>
            <w:tcBorders>
              <w:top w:val="single" w:color="auto" w:sz="4" w:space="0"/>
              <w:bottom w:val="single" w:color="auto" w:sz="4" w:space="0"/>
              <w:tl2br w:val="nil"/>
            </w:tcBorders>
            <w:vAlign w:val="center"/>
          </w:tcPr>
          <w:p w14:paraId="2890590C">
            <w:pPr>
              <w:jc w:val="center"/>
              <w:rPr>
                <w:rFonts w:ascii="宋体" w:hAnsi="宋体" w:eastAsia="宋体" w:cs="宋体"/>
                <w:bCs/>
                <w:color w:val="auto"/>
                <w:szCs w:val="21"/>
              </w:rPr>
            </w:pPr>
            <w:r>
              <w:rPr>
                <w:rFonts w:hint="eastAsia" w:ascii="宋体" w:hAnsi="宋体" w:eastAsia="宋体" w:cs="宋体"/>
                <w:bCs/>
                <w:color w:val="auto"/>
                <w:szCs w:val="21"/>
              </w:rPr>
              <w:t>营业收入</w:t>
            </w:r>
          </w:p>
        </w:tc>
        <w:tc>
          <w:tcPr>
            <w:tcW w:w="538" w:type="pct"/>
            <w:tcBorders>
              <w:top w:val="single" w:color="auto" w:sz="4" w:space="0"/>
              <w:bottom w:val="single" w:color="auto" w:sz="4" w:space="0"/>
              <w:tl2br w:val="nil"/>
            </w:tcBorders>
            <w:vAlign w:val="center"/>
          </w:tcPr>
          <w:p w14:paraId="5D41120F">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c>
          <w:tcPr>
            <w:tcW w:w="490" w:type="pct"/>
            <w:tcBorders>
              <w:top w:val="single" w:color="auto" w:sz="4" w:space="0"/>
              <w:bottom w:val="single" w:color="auto" w:sz="4" w:space="0"/>
              <w:tl2br w:val="nil"/>
            </w:tcBorders>
            <w:vAlign w:val="center"/>
          </w:tcPr>
          <w:p w14:paraId="2407630C">
            <w:pPr>
              <w:jc w:val="center"/>
              <w:rPr>
                <w:rFonts w:ascii="宋体" w:hAnsi="宋体" w:eastAsia="宋体" w:cs="宋体"/>
                <w:bCs/>
                <w:color w:val="auto"/>
                <w:szCs w:val="21"/>
              </w:rPr>
            </w:pPr>
            <w:r>
              <w:rPr>
                <w:rFonts w:hint="eastAsia" w:ascii="宋体" w:hAnsi="宋体" w:eastAsia="宋体" w:cs="宋体"/>
                <w:bCs/>
                <w:color w:val="auto"/>
                <w:szCs w:val="21"/>
              </w:rPr>
              <w:t>利润总</w:t>
            </w:r>
            <w:r>
              <w:rPr>
                <w:rFonts w:ascii="宋体" w:hAnsi="宋体" w:eastAsia="宋体" w:cs="宋体"/>
                <w:bCs/>
                <w:color w:val="auto"/>
                <w:szCs w:val="21"/>
              </w:rPr>
              <w:t>额</w:t>
            </w:r>
          </w:p>
        </w:tc>
        <w:tc>
          <w:tcPr>
            <w:tcW w:w="539" w:type="pct"/>
            <w:tcBorders>
              <w:top w:val="single" w:color="auto" w:sz="4" w:space="0"/>
              <w:bottom w:val="single" w:color="auto" w:sz="4" w:space="0"/>
              <w:right w:val="nil"/>
              <w:tl2br w:val="nil"/>
            </w:tcBorders>
            <w:vAlign w:val="center"/>
          </w:tcPr>
          <w:p w14:paraId="05906A89">
            <w:pPr>
              <w:jc w:val="center"/>
              <w:rPr>
                <w:rFonts w:ascii="宋体" w:hAnsi="宋体" w:eastAsia="宋体" w:cs="宋体"/>
                <w:bCs/>
                <w:color w:val="auto"/>
                <w:szCs w:val="21"/>
              </w:rPr>
            </w:pPr>
            <w:r>
              <w:rPr>
                <w:rFonts w:hint="eastAsia" w:ascii="宋体" w:hAnsi="宋体" w:eastAsia="宋体" w:cs="宋体"/>
                <w:bCs/>
                <w:color w:val="auto"/>
                <w:szCs w:val="21"/>
                <w:lang w:eastAsia="zh-CN"/>
              </w:rPr>
              <w:t>同</w:t>
            </w:r>
            <w:r>
              <w:rPr>
                <w:rFonts w:hint="eastAsia" w:ascii="宋体" w:hAnsi="宋体" w:eastAsia="宋体" w:cs="宋体"/>
                <w:bCs/>
                <w:color w:val="auto"/>
                <w:szCs w:val="21"/>
              </w:rPr>
              <w:t>比（%）</w:t>
            </w:r>
          </w:p>
        </w:tc>
      </w:tr>
      <w:tr w14:paraId="1B0C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88" w:type="pct"/>
            <w:tcBorders>
              <w:top w:val="single" w:color="auto" w:sz="4" w:space="0"/>
              <w:left w:val="nil"/>
              <w:bottom w:val="single" w:color="auto" w:sz="4" w:space="0"/>
            </w:tcBorders>
            <w:vAlign w:val="center"/>
          </w:tcPr>
          <w:p w14:paraId="5653B907">
            <w:pPr>
              <w:widowControl/>
              <w:ind w:firstLine="420"/>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甲</w:t>
            </w:r>
          </w:p>
        </w:tc>
        <w:tc>
          <w:tcPr>
            <w:tcW w:w="294" w:type="pct"/>
            <w:tcBorders>
              <w:top w:val="single" w:color="auto" w:sz="4" w:space="0"/>
              <w:bottom w:val="single" w:color="auto" w:sz="4" w:space="0"/>
            </w:tcBorders>
            <w:vAlign w:val="center"/>
          </w:tcPr>
          <w:p w14:paraId="10D608A5">
            <w:pPr>
              <w:widowControl/>
              <w:jc w:val="center"/>
              <w:textAlignment w:val="center"/>
              <w:rPr>
                <w:rFonts w:asciiTheme="minorEastAsia" w:hAnsiTheme="minorEastAsia" w:cstheme="minorEastAsia"/>
                <w:color w:val="auto"/>
                <w:szCs w:val="21"/>
              </w:rPr>
            </w:pPr>
            <w:r>
              <w:rPr>
                <w:rFonts w:hint="eastAsia" w:asciiTheme="minorEastAsia" w:hAnsiTheme="minorEastAsia" w:cstheme="minorEastAsia"/>
                <w:color w:val="auto"/>
                <w:kern w:val="0"/>
                <w:szCs w:val="21"/>
                <w:lang w:bidi="ar"/>
              </w:rPr>
              <w:t>乙</w:t>
            </w:r>
          </w:p>
        </w:tc>
        <w:tc>
          <w:tcPr>
            <w:tcW w:w="490" w:type="pct"/>
            <w:tcBorders>
              <w:top w:val="single" w:color="auto" w:sz="4" w:space="0"/>
              <w:bottom w:val="single" w:color="auto" w:sz="4" w:space="0"/>
            </w:tcBorders>
            <w:vAlign w:val="center"/>
          </w:tcPr>
          <w:p w14:paraId="1CC0FC01">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1</w:t>
            </w:r>
          </w:p>
        </w:tc>
        <w:tc>
          <w:tcPr>
            <w:tcW w:w="538" w:type="pct"/>
            <w:tcBorders>
              <w:top w:val="single" w:color="auto" w:sz="4" w:space="0"/>
              <w:bottom w:val="single" w:color="auto" w:sz="4" w:space="0"/>
            </w:tcBorders>
            <w:vAlign w:val="center"/>
          </w:tcPr>
          <w:p w14:paraId="32C957C9">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2</w:t>
            </w:r>
          </w:p>
        </w:tc>
        <w:tc>
          <w:tcPr>
            <w:tcW w:w="490" w:type="pct"/>
            <w:tcBorders>
              <w:top w:val="single" w:color="auto" w:sz="4" w:space="0"/>
              <w:bottom w:val="single" w:color="auto" w:sz="4" w:space="0"/>
            </w:tcBorders>
            <w:vAlign w:val="center"/>
          </w:tcPr>
          <w:p w14:paraId="775E4982">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3</w:t>
            </w:r>
          </w:p>
        </w:tc>
        <w:tc>
          <w:tcPr>
            <w:tcW w:w="538" w:type="pct"/>
            <w:tcBorders>
              <w:top w:val="single" w:color="auto" w:sz="4" w:space="0"/>
              <w:bottom w:val="single" w:color="auto" w:sz="4" w:space="0"/>
            </w:tcBorders>
            <w:vAlign w:val="center"/>
          </w:tcPr>
          <w:p w14:paraId="13AA661C">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kern w:val="0"/>
                <w:szCs w:val="21"/>
                <w:lang w:bidi="ar"/>
              </w:rPr>
              <w:t>4</w:t>
            </w:r>
          </w:p>
        </w:tc>
        <w:tc>
          <w:tcPr>
            <w:tcW w:w="490" w:type="pct"/>
            <w:tcBorders>
              <w:top w:val="single" w:color="auto" w:sz="4" w:space="0"/>
              <w:bottom w:val="single" w:color="auto" w:sz="4" w:space="0"/>
            </w:tcBorders>
            <w:vAlign w:val="center"/>
          </w:tcPr>
          <w:p w14:paraId="1D01D1A4">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5</w:t>
            </w:r>
          </w:p>
        </w:tc>
        <w:tc>
          <w:tcPr>
            <w:tcW w:w="538" w:type="pct"/>
            <w:tcBorders>
              <w:top w:val="single" w:color="auto" w:sz="4" w:space="0"/>
              <w:bottom w:val="single" w:color="auto" w:sz="4" w:space="0"/>
            </w:tcBorders>
            <w:vAlign w:val="center"/>
          </w:tcPr>
          <w:p w14:paraId="2174E139">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6</w:t>
            </w:r>
          </w:p>
        </w:tc>
        <w:tc>
          <w:tcPr>
            <w:tcW w:w="490" w:type="pct"/>
            <w:tcBorders>
              <w:top w:val="single" w:color="auto" w:sz="4" w:space="0"/>
              <w:bottom w:val="single" w:color="auto" w:sz="4" w:space="0"/>
            </w:tcBorders>
            <w:vAlign w:val="center"/>
          </w:tcPr>
          <w:p w14:paraId="38B0B251">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7</w:t>
            </w:r>
          </w:p>
        </w:tc>
        <w:tc>
          <w:tcPr>
            <w:tcW w:w="539" w:type="pct"/>
            <w:tcBorders>
              <w:top w:val="single" w:color="auto" w:sz="4" w:space="0"/>
              <w:bottom w:val="single" w:color="auto" w:sz="4" w:space="0"/>
              <w:right w:val="nil"/>
            </w:tcBorders>
            <w:vAlign w:val="center"/>
          </w:tcPr>
          <w:p w14:paraId="3385030A">
            <w:pPr>
              <w:widowControl/>
              <w:ind w:firstLine="420"/>
              <w:textAlignment w:val="center"/>
              <w:rPr>
                <w:rFonts w:asciiTheme="minorEastAsia" w:hAnsiTheme="minorEastAsia" w:cstheme="minorEastAsia"/>
                <w:color w:val="auto"/>
                <w:szCs w:val="21"/>
              </w:rPr>
            </w:pPr>
            <w:r>
              <w:rPr>
                <w:rFonts w:asciiTheme="minorEastAsia" w:hAnsiTheme="minorEastAsia" w:cstheme="minorEastAsia"/>
                <w:color w:val="auto"/>
                <w:szCs w:val="21"/>
              </w:rPr>
              <w:t>8</w:t>
            </w:r>
          </w:p>
        </w:tc>
      </w:tr>
      <w:tr w14:paraId="7199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88" w:type="pct"/>
            <w:tcBorders>
              <w:top w:val="single" w:color="auto" w:sz="4" w:space="0"/>
              <w:left w:val="nil"/>
              <w:bottom w:val="nil"/>
            </w:tcBorders>
            <w:vAlign w:val="center"/>
          </w:tcPr>
          <w:p w14:paraId="0D2BC1DC">
            <w:pPr>
              <w:jc w:val="center"/>
              <w:rPr>
                <w:rFonts w:ascii="宋体" w:hAnsi="宋体" w:eastAsia="宋体" w:cs="宋体"/>
                <w:bCs/>
                <w:color w:val="auto"/>
                <w:szCs w:val="21"/>
              </w:rPr>
            </w:pPr>
            <w:r>
              <w:rPr>
                <w:rFonts w:hint="eastAsia" w:ascii="宋体" w:hAnsi="宋体" w:eastAsia="宋体" w:cs="宋体"/>
                <w:bCs/>
                <w:color w:val="auto"/>
                <w:szCs w:val="21"/>
              </w:rPr>
              <w:t>自贸试验区</w:t>
            </w:r>
          </w:p>
        </w:tc>
        <w:tc>
          <w:tcPr>
            <w:tcW w:w="294" w:type="pct"/>
            <w:tcBorders>
              <w:top w:val="single" w:color="auto" w:sz="4" w:space="0"/>
              <w:bottom w:val="nil"/>
            </w:tcBorders>
            <w:vAlign w:val="center"/>
          </w:tcPr>
          <w:p w14:paraId="185E326F">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01</w:t>
            </w:r>
          </w:p>
        </w:tc>
        <w:tc>
          <w:tcPr>
            <w:tcW w:w="490" w:type="pct"/>
            <w:tcBorders>
              <w:top w:val="single" w:color="auto" w:sz="4" w:space="0"/>
              <w:left w:val="nil"/>
              <w:bottom w:val="nil"/>
              <w:right w:val="nil"/>
            </w:tcBorders>
            <w:vAlign w:val="center"/>
          </w:tcPr>
          <w:p w14:paraId="7064E609">
            <w:pPr>
              <w:jc w:val="center"/>
              <w:rPr>
                <w:rFonts w:ascii="宋体" w:hAnsi="宋体" w:eastAsia="宋体" w:cs="宋体"/>
                <w:bCs/>
                <w:color w:val="auto"/>
                <w:szCs w:val="21"/>
              </w:rPr>
            </w:pPr>
          </w:p>
        </w:tc>
        <w:tc>
          <w:tcPr>
            <w:tcW w:w="538" w:type="pct"/>
            <w:tcBorders>
              <w:top w:val="single" w:color="auto" w:sz="4" w:space="0"/>
              <w:left w:val="nil"/>
              <w:bottom w:val="nil"/>
              <w:right w:val="nil"/>
            </w:tcBorders>
            <w:vAlign w:val="center"/>
          </w:tcPr>
          <w:p w14:paraId="59D43537">
            <w:pPr>
              <w:jc w:val="center"/>
              <w:rPr>
                <w:rFonts w:ascii="宋体" w:hAnsi="宋体" w:eastAsia="宋体" w:cs="宋体"/>
                <w:bCs/>
                <w:color w:val="auto"/>
                <w:szCs w:val="21"/>
              </w:rPr>
            </w:pPr>
          </w:p>
        </w:tc>
        <w:tc>
          <w:tcPr>
            <w:tcW w:w="490" w:type="pct"/>
            <w:tcBorders>
              <w:top w:val="single" w:color="auto" w:sz="4" w:space="0"/>
              <w:left w:val="nil"/>
              <w:bottom w:val="nil"/>
              <w:right w:val="nil"/>
            </w:tcBorders>
            <w:vAlign w:val="center"/>
          </w:tcPr>
          <w:p w14:paraId="08A0BADB">
            <w:pPr>
              <w:jc w:val="center"/>
              <w:rPr>
                <w:rFonts w:ascii="宋体" w:hAnsi="宋体" w:eastAsia="宋体" w:cs="宋体"/>
                <w:bCs/>
                <w:color w:val="auto"/>
                <w:szCs w:val="21"/>
              </w:rPr>
            </w:pPr>
          </w:p>
        </w:tc>
        <w:tc>
          <w:tcPr>
            <w:tcW w:w="538" w:type="pct"/>
            <w:tcBorders>
              <w:top w:val="single" w:color="auto" w:sz="4" w:space="0"/>
              <w:left w:val="nil"/>
              <w:bottom w:val="nil"/>
              <w:right w:val="nil"/>
            </w:tcBorders>
            <w:vAlign w:val="center"/>
          </w:tcPr>
          <w:p w14:paraId="630B7D20">
            <w:pPr>
              <w:jc w:val="center"/>
              <w:rPr>
                <w:rFonts w:ascii="宋体" w:hAnsi="宋体" w:eastAsia="宋体" w:cs="宋体"/>
                <w:bCs/>
                <w:color w:val="auto"/>
                <w:szCs w:val="21"/>
              </w:rPr>
            </w:pPr>
          </w:p>
        </w:tc>
        <w:tc>
          <w:tcPr>
            <w:tcW w:w="490" w:type="pct"/>
            <w:tcBorders>
              <w:top w:val="single" w:color="auto" w:sz="4" w:space="0"/>
              <w:left w:val="nil"/>
              <w:bottom w:val="nil"/>
              <w:right w:val="nil"/>
            </w:tcBorders>
            <w:vAlign w:val="center"/>
          </w:tcPr>
          <w:p w14:paraId="2E6D0817">
            <w:pPr>
              <w:jc w:val="center"/>
              <w:rPr>
                <w:rFonts w:ascii="宋体" w:hAnsi="宋体" w:eastAsia="宋体" w:cs="宋体"/>
                <w:bCs/>
                <w:color w:val="auto"/>
                <w:szCs w:val="21"/>
              </w:rPr>
            </w:pPr>
          </w:p>
        </w:tc>
        <w:tc>
          <w:tcPr>
            <w:tcW w:w="538" w:type="pct"/>
            <w:tcBorders>
              <w:top w:val="single" w:color="auto" w:sz="4" w:space="0"/>
              <w:left w:val="nil"/>
              <w:bottom w:val="nil"/>
              <w:right w:val="nil"/>
            </w:tcBorders>
            <w:vAlign w:val="center"/>
          </w:tcPr>
          <w:p w14:paraId="796B382E">
            <w:pPr>
              <w:jc w:val="center"/>
              <w:rPr>
                <w:rFonts w:ascii="宋体" w:hAnsi="宋体" w:eastAsia="宋体" w:cs="宋体"/>
                <w:bCs/>
                <w:color w:val="auto"/>
                <w:szCs w:val="21"/>
              </w:rPr>
            </w:pPr>
          </w:p>
        </w:tc>
        <w:tc>
          <w:tcPr>
            <w:tcW w:w="490" w:type="pct"/>
            <w:tcBorders>
              <w:top w:val="single" w:color="auto" w:sz="4" w:space="0"/>
              <w:left w:val="nil"/>
              <w:bottom w:val="nil"/>
              <w:right w:val="nil"/>
            </w:tcBorders>
            <w:vAlign w:val="center"/>
          </w:tcPr>
          <w:p w14:paraId="1EA9A6F0">
            <w:pPr>
              <w:jc w:val="center"/>
              <w:rPr>
                <w:rFonts w:ascii="宋体" w:hAnsi="宋体" w:eastAsia="宋体" w:cs="宋体"/>
                <w:bCs/>
                <w:color w:val="auto"/>
                <w:szCs w:val="21"/>
              </w:rPr>
            </w:pPr>
          </w:p>
        </w:tc>
        <w:tc>
          <w:tcPr>
            <w:tcW w:w="539" w:type="pct"/>
            <w:tcBorders>
              <w:top w:val="single" w:color="auto" w:sz="4" w:space="0"/>
              <w:left w:val="nil"/>
              <w:bottom w:val="nil"/>
              <w:right w:val="nil"/>
            </w:tcBorders>
            <w:vAlign w:val="center"/>
          </w:tcPr>
          <w:p w14:paraId="708C78DE">
            <w:pPr>
              <w:jc w:val="center"/>
              <w:rPr>
                <w:rFonts w:ascii="宋体" w:hAnsi="宋体" w:eastAsia="宋体" w:cs="宋体"/>
                <w:bCs/>
                <w:color w:val="auto"/>
                <w:szCs w:val="21"/>
              </w:rPr>
            </w:pPr>
          </w:p>
        </w:tc>
      </w:tr>
      <w:tr w14:paraId="683E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88" w:type="pct"/>
            <w:tcBorders>
              <w:top w:val="nil"/>
              <w:left w:val="nil"/>
              <w:bottom w:val="nil"/>
            </w:tcBorders>
            <w:vAlign w:val="center"/>
          </w:tcPr>
          <w:p w14:paraId="2D7054B8">
            <w:pPr>
              <w:jc w:val="center"/>
              <w:rPr>
                <w:rFonts w:ascii="宋体" w:hAnsi="宋体" w:eastAsia="宋体" w:cs="宋体"/>
                <w:bCs/>
                <w:color w:val="auto"/>
                <w:szCs w:val="21"/>
              </w:rPr>
            </w:pPr>
            <w:r>
              <w:rPr>
                <w:rFonts w:hint="eastAsia" w:ascii="宋体" w:hAnsi="宋体" w:eastAsia="宋体" w:cs="宋体"/>
                <w:bCs/>
                <w:color w:val="auto"/>
                <w:szCs w:val="21"/>
              </w:rPr>
              <w:t>合肥片区</w:t>
            </w:r>
          </w:p>
        </w:tc>
        <w:tc>
          <w:tcPr>
            <w:tcW w:w="294" w:type="pct"/>
            <w:tcBorders>
              <w:top w:val="nil"/>
              <w:bottom w:val="nil"/>
            </w:tcBorders>
            <w:vAlign w:val="center"/>
          </w:tcPr>
          <w:p w14:paraId="5C997E4F">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02</w:t>
            </w:r>
          </w:p>
        </w:tc>
        <w:tc>
          <w:tcPr>
            <w:tcW w:w="490" w:type="pct"/>
            <w:tcBorders>
              <w:top w:val="nil"/>
              <w:left w:val="nil"/>
              <w:bottom w:val="nil"/>
              <w:right w:val="nil"/>
            </w:tcBorders>
            <w:vAlign w:val="center"/>
          </w:tcPr>
          <w:p w14:paraId="46960D29">
            <w:pPr>
              <w:jc w:val="center"/>
              <w:rPr>
                <w:rFonts w:ascii="宋体" w:hAnsi="宋体" w:eastAsia="宋体" w:cs="宋体"/>
                <w:bCs/>
                <w:color w:val="auto"/>
                <w:szCs w:val="21"/>
              </w:rPr>
            </w:pPr>
          </w:p>
        </w:tc>
        <w:tc>
          <w:tcPr>
            <w:tcW w:w="538" w:type="pct"/>
            <w:tcBorders>
              <w:top w:val="nil"/>
              <w:left w:val="nil"/>
              <w:bottom w:val="nil"/>
              <w:right w:val="nil"/>
            </w:tcBorders>
            <w:vAlign w:val="center"/>
          </w:tcPr>
          <w:p w14:paraId="2BC722EF">
            <w:pPr>
              <w:jc w:val="center"/>
              <w:rPr>
                <w:rFonts w:ascii="宋体" w:hAnsi="宋体" w:eastAsia="宋体" w:cs="宋体"/>
                <w:bCs/>
                <w:color w:val="auto"/>
                <w:szCs w:val="21"/>
              </w:rPr>
            </w:pPr>
          </w:p>
        </w:tc>
        <w:tc>
          <w:tcPr>
            <w:tcW w:w="490" w:type="pct"/>
            <w:tcBorders>
              <w:top w:val="nil"/>
              <w:left w:val="nil"/>
              <w:bottom w:val="nil"/>
              <w:right w:val="nil"/>
            </w:tcBorders>
            <w:vAlign w:val="center"/>
          </w:tcPr>
          <w:p w14:paraId="795AEF81">
            <w:pPr>
              <w:jc w:val="center"/>
              <w:rPr>
                <w:rFonts w:ascii="宋体" w:hAnsi="宋体" w:eastAsia="宋体" w:cs="宋体"/>
                <w:bCs/>
                <w:color w:val="auto"/>
                <w:szCs w:val="21"/>
              </w:rPr>
            </w:pPr>
          </w:p>
        </w:tc>
        <w:tc>
          <w:tcPr>
            <w:tcW w:w="538" w:type="pct"/>
            <w:tcBorders>
              <w:top w:val="nil"/>
              <w:left w:val="nil"/>
              <w:bottom w:val="nil"/>
              <w:right w:val="nil"/>
            </w:tcBorders>
            <w:vAlign w:val="center"/>
          </w:tcPr>
          <w:p w14:paraId="5B9B117A">
            <w:pPr>
              <w:jc w:val="center"/>
              <w:rPr>
                <w:rFonts w:ascii="宋体" w:hAnsi="宋体" w:eastAsia="宋体" w:cs="宋体"/>
                <w:bCs/>
                <w:color w:val="auto"/>
                <w:szCs w:val="21"/>
              </w:rPr>
            </w:pPr>
          </w:p>
        </w:tc>
        <w:tc>
          <w:tcPr>
            <w:tcW w:w="490" w:type="pct"/>
            <w:tcBorders>
              <w:top w:val="nil"/>
              <w:left w:val="nil"/>
              <w:bottom w:val="nil"/>
              <w:right w:val="nil"/>
            </w:tcBorders>
            <w:vAlign w:val="center"/>
          </w:tcPr>
          <w:p w14:paraId="2552D9BE">
            <w:pPr>
              <w:jc w:val="center"/>
              <w:rPr>
                <w:rFonts w:ascii="宋体" w:hAnsi="宋体" w:eastAsia="宋体" w:cs="宋体"/>
                <w:bCs/>
                <w:color w:val="auto"/>
                <w:szCs w:val="21"/>
              </w:rPr>
            </w:pPr>
          </w:p>
        </w:tc>
        <w:tc>
          <w:tcPr>
            <w:tcW w:w="538" w:type="pct"/>
            <w:tcBorders>
              <w:top w:val="nil"/>
              <w:left w:val="nil"/>
              <w:bottom w:val="nil"/>
              <w:right w:val="nil"/>
            </w:tcBorders>
            <w:vAlign w:val="center"/>
          </w:tcPr>
          <w:p w14:paraId="5F1FBEFA">
            <w:pPr>
              <w:jc w:val="center"/>
              <w:rPr>
                <w:rFonts w:ascii="宋体" w:hAnsi="宋体" w:eastAsia="宋体" w:cs="宋体"/>
                <w:bCs/>
                <w:color w:val="auto"/>
                <w:szCs w:val="21"/>
              </w:rPr>
            </w:pPr>
          </w:p>
        </w:tc>
        <w:tc>
          <w:tcPr>
            <w:tcW w:w="490" w:type="pct"/>
            <w:tcBorders>
              <w:top w:val="nil"/>
              <w:left w:val="nil"/>
              <w:bottom w:val="nil"/>
              <w:right w:val="nil"/>
            </w:tcBorders>
            <w:vAlign w:val="center"/>
          </w:tcPr>
          <w:p w14:paraId="5ACD2A6B">
            <w:pPr>
              <w:jc w:val="center"/>
              <w:rPr>
                <w:rFonts w:ascii="宋体" w:hAnsi="宋体" w:eastAsia="宋体" w:cs="宋体"/>
                <w:bCs/>
                <w:color w:val="auto"/>
                <w:szCs w:val="21"/>
              </w:rPr>
            </w:pPr>
          </w:p>
        </w:tc>
        <w:tc>
          <w:tcPr>
            <w:tcW w:w="539" w:type="pct"/>
            <w:tcBorders>
              <w:top w:val="nil"/>
              <w:left w:val="nil"/>
              <w:bottom w:val="nil"/>
              <w:right w:val="nil"/>
            </w:tcBorders>
            <w:vAlign w:val="center"/>
          </w:tcPr>
          <w:p w14:paraId="27C9F5D3">
            <w:pPr>
              <w:jc w:val="center"/>
              <w:rPr>
                <w:rFonts w:ascii="宋体" w:hAnsi="宋体" w:eastAsia="宋体" w:cs="宋体"/>
                <w:bCs/>
                <w:color w:val="auto"/>
                <w:szCs w:val="21"/>
              </w:rPr>
            </w:pPr>
          </w:p>
        </w:tc>
      </w:tr>
      <w:tr w14:paraId="4DBF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88" w:type="pct"/>
            <w:tcBorders>
              <w:top w:val="nil"/>
              <w:left w:val="nil"/>
              <w:bottom w:val="nil"/>
            </w:tcBorders>
            <w:vAlign w:val="center"/>
          </w:tcPr>
          <w:p w14:paraId="5200B514">
            <w:pPr>
              <w:jc w:val="center"/>
              <w:rPr>
                <w:rFonts w:ascii="宋体" w:hAnsi="宋体" w:eastAsia="宋体" w:cs="宋体"/>
                <w:bCs/>
                <w:color w:val="auto"/>
                <w:szCs w:val="21"/>
              </w:rPr>
            </w:pPr>
            <w:r>
              <w:rPr>
                <w:rFonts w:hint="eastAsia" w:ascii="宋体" w:hAnsi="宋体" w:eastAsia="宋体" w:cs="宋体"/>
                <w:bCs/>
                <w:color w:val="auto"/>
                <w:szCs w:val="21"/>
              </w:rPr>
              <w:t>芜湖片区</w:t>
            </w:r>
          </w:p>
        </w:tc>
        <w:tc>
          <w:tcPr>
            <w:tcW w:w="294" w:type="pct"/>
            <w:tcBorders>
              <w:top w:val="nil"/>
              <w:bottom w:val="nil"/>
            </w:tcBorders>
            <w:vAlign w:val="center"/>
          </w:tcPr>
          <w:p w14:paraId="024B4E1C">
            <w:pPr>
              <w:widowControl/>
              <w:jc w:val="center"/>
              <w:textAlignment w:val="center"/>
              <w:rPr>
                <w:rFonts w:ascii="宋体" w:hAnsi="宋体" w:eastAsia="宋体" w:cs="宋体"/>
                <w:bCs/>
                <w:color w:val="auto"/>
                <w:szCs w:val="21"/>
              </w:rPr>
            </w:pPr>
            <w:r>
              <w:rPr>
                <w:rFonts w:hint="eastAsia" w:ascii="宋体" w:hAnsi="宋体" w:eastAsia="宋体" w:cs="宋体"/>
                <w:color w:val="auto"/>
                <w:kern w:val="0"/>
                <w:szCs w:val="21"/>
                <w:lang w:bidi="ar"/>
              </w:rPr>
              <w:t>03</w:t>
            </w:r>
          </w:p>
        </w:tc>
        <w:tc>
          <w:tcPr>
            <w:tcW w:w="490" w:type="pct"/>
            <w:tcBorders>
              <w:top w:val="nil"/>
              <w:left w:val="nil"/>
              <w:bottom w:val="nil"/>
              <w:right w:val="nil"/>
            </w:tcBorders>
            <w:vAlign w:val="center"/>
          </w:tcPr>
          <w:p w14:paraId="3DE75409">
            <w:pPr>
              <w:jc w:val="center"/>
              <w:rPr>
                <w:rFonts w:ascii="宋体" w:hAnsi="宋体" w:eastAsia="宋体" w:cs="宋体"/>
                <w:bCs/>
                <w:color w:val="auto"/>
                <w:szCs w:val="21"/>
              </w:rPr>
            </w:pPr>
          </w:p>
        </w:tc>
        <w:tc>
          <w:tcPr>
            <w:tcW w:w="538" w:type="pct"/>
            <w:tcBorders>
              <w:top w:val="nil"/>
              <w:left w:val="nil"/>
              <w:bottom w:val="nil"/>
              <w:right w:val="nil"/>
            </w:tcBorders>
            <w:vAlign w:val="center"/>
          </w:tcPr>
          <w:p w14:paraId="20706435">
            <w:pPr>
              <w:jc w:val="center"/>
              <w:rPr>
                <w:rFonts w:ascii="宋体" w:hAnsi="宋体" w:eastAsia="宋体" w:cs="宋体"/>
                <w:bCs/>
                <w:color w:val="auto"/>
                <w:szCs w:val="21"/>
              </w:rPr>
            </w:pPr>
          </w:p>
        </w:tc>
        <w:tc>
          <w:tcPr>
            <w:tcW w:w="490" w:type="pct"/>
            <w:tcBorders>
              <w:top w:val="nil"/>
              <w:left w:val="nil"/>
              <w:bottom w:val="nil"/>
              <w:right w:val="nil"/>
            </w:tcBorders>
            <w:vAlign w:val="center"/>
          </w:tcPr>
          <w:p w14:paraId="4A84C657">
            <w:pPr>
              <w:jc w:val="center"/>
              <w:rPr>
                <w:rFonts w:ascii="宋体" w:hAnsi="宋体" w:eastAsia="宋体" w:cs="宋体"/>
                <w:bCs/>
                <w:color w:val="auto"/>
                <w:szCs w:val="21"/>
              </w:rPr>
            </w:pPr>
          </w:p>
        </w:tc>
        <w:tc>
          <w:tcPr>
            <w:tcW w:w="538" w:type="pct"/>
            <w:tcBorders>
              <w:top w:val="nil"/>
              <w:left w:val="nil"/>
              <w:bottom w:val="nil"/>
              <w:right w:val="nil"/>
            </w:tcBorders>
            <w:vAlign w:val="center"/>
          </w:tcPr>
          <w:p w14:paraId="740EAE49">
            <w:pPr>
              <w:jc w:val="center"/>
              <w:rPr>
                <w:rFonts w:ascii="宋体" w:hAnsi="宋体" w:eastAsia="宋体" w:cs="宋体"/>
                <w:bCs/>
                <w:color w:val="auto"/>
                <w:szCs w:val="21"/>
              </w:rPr>
            </w:pPr>
          </w:p>
        </w:tc>
        <w:tc>
          <w:tcPr>
            <w:tcW w:w="490" w:type="pct"/>
            <w:tcBorders>
              <w:top w:val="nil"/>
              <w:left w:val="nil"/>
              <w:bottom w:val="nil"/>
              <w:right w:val="nil"/>
            </w:tcBorders>
            <w:vAlign w:val="center"/>
          </w:tcPr>
          <w:p w14:paraId="05BD28DE">
            <w:pPr>
              <w:jc w:val="center"/>
              <w:rPr>
                <w:rFonts w:ascii="宋体" w:hAnsi="宋体" w:eastAsia="宋体" w:cs="宋体"/>
                <w:bCs/>
                <w:color w:val="auto"/>
                <w:szCs w:val="21"/>
              </w:rPr>
            </w:pPr>
          </w:p>
        </w:tc>
        <w:tc>
          <w:tcPr>
            <w:tcW w:w="538" w:type="pct"/>
            <w:tcBorders>
              <w:top w:val="nil"/>
              <w:left w:val="nil"/>
              <w:bottom w:val="nil"/>
              <w:right w:val="nil"/>
            </w:tcBorders>
            <w:vAlign w:val="center"/>
          </w:tcPr>
          <w:p w14:paraId="3A8114D7">
            <w:pPr>
              <w:jc w:val="center"/>
              <w:rPr>
                <w:rFonts w:ascii="宋体" w:hAnsi="宋体" w:eastAsia="宋体" w:cs="宋体"/>
                <w:bCs/>
                <w:color w:val="auto"/>
                <w:szCs w:val="21"/>
              </w:rPr>
            </w:pPr>
          </w:p>
        </w:tc>
        <w:tc>
          <w:tcPr>
            <w:tcW w:w="490" w:type="pct"/>
            <w:tcBorders>
              <w:top w:val="nil"/>
              <w:left w:val="nil"/>
              <w:bottom w:val="nil"/>
              <w:right w:val="nil"/>
            </w:tcBorders>
            <w:vAlign w:val="center"/>
          </w:tcPr>
          <w:p w14:paraId="735A602B">
            <w:pPr>
              <w:jc w:val="center"/>
              <w:rPr>
                <w:rFonts w:ascii="宋体" w:hAnsi="宋体" w:eastAsia="宋体" w:cs="宋体"/>
                <w:bCs/>
                <w:color w:val="auto"/>
                <w:szCs w:val="21"/>
              </w:rPr>
            </w:pPr>
          </w:p>
        </w:tc>
        <w:tc>
          <w:tcPr>
            <w:tcW w:w="539" w:type="pct"/>
            <w:tcBorders>
              <w:top w:val="nil"/>
              <w:left w:val="nil"/>
              <w:bottom w:val="nil"/>
              <w:right w:val="nil"/>
            </w:tcBorders>
            <w:vAlign w:val="center"/>
          </w:tcPr>
          <w:p w14:paraId="177F1D1B">
            <w:pPr>
              <w:jc w:val="center"/>
              <w:rPr>
                <w:rFonts w:ascii="宋体" w:hAnsi="宋体" w:eastAsia="宋体" w:cs="宋体"/>
                <w:bCs/>
                <w:color w:val="auto"/>
                <w:szCs w:val="21"/>
              </w:rPr>
            </w:pPr>
          </w:p>
        </w:tc>
      </w:tr>
      <w:tr w14:paraId="63CF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88" w:type="pct"/>
            <w:tcBorders>
              <w:top w:val="nil"/>
              <w:left w:val="nil"/>
              <w:bottom w:val="single" w:color="auto" w:sz="12" w:space="0"/>
            </w:tcBorders>
            <w:vAlign w:val="center"/>
          </w:tcPr>
          <w:p w14:paraId="169DC81C">
            <w:pPr>
              <w:jc w:val="center"/>
              <w:rPr>
                <w:rFonts w:ascii="宋体" w:hAnsi="宋体" w:eastAsia="宋体" w:cs="宋体"/>
                <w:bCs/>
                <w:color w:val="auto"/>
                <w:szCs w:val="21"/>
              </w:rPr>
            </w:pPr>
            <w:r>
              <w:rPr>
                <w:rFonts w:hint="eastAsia" w:ascii="宋体" w:hAnsi="宋体" w:eastAsia="宋体" w:cs="宋体"/>
                <w:bCs/>
                <w:color w:val="auto"/>
                <w:szCs w:val="21"/>
              </w:rPr>
              <w:t>蚌埠片区</w:t>
            </w:r>
          </w:p>
        </w:tc>
        <w:tc>
          <w:tcPr>
            <w:tcW w:w="294" w:type="pct"/>
            <w:tcBorders>
              <w:top w:val="nil"/>
              <w:bottom w:val="single" w:color="auto" w:sz="12" w:space="0"/>
            </w:tcBorders>
          </w:tcPr>
          <w:p w14:paraId="1735F9DB">
            <w:pPr>
              <w:widowControl/>
              <w:jc w:val="center"/>
              <w:textAlignment w:val="top"/>
              <w:rPr>
                <w:rFonts w:ascii="宋体" w:hAnsi="宋体" w:eastAsia="宋体" w:cs="宋体"/>
                <w:bCs/>
                <w:color w:val="auto"/>
                <w:szCs w:val="21"/>
              </w:rPr>
            </w:pPr>
            <w:r>
              <w:rPr>
                <w:rFonts w:hint="eastAsia" w:ascii="宋体" w:hAnsi="宋体" w:eastAsia="宋体" w:cs="宋体"/>
                <w:color w:val="auto"/>
                <w:kern w:val="0"/>
                <w:szCs w:val="21"/>
                <w:lang w:bidi="ar"/>
              </w:rPr>
              <w:t>04</w:t>
            </w:r>
          </w:p>
        </w:tc>
        <w:tc>
          <w:tcPr>
            <w:tcW w:w="490" w:type="pct"/>
            <w:tcBorders>
              <w:top w:val="nil"/>
              <w:left w:val="nil"/>
              <w:bottom w:val="single" w:color="auto" w:sz="12" w:space="0"/>
              <w:right w:val="nil"/>
            </w:tcBorders>
            <w:vAlign w:val="center"/>
          </w:tcPr>
          <w:p w14:paraId="58BF25A3">
            <w:pPr>
              <w:jc w:val="center"/>
              <w:rPr>
                <w:rFonts w:ascii="宋体" w:hAnsi="宋体" w:eastAsia="宋体" w:cs="宋体"/>
                <w:bCs/>
                <w:color w:val="auto"/>
                <w:szCs w:val="21"/>
              </w:rPr>
            </w:pPr>
          </w:p>
        </w:tc>
        <w:tc>
          <w:tcPr>
            <w:tcW w:w="538" w:type="pct"/>
            <w:tcBorders>
              <w:top w:val="nil"/>
              <w:left w:val="nil"/>
              <w:bottom w:val="single" w:color="auto" w:sz="12" w:space="0"/>
              <w:right w:val="nil"/>
            </w:tcBorders>
            <w:vAlign w:val="center"/>
          </w:tcPr>
          <w:p w14:paraId="6220FD92">
            <w:pPr>
              <w:jc w:val="center"/>
              <w:rPr>
                <w:rFonts w:ascii="宋体" w:hAnsi="宋体" w:eastAsia="宋体" w:cs="宋体"/>
                <w:bCs/>
                <w:color w:val="auto"/>
                <w:szCs w:val="21"/>
              </w:rPr>
            </w:pPr>
          </w:p>
        </w:tc>
        <w:tc>
          <w:tcPr>
            <w:tcW w:w="490" w:type="pct"/>
            <w:tcBorders>
              <w:top w:val="nil"/>
              <w:left w:val="nil"/>
              <w:bottom w:val="single" w:color="auto" w:sz="12" w:space="0"/>
              <w:right w:val="nil"/>
            </w:tcBorders>
            <w:vAlign w:val="center"/>
          </w:tcPr>
          <w:p w14:paraId="13386D03">
            <w:pPr>
              <w:jc w:val="center"/>
              <w:rPr>
                <w:rFonts w:ascii="宋体" w:hAnsi="宋体" w:eastAsia="宋体" w:cs="宋体"/>
                <w:bCs/>
                <w:color w:val="auto"/>
                <w:szCs w:val="21"/>
              </w:rPr>
            </w:pPr>
          </w:p>
        </w:tc>
        <w:tc>
          <w:tcPr>
            <w:tcW w:w="538" w:type="pct"/>
            <w:tcBorders>
              <w:top w:val="nil"/>
              <w:left w:val="nil"/>
              <w:bottom w:val="single" w:color="auto" w:sz="12" w:space="0"/>
              <w:right w:val="nil"/>
            </w:tcBorders>
            <w:vAlign w:val="center"/>
          </w:tcPr>
          <w:p w14:paraId="3D1E74C2">
            <w:pPr>
              <w:jc w:val="center"/>
              <w:rPr>
                <w:rFonts w:ascii="宋体" w:hAnsi="宋体" w:eastAsia="宋体" w:cs="宋体"/>
                <w:bCs/>
                <w:color w:val="auto"/>
                <w:szCs w:val="21"/>
              </w:rPr>
            </w:pPr>
          </w:p>
        </w:tc>
        <w:tc>
          <w:tcPr>
            <w:tcW w:w="490" w:type="pct"/>
            <w:tcBorders>
              <w:top w:val="nil"/>
              <w:left w:val="nil"/>
              <w:bottom w:val="single" w:color="auto" w:sz="12" w:space="0"/>
              <w:right w:val="nil"/>
            </w:tcBorders>
            <w:vAlign w:val="center"/>
          </w:tcPr>
          <w:p w14:paraId="65B71E55">
            <w:pPr>
              <w:jc w:val="center"/>
              <w:rPr>
                <w:rFonts w:ascii="宋体" w:hAnsi="宋体" w:eastAsia="宋体" w:cs="宋体"/>
                <w:bCs/>
                <w:color w:val="auto"/>
                <w:szCs w:val="21"/>
              </w:rPr>
            </w:pPr>
          </w:p>
        </w:tc>
        <w:tc>
          <w:tcPr>
            <w:tcW w:w="538" w:type="pct"/>
            <w:tcBorders>
              <w:top w:val="nil"/>
              <w:left w:val="nil"/>
              <w:bottom w:val="single" w:color="auto" w:sz="12" w:space="0"/>
              <w:right w:val="nil"/>
            </w:tcBorders>
            <w:vAlign w:val="center"/>
          </w:tcPr>
          <w:p w14:paraId="6F22FFD1">
            <w:pPr>
              <w:jc w:val="center"/>
              <w:rPr>
                <w:rFonts w:ascii="宋体" w:hAnsi="宋体" w:eastAsia="宋体" w:cs="宋体"/>
                <w:bCs/>
                <w:color w:val="auto"/>
                <w:szCs w:val="21"/>
              </w:rPr>
            </w:pPr>
          </w:p>
        </w:tc>
        <w:tc>
          <w:tcPr>
            <w:tcW w:w="490" w:type="pct"/>
            <w:tcBorders>
              <w:top w:val="nil"/>
              <w:left w:val="nil"/>
              <w:bottom w:val="single" w:color="auto" w:sz="12" w:space="0"/>
              <w:right w:val="nil"/>
            </w:tcBorders>
            <w:vAlign w:val="center"/>
          </w:tcPr>
          <w:p w14:paraId="765A9DDF">
            <w:pPr>
              <w:jc w:val="center"/>
              <w:rPr>
                <w:rFonts w:ascii="宋体" w:hAnsi="宋体" w:eastAsia="宋体" w:cs="宋体"/>
                <w:bCs/>
                <w:color w:val="auto"/>
                <w:szCs w:val="21"/>
              </w:rPr>
            </w:pPr>
          </w:p>
        </w:tc>
        <w:tc>
          <w:tcPr>
            <w:tcW w:w="539" w:type="pct"/>
            <w:tcBorders>
              <w:top w:val="nil"/>
              <w:left w:val="nil"/>
              <w:bottom w:val="single" w:color="auto" w:sz="12" w:space="0"/>
              <w:right w:val="nil"/>
            </w:tcBorders>
            <w:vAlign w:val="center"/>
          </w:tcPr>
          <w:p w14:paraId="03116137">
            <w:pPr>
              <w:jc w:val="center"/>
              <w:rPr>
                <w:rFonts w:ascii="宋体" w:hAnsi="宋体" w:eastAsia="宋体" w:cs="宋体"/>
                <w:bCs/>
                <w:color w:val="auto"/>
                <w:szCs w:val="21"/>
              </w:rPr>
            </w:pPr>
          </w:p>
        </w:tc>
      </w:tr>
    </w:tbl>
    <w:p w14:paraId="58398655">
      <w:pPr>
        <w:snapToGrid w:val="0"/>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0A63DD46">
      <w:pPr>
        <w:snapToGrid w:val="0"/>
        <w:rPr>
          <w:rFonts w:ascii="宋体" w:hAnsi="宋体" w:eastAsia="宋体" w:cs="宋体"/>
          <w:color w:val="auto"/>
          <w:szCs w:val="21"/>
        </w:rPr>
      </w:pPr>
    </w:p>
    <w:p w14:paraId="17A97057">
      <w:pPr>
        <w:snapToGrid w:val="0"/>
        <w:rPr>
          <w:rFonts w:ascii="宋体" w:hAnsi="宋体" w:eastAsia="宋体" w:cs="宋体"/>
          <w:color w:val="auto"/>
          <w:szCs w:val="21"/>
        </w:rPr>
      </w:pPr>
      <w:r>
        <w:rPr>
          <w:rFonts w:hint="eastAsia" w:ascii="宋体" w:hAnsi="宋体" w:eastAsia="宋体" w:cs="宋体"/>
          <w:color w:val="auto"/>
          <w:kern w:val="0"/>
          <w:szCs w:val="21"/>
          <w:lang w:bidi="ar"/>
        </w:rPr>
        <w:t>说明：1.本</w:t>
      </w:r>
      <w:r>
        <w:rPr>
          <w:rFonts w:ascii="宋体" w:hAnsi="宋体" w:eastAsia="宋体" w:cs="宋体"/>
          <w:color w:val="auto"/>
          <w:kern w:val="0"/>
          <w:szCs w:val="21"/>
          <w:lang w:bidi="ar"/>
        </w:rPr>
        <w:t>表由</w:t>
      </w:r>
      <w:r>
        <w:rPr>
          <w:rFonts w:hint="eastAsia" w:ascii="宋体" w:hAnsi="宋体" w:eastAsia="宋体" w:cs="宋体"/>
          <w:color w:val="auto"/>
          <w:szCs w:val="21"/>
        </w:rPr>
        <w:t>省统计局填报；各片区管理机构在与市直相关部门对接协调的基础上，同时报送。</w:t>
      </w:r>
    </w:p>
    <w:p w14:paraId="484042F5">
      <w:pPr>
        <w:snapToGrid w:val="0"/>
        <w:ind w:firstLine="630" w:firstLineChars="300"/>
        <w:rPr>
          <w:rFonts w:ascii="宋体" w:hAnsi="宋体" w:eastAsia="宋体" w:cs="宋体"/>
          <w:color w:val="auto"/>
          <w:szCs w:val="21"/>
        </w:rPr>
      </w:pPr>
      <w:r>
        <w:rPr>
          <w:rFonts w:hint="eastAsia" w:ascii="宋体" w:hAnsi="宋体" w:eastAsia="宋体" w:cs="宋体"/>
          <w:color w:val="auto"/>
          <w:szCs w:val="21"/>
        </w:rPr>
        <w:t>2.营业收入、营业利润为“四上企业”数据；制造业指按照《国民经济行业分类》“门类C制造业”中的规上工业。</w:t>
      </w:r>
    </w:p>
    <w:p w14:paraId="430AA9D1">
      <w:pPr>
        <w:jc w:val="left"/>
        <w:rPr>
          <w:rFonts w:ascii="宋体" w:hAnsi="宋体" w:eastAsia="宋体" w:cs="宋体"/>
          <w:color w:val="auto"/>
          <w:sz w:val="32"/>
          <w:szCs w:val="32"/>
        </w:rPr>
      </w:pPr>
      <w:r>
        <w:rPr>
          <w:rFonts w:hint="eastAsia" w:ascii="宋体" w:hAnsi="宋体" w:eastAsia="宋体" w:cs="宋体"/>
          <w:color w:val="auto"/>
          <w:sz w:val="32"/>
          <w:szCs w:val="32"/>
        </w:rPr>
        <w:br w:type="page"/>
      </w:r>
    </w:p>
    <w:p w14:paraId="66067CEB">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安徽自贸试验区重点产业情况季报表</w:t>
      </w:r>
    </w:p>
    <w:p w14:paraId="03F8BAD6">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号:AHZM17表</w:t>
      </w:r>
    </w:p>
    <w:p w14:paraId="0BF0A635">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077F327D">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658B316C">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7FB75CCC">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22DBCA31">
      <w:pPr>
        <w:jc w:val="center"/>
        <w:rPr>
          <w:rFonts w:ascii="仿宋_GB2312" w:hAnsi="仿宋_GB2312" w:eastAsia="仿宋_GB2312" w:cs="仿宋_GB2312"/>
          <w:color w:val="auto"/>
          <w:szCs w:val="21"/>
        </w:rPr>
      </w:pPr>
      <w:r>
        <w:rPr>
          <w:rFonts w:hint="eastAsia" w:asciiTheme="minorEastAsia" w:hAnsiTheme="minorEastAsia" w:cstheme="minorEastAsia"/>
          <w:color w:val="auto"/>
          <w:szCs w:val="21"/>
        </w:rPr>
        <w:t>202 年1-  季</w:t>
      </w:r>
    </w:p>
    <w:p w14:paraId="6CBC20B6">
      <w:pPr>
        <w:rPr>
          <w:rFonts w:ascii="宋体" w:hAnsi="宋体" w:eastAsia="宋体" w:cs="宋体"/>
          <w:color w:val="auto"/>
          <w:szCs w:val="21"/>
        </w:rPr>
      </w:pPr>
      <w:r>
        <w:rPr>
          <w:rFonts w:hint="eastAsia" w:ascii="宋体" w:hAnsi="宋体" w:eastAsia="宋体" w:cs="宋体"/>
          <w:color w:val="auto"/>
          <w:szCs w:val="21"/>
        </w:rPr>
        <w:t>综合机关名称:</w:t>
      </w:r>
    </w:p>
    <w:tbl>
      <w:tblPr>
        <w:tblStyle w:val="10"/>
        <w:tblW w:w="5905" w:type="pct"/>
        <w:jc w:val="center"/>
        <w:tblLayout w:type="autofit"/>
        <w:tblCellMar>
          <w:top w:w="0" w:type="dxa"/>
          <w:left w:w="0" w:type="dxa"/>
          <w:bottom w:w="0" w:type="dxa"/>
          <w:right w:w="0" w:type="dxa"/>
        </w:tblCellMar>
      </w:tblPr>
      <w:tblGrid>
        <w:gridCol w:w="1358"/>
        <w:gridCol w:w="753"/>
        <w:gridCol w:w="948"/>
        <w:gridCol w:w="948"/>
        <w:gridCol w:w="948"/>
        <w:gridCol w:w="951"/>
        <w:gridCol w:w="1000"/>
        <w:gridCol w:w="951"/>
        <w:gridCol w:w="951"/>
        <w:gridCol w:w="951"/>
        <w:gridCol w:w="951"/>
        <w:gridCol w:w="996"/>
        <w:gridCol w:w="955"/>
        <w:gridCol w:w="955"/>
        <w:gridCol w:w="955"/>
        <w:gridCol w:w="955"/>
        <w:gridCol w:w="996"/>
      </w:tblGrid>
      <w:tr w14:paraId="56853DA7">
        <w:tblPrEx>
          <w:tblCellMar>
            <w:top w:w="0" w:type="dxa"/>
            <w:left w:w="0" w:type="dxa"/>
            <w:bottom w:w="0" w:type="dxa"/>
            <w:right w:w="0" w:type="dxa"/>
          </w:tblCellMar>
        </w:tblPrEx>
        <w:trPr>
          <w:trHeight w:val="349" w:hRule="atLeast"/>
          <w:jc w:val="center"/>
        </w:trPr>
        <w:tc>
          <w:tcPr>
            <w:tcW w:w="390"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D5808D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指标</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7C2E6E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1376" w:type="pct"/>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5462A23F">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重点产业1</w:t>
            </w:r>
          </w:p>
        </w:tc>
        <w:tc>
          <w:tcPr>
            <w:tcW w:w="1378" w:type="pct"/>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14:paraId="791E2D53">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重点产业2</w:t>
            </w:r>
          </w:p>
        </w:tc>
        <w:tc>
          <w:tcPr>
            <w:tcW w:w="1382" w:type="pct"/>
            <w:gridSpan w:val="5"/>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14:paraId="5DC2B697">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重点产业3</w:t>
            </w:r>
          </w:p>
        </w:tc>
      </w:tr>
      <w:tr w14:paraId="4A454F1F">
        <w:tblPrEx>
          <w:tblCellMar>
            <w:top w:w="0" w:type="dxa"/>
            <w:left w:w="0" w:type="dxa"/>
            <w:bottom w:w="0" w:type="dxa"/>
            <w:right w:w="0" w:type="dxa"/>
          </w:tblCellMar>
        </w:tblPrEx>
        <w:trPr>
          <w:trHeight w:val="594" w:hRule="atLeast"/>
          <w:jc w:val="center"/>
        </w:trPr>
        <w:tc>
          <w:tcPr>
            <w:tcW w:w="390"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1AAF329">
            <w:pPr>
              <w:jc w:val="center"/>
              <w:rPr>
                <w:rFonts w:ascii="宋体" w:hAnsi="宋体" w:eastAsia="宋体" w:cs="宋体"/>
                <w:color w:val="auto"/>
                <w:szCs w:val="21"/>
              </w:rPr>
            </w:p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DCC3EE">
            <w:pPr>
              <w:jc w:val="center"/>
              <w:rPr>
                <w:rFonts w:ascii="宋体" w:hAnsi="宋体" w:eastAsia="宋体" w:cs="宋体"/>
                <w:color w:val="auto"/>
                <w:szCs w:val="21"/>
              </w:rPr>
            </w:pP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AEF2F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8C80E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营业收入（</w:t>
            </w:r>
            <w:r>
              <w:rPr>
                <w:rFonts w:ascii="宋体" w:hAnsi="宋体" w:eastAsia="宋体" w:cs="宋体"/>
                <w:color w:val="auto"/>
                <w:kern w:val="0"/>
                <w:szCs w:val="21"/>
                <w:lang w:bidi="ar"/>
              </w:rPr>
              <w:t>万元）</w:t>
            </w:r>
          </w:p>
        </w:tc>
        <w:tc>
          <w:tcPr>
            <w:tcW w:w="272"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672825D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14:paraId="15EA0141">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8D1A50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利润总</w:t>
            </w:r>
            <w:r>
              <w:rPr>
                <w:rFonts w:ascii="宋体" w:hAnsi="宋体" w:eastAsia="宋体" w:cs="宋体"/>
                <w:color w:val="auto"/>
                <w:kern w:val="0"/>
                <w:szCs w:val="21"/>
                <w:lang w:bidi="ar"/>
              </w:rPr>
              <w:t>额</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万元）</w:t>
            </w:r>
          </w:p>
        </w:tc>
        <w:tc>
          <w:tcPr>
            <w:tcW w:w="285"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5F8B1A92">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14:paraId="36193D96">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376CF8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33242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营业收入（</w:t>
            </w:r>
            <w:r>
              <w:rPr>
                <w:rFonts w:ascii="宋体" w:hAnsi="宋体" w:eastAsia="宋体" w:cs="宋体"/>
                <w:color w:val="auto"/>
                <w:kern w:val="0"/>
                <w:szCs w:val="21"/>
                <w:lang w:bidi="ar"/>
              </w:rPr>
              <w:t>万元）</w:t>
            </w:r>
          </w:p>
        </w:tc>
        <w:tc>
          <w:tcPr>
            <w:tcW w:w="273"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3C01C970">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14:paraId="5919BEC5">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4C9AF6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利润总</w:t>
            </w:r>
            <w:r>
              <w:rPr>
                <w:rFonts w:ascii="宋体" w:hAnsi="宋体" w:eastAsia="宋体" w:cs="宋体"/>
                <w:color w:val="auto"/>
                <w:kern w:val="0"/>
                <w:szCs w:val="21"/>
                <w:lang w:bidi="ar"/>
              </w:rPr>
              <w:t>额</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万元）</w:t>
            </w:r>
          </w:p>
        </w:tc>
        <w:tc>
          <w:tcPr>
            <w:tcW w:w="284"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4DD65F41">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14:paraId="74BA8738">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3ECAE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5F924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营业收入（</w:t>
            </w:r>
            <w:r>
              <w:rPr>
                <w:rFonts w:ascii="宋体" w:hAnsi="宋体" w:eastAsia="宋体" w:cs="宋体"/>
                <w:color w:val="auto"/>
                <w:kern w:val="0"/>
                <w:szCs w:val="21"/>
                <w:lang w:bidi="ar"/>
              </w:rPr>
              <w:t>万元）</w:t>
            </w:r>
          </w:p>
        </w:tc>
        <w:tc>
          <w:tcPr>
            <w:tcW w:w="274" w:type="pc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7FBD387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14:paraId="4AF922B7">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37D14B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利润总</w:t>
            </w:r>
            <w:r>
              <w:rPr>
                <w:rFonts w:ascii="宋体" w:hAnsi="宋体" w:eastAsia="宋体" w:cs="宋体"/>
                <w:color w:val="auto"/>
                <w:kern w:val="0"/>
                <w:szCs w:val="21"/>
                <w:lang w:bidi="ar"/>
              </w:rPr>
              <w:t>额</w:t>
            </w:r>
            <w:r>
              <w:rPr>
                <w:rFonts w:hint="eastAsia" w:ascii="宋体" w:hAnsi="宋体" w:eastAsia="宋体" w:cs="宋体"/>
                <w:color w:val="auto"/>
                <w:kern w:val="0"/>
                <w:szCs w:val="21"/>
                <w:lang w:bidi="ar"/>
              </w:rPr>
              <w:t>（</w:t>
            </w:r>
            <w:r>
              <w:rPr>
                <w:rFonts w:ascii="宋体" w:hAnsi="宋体" w:eastAsia="宋体" w:cs="宋体"/>
                <w:color w:val="auto"/>
                <w:kern w:val="0"/>
                <w:szCs w:val="21"/>
                <w:lang w:bidi="ar"/>
              </w:rPr>
              <w:t>万元）</w:t>
            </w:r>
          </w:p>
        </w:tc>
        <w:tc>
          <w:tcPr>
            <w:tcW w:w="285"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14:paraId="03CD4486">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同</w:t>
            </w:r>
            <w:r>
              <w:rPr>
                <w:rFonts w:hint="eastAsia" w:ascii="宋体" w:hAnsi="宋体" w:eastAsia="宋体" w:cs="宋体"/>
                <w:color w:val="auto"/>
                <w:kern w:val="0"/>
                <w:szCs w:val="21"/>
                <w:lang w:bidi="ar"/>
              </w:rPr>
              <w:t>比</w:t>
            </w:r>
          </w:p>
          <w:p w14:paraId="615882DC">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r>
      <w:tr w14:paraId="1473D09E">
        <w:tblPrEx>
          <w:tblCellMar>
            <w:top w:w="0" w:type="dxa"/>
            <w:left w:w="0" w:type="dxa"/>
            <w:bottom w:w="0" w:type="dxa"/>
            <w:right w:w="0" w:type="dxa"/>
          </w:tblCellMar>
        </w:tblPrEx>
        <w:trPr>
          <w:trHeight w:val="349" w:hRule="atLeast"/>
          <w:jc w:val="center"/>
        </w:trPr>
        <w:tc>
          <w:tcPr>
            <w:tcW w:w="39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AC871F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216"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30549F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2F553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D4FF3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27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088C44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B8E31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28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66CEBB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2561A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10E403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8A3DD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27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30D01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w:t>
            </w:r>
          </w:p>
        </w:tc>
        <w:tc>
          <w:tcPr>
            <w:tcW w:w="28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6D6768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6B06F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1106B6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D6E90C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13</w:t>
            </w:r>
          </w:p>
        </w:tc>
        <w:tc>
          <w:tcPr>
            <w:tcW w:w="27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ABAB3E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285" w:type="pct"/>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14:paraId="67C44C3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w:t>
            </w:r>
          </w:p>
        </w:tc>
      </w:tr>
      <w:tr w14:paraId="5B680A51">
        <w:tblPrEx>
          <w:tblCellMar>
            <w:top w:w="0" w:type="dxa"/>
            <w:left w:w="0" w:type="dxa"/>
            <w:bottom w:w="0" w:type="dxa"/>
            <w:right w:w="0" w:type="dxa"/>
          </w:tblCellMar>
        </w:tblPrEx>
        <w:trPr>
          <w:trHeight w:val="351" w:hRule="atLeast"/>
          <w:jc w:val="center"/>
        </w:trPr>
        <w:tc>
          <w:tcPr>
            <w:tcW w:w="390" w:type="pct"/>
            <w:tcBorders>
              <w:top w:val="single" w:color="000000" w:sz="8" w:space="0"/>
              <w:left w:val="nil"/>
              <w:bottom w:val="nil"/>
              <w:right w:val="single" w:color="000000" w:sz="8" w:space="0"/>
            </w:tcBorders>
            <w:shd w:val="clear" w:color="auto" w:fill="auto"/>
            <w:tcMar>
              <w:top w:w="15" w:type="dxa"/>
              <w:left w:w="15" w:type="dxa"/>
              <w:right w:w="15" w:type="dxa"/>
            </w:tcMar>
            <w:vAlign w:val="center"/>
          </w:tcPr>
          <w:p w14:paraId="563DE69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216" w:type="pc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14:paraId="57A579E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272" w:type="pct"/>
            <w:tcBorders>
              <w:top w:val="single" w:color="000000" w:sz="8" w:space="0"/>
              <w:left w:val="single" w:color="000000" w:sz="8" w:space="0"/>
              <w:bottom w:val="nil"/>
              <w:right w:val="nil"/>
            </w:tcBorders>
            <w:shd w:val="clear" w:color="auto" w:fill="auto"/>
            <w:tcMar>
              <w:top w:w="15" w:type="dxa"/>
              <w:left w:w="15" w:type="dxa"/>
              <w:right w:w="15" w:type="dxa"/>
            </w:tcMar>
            <w:vAlign w:val="center"/>
          </w:tcPr>
          <w:p w14:paraId="4A02C6B9">
            <w:pPr>
              <w:jc w:val="center"/>
              <w:rPr>
                <w:rFonts w:ascii="Times New Roman" w:hAnsi="Times New Roman" w:eastAsia="宋体" w:cs="Times New Roman"/>
                <w:b/>
                <w:color w:val="auto"/>
                <w:szCs w:val="21"/>
              </w:rPr>
            </w:pPr>
          </w:p>
        </w:tc>
        <w:tc>
          <w:tcPr>
            <w:tcW w:w="272" w:type="pct"/>
            <w:tcBorders>
              <w:top w:val="single" w:color="000000" w:sz="8" w:space="0"/>
              <w:left w:val="nil"/>
              <w:bottom w:val="nil"/>
              <w:right w:val="nil"/>
            </w:tcBorders>
            <w:shd w:val="clear" w:color="auto" w:fill="auto"/>
            <w:tcMar>
              <w:top w:w="15" w:type="dxa"/>
              <w:left w:w="15" w:type="dxa"/>
              <w:right w:w="15" w:type="dxa"/>
            </w:tcMar>
            <w:vAlign w:val="center"/>
          </w:tcPr>
          <w:p w14:paraId="17E15D6F">
            <w:pPr>
              <w:jc w:val="center"/>
              <w:rPr>
                <w:rFonts w:ascii="Times New Roman" w:hAnsi="Times New Roman" w:eastAsia="宋体" w:cs="Times New Roman"/>
                <w:b/>
                <w:color w:val="auto"/>
                <w:szCs w:val="21"/>
              </w:rPr>
            </w:pPr>
          </w:p>
        </w:tc>
        <w:tc>
          <w:tcPr>
            <w:tcW w:w="272" w:type="pct"/>
            <w:tcBorders>
              <w:top w:val="single" w:color="000000" w:sz="8" w:space="0"/>
              <w:left w:val="nil"/>
              <w:bottom w:val="nil"/>
              <w:right w:val="nil"/>
            </w:tcBorders>
            <w:shd w:val="clear" w:color="auto" w:fill="auto"/>
            <w:tcMar>
              <w:top w:w="15" w:type="dxa"/>
              <w:left w:w="15" w:type="dxa"/>
              <w:right w:w="15" w:type="dxa"/>
            </w:tcMar>
            <w:vAlign w:val="center"/>
          </w:tcPr>
          <w:p w14:paraId="76F11892">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14:paraId="31E20967">
            <w:pPr>
              <w:jc w:val="center"/>
              <w:rPr>
                <w:rFonts w:ascii="Times New Roman" w:hAnsi="Times New Roman" w:eastAsia="宋体" w:cs="Times New Roman"/>
                <w:b/>
                <w:color w:val="auto"/>
                <w:szCs w:val="21"/>
              </w:rPr>
            </w:pPr>
          </w:p>
        </w:tc>
        <w:tc>
          <w:tcPr>
            <w:tcW w:w="285" w:type="pct"/>
            <w:tcBorders>
              <w:top w:val="single" w:color="000000" w:sz="8" w:space="0"/>
              <w:left w:val="nil"/>
              <w:bottom w:val="nil"/>
              <w:right w:val="nil"/>
            </w:tcBorders>
            <w:shd w:val="clear" w:color="auto" w:fill="auto"/>
            <w:tcMar>
              <w:top w:w="15" w:type="dxa"/>
              <w:left w:w="15" w:type="dxa"/>
              <w:right w:w="15" w:type="dxa"/>
            </w:tcMar>
            <w:vAlign w:val="center"/>
          </w:tcPr>
          <w:p w14:paraId="096C7D77">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14:paraId="4A367E32">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14:paraId="21F9EE13">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14:paraId="1700A0F4">
            <w:pPr>
              <w:jc w:val="center"/>
              <w:rPr>
                <w:rFonts w:ascii="Times New Roman" w:hAnsi="Times New Roman" w:eastAsia="宋体" w:cs="Times New Roman"/>
                <w:b/>
                <w:color w:val="auto"/>
                <w:szCs w:val="21"/>
              </w:rPr>
            </w:pPr>
          </w:p>
        </w:tc>
        <w:tc>
          <w:tcPr>
            <w:tcW w:w="273" w:type="pct"/>
            <w:tcBorders>
              <w:top w:val="single" w:color="000000" w:sz="8" w:space="0"/>
              <w:left w:val="nil"/>
              <w:bottom w:val="nil"/>
              <w:right w:val="nil"/>
            </w:tcBorders>
            <w:shd w:val="clear" w:color="auto" w:fill="auto"/>
            <w:tcMar>
              <w:top w:w="15" w:type="dxa"/>
              <w:left w:w="15" w:type="dxa"/>
              <w:right w:w="15" w:type="dxa"/>
            </w:tcMar>
            <w:vAlign w:val="center"/>
          </w:tcPr>
          <w:p w14:paraId="0E2F3775">
            <w:pPr>
              <w:jc w:val="center"/>
              <w:rPr>
                <w:rFonts w:ascii="Times New Roman" w:hAnsi="Times New Roman" w:eastAsia="宋体" w:cs="Times New Roman"/>
                <w:b/>
                <w:color w:val="auto"/>
                <w:szCs w:val="21"/>
              </w:rPr>
            </w:pPr>
          </w:p>
        </w:tc>
        <w:tc>
          <w:tcPr>
            <w:tcW w:w="284" w:type="pct"/>
            <w:tcBorders>
              <w:top w:val="single" w:color="000000" w:sz="8" w:space="0"/>
              <w:left w:val="nil"/>
              <w:bottom w:val="nil"/>
              <w:right w:val="nil"/>
            </w:tcBorders>
            <w:shd w:val="clear" w:color="auto" w:fill="auto"/>
            <w:tcMar>
              <w:top w:w="15" w:type="dxa"/>
              <w:left w:w="15" w:type="dxa"/>
              <w:right w:w="15" w:type="dxa"/>
            </w:tcMar>
            <w:vAlign w:val="center"/>
          </w:tcPr>
          <w:p w14:paraId="26D1F172">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14:paraId="6922F794">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14:paraId="4E480B1F">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14:paraId="22266389">
            <w:pPr>
              <w:jc w:val="center"/>
              <w:rPr>
                <w:rFonts w:ascii="Times New Roman" w:hAnsi="Times New Roman" w:eastAsia="宋体" w:cs="Times New Roman"/>
                <w:b/>
                <w:color w:val="auto"/>
                <w:szCs w:val="21"/>
              </w:rPr>
            </w:pPr>
          </w:p>
        </w:tc>
        <w:tc>
          <w:tcPr>
            <w:tcW w:w="274" w:type="pct"/>
            <w:tcBorders>
              <w:top w:val="single" w:color="000000" w:sz="8" w:space="0"/>
              <w:left w:val="nil"/>
              <w:bottom w:val="nil"/>
              <w:right w:val="nil"/>
            </w:tcBorders>
            <w:shd w:val="clear" w:color="auto" w:fill="auto"/>
            <w:tcMar>
              <w:top w:w="15" w:type="dxa"/>
              <w:left w:w="15" w:type="dxa"/>
              <w:right w:w="15" w:type="dxa"/>
            </w:tcMar>
            <w:vAlign w:val="center"/>
          </w:tcPr>
          <w:p w14:paraId="4A4266E8">
            <w:pPr>
              <w:jc w:val="center"/>
              <w:rPr>
                <w:rFonts w:ascii="Times New Roman" w:hAnsi="Times New Roman" w:eastAsia="宋体" w:cs="Times New Roman"/>
                <w:b/>
                <w:color w:val="auto"/>
                <w:szCs w:val="21"/>
              </w:rPr>
            </w:pPr>
          </w:p>
        </w:tc>
        <w:tc>
          <w:tcPr>
            <w:tcW w:w="285" w:type="pct"/>
            <w:tcBorders>
              <w:top w:val="single" w:color="000000" w:sz="8" w:space="0"/>
              <w:left w:val="nil"/>
              <w:bottom w:val="nil"/>
              <w:right w:val="nil"/>
            </w:tcBorders>
            <w:shd w:val="clear" w:color="auto" w:fill="auto"/>
            <w:tcMar>
              <w:top w:w="15" w:type="dxa"/>
              <w:left w:w="15" w:type="dxa"/>
              <w:right w:w="15" w:type="dxa"/>
            </w:tcMar>
            <w:vAlign w:val="center"/>
          </w:tcPr>
          <w:p w14:paraId="7934EDAC">
            <w:pPr>
              <w:jc w:val="center"/>
              <w:rPr>
                <w:rFonts w:ascii="Times New Roman" w:hAnsi="Times New Roman" w:eastAsia="宋体" w:cs="Times New Roman"/>
                <w:b/>
                <w:color w:val="auto"/>
                <w:szCs w:val="21"/>
              </w:rPr>
            </w:pPr>
          </w:p>
        </w:tc>
      </w:tr>
      <w:tr w14:paraId="11A6C100">
        <w:tblPrEx>
          <w:tblCellMar>
            <w:top w:w="0" w:type="dxa"/>
            <w:left w:w="0" w:type="dxa"/>
            <w:bottom w:w="0" w:type="dxa"/>
            <w:right w:w="0" w:type="dxa"/>
          </w:tblCellMar>
        </w:tblPrEx>
        <w:trPr>
          <w:trHeight w:val="292" w:hRule="atLeast"/>
          <w:jc w:val="center"/>
        </w:trPr>
        <w:tc>
          <w:tcPr>
            <w:tcW w:w="390" w:type="pct"/>
            <w:tcBorders>
              <w:top w:val="nil"/>
              <w:left w:val="nil"/>
              <w:bottom w:val="nil"/>
              <w:right w:val="single" w:color="000000" w:sz="8" w:space="0"/>
            </w:tcBorders>
            <w:shd w:val="clear" w:color="auto" w:fill="auto"/>
            <w:tcMar>
              <w:top w:w="15" w:type="dxa"/>
              <w:left w:w="15" w:type="dxa"/>
              <w:right w:w="15" w:type="dxa"/>
            </w:tcMar>
            <w:vAlign w:val="center"/>
          </w:tcPr>
          <w:p w14:paraId="6400F78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216" w:type="pct"/>
            <w:tcBorders>
              <w:top w:val="nil"/>
              <w:left w:val="single" w:color="000000" w:sz="8" w:space="0"/>
              <w:bottom w:val="nil"/>
              <w:right w:val="single" w:color="000000" w:sz="8" w:space="0"/>
            </w:tcBorders>
            <w:shd w:val="clear" w:color="auto" w:fill="auto"/>
            <w:tcMar>
              <w:top w:w="15" w:type="dxa"/>
              <w:left w:w="15" w:type="dxa"/>
              <w:right w:w="15" w:type="dxa"/>
            </w:tcMar>
            <w:vAlign w:val="center"/>
          </w:tcPr>
          <w:p w14:paraId="27ECDF7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272" w:type="pct"/>
            <w:tcBorders>
              <w:top w:val="nil"/>
              <w:left w:val="single" w:color="000000" w:sz="8" w:space="0"/>
              <w:bottom w:val="nil"/>
              <w:right w:val="nil"/>
            </w:tcBorders>
            <w:shd w:val="clear" w:color="auto" w:fill="auto"/>
            <w:tcMar>
              <w:top w:w="15" w:type="dxa"/>
              <w:left w:w="15" w:type="dxa"/>
              <w:right w:w="15" w:type="dxa"/>
            </w:tcMar>
            <w:vAlign w:val="center"/>
          </w:tcPr>
          <w:p w14:paraId="5B274EAA">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14:paraId="574266D4">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14:paraId="4E879F0E">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6B17DFE3">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14:paraId="090B6D3E">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554923A9">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34832D58">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100377CC">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78F8D609">
            <w:pPr>
              <w:jc w:val="center"/>
              <w:rPr>
                <w:rFonts w:ascii="Times New Roman" w:hAnsi="Times New Roman" w:eastAsia="宋体" w:cs="Times New Roman"/>
                <w:b/>
                <w:color w:val="auto"/>
                <w:szCs w:val="21"/>
              </w:rPr>
            </w:pPr>
          </w:p>
        </w:tc>
        <w:tc>
          <w:tcPr>
            <w:tcW w:w="284" w:type="pct"/>
            <w:tcBorders>
              <w:top w:val="nil"/>
              <w:left w:val="nil"/>
              <w:bottom w:val="nil"/>
              <w:right w:val="nil"/>
            </w:tcBorders>
            <w:shd w:val="clear" w:color="auto" w:fill="auto"/>
            <w:tcMar>
              <w:top w:w="15" w:type="dxa"/>
              <w:left w:w="15" w:type="dxa"/>
              <w:right w:w="15" w:type="dxa"/>
            </w:tcMar>
            <w:vAlign w:val="center"/>
          </w:tcPr>
          <w:p w14:paraId="75E6B730">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672FB538">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7FD94450">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45812E9B">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3657A0F6">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14:paraId="7CDD5C6A">
            <w:pPr>
              <w:jc w:val="center"/>
              <w:rPr>
                <w:rFonts w:ascii="Times New Roman" w:hAnsi="Times New Roman" w:eastAsia="宋体" w:cs="Times New Roman"/>
                <w:b/>
                <w:color w:val="auto"/>
                <w:szCs w:val="21"/>
              </w:rPr>
            </w:pPr>
          </w:p>
        </w:tc>
      </w:tr>
      <w:tr w14:paraId="785DBF65">
        <w:tblPrEx>
          <w:tblCellMar>
            <w:top w:w="0" w:type="dxa"/>
            <w:left w:w="0" w:type="dxa"/>
            <w:bottom w:w="0" w:type="dxa"/>
            <w:right w:w="0" w:type="dxa"/>
          </w:tblCellMar>
        </w:tblPrEx>
        <w:trPr>
          <w:trHeight w:val="292" w:hRule="atLeast"/>
          <w:jc w:val="center"/>
        </w:trPr>
        <w:tc>
          <w:tcPr>
            <w:tcW w:w="390" w:type="pct"/>
            <w:tcBorders>
              <w:top w:val="nil"/>
              <w:left w:val="nil"/>
              <w:bottom w:val="nil"/>
              <w:right w:val="single" w:color="000000" w:sz="8" w:space="0"/>
            </w:tcBorders>
            <w:shd w:val="clear" w:color="auto" w:fill="auto"/>
            <w:tcMar>
              <w:top w:w="15" w:type="dxa"/>
              <w:left w:w="15" w:type="dxa"/>
              <w:right w:w="15" w:type="dxa"/>
            </w:tcMar>
            <w:vAlign w:val="center"/>
          </w:tcPr>
          <w:p w14:paraId="59EA1C5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216" w:type="pct"/>
            <w:tcBorders>
              <w:top w:val="nil"/>
              <w:left w:val="single" w:color="000000" w:sz="8" w:space="0"/>
              <w:bottom w:val="nil"/>
              <w:right w:val="single" w:color="000000" w:sz="8" w:space="0"/>
            </w:tcBorders>
            <w:shd w:val="clear" w:color="auto" w:fill="auto"/>
            <w:tcMar>
              <w:top w:w="15" w:type="dxa"/>
              <w:left w:w="15" w:type="dxa"/>
              <w:right w:w="15" w:type="dxa"/>
            </w:tcMar>
            <w:vAlign w:val="center"/>
          </w:tcPr>
          <w:p w14:paraId="6F20BE2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272" w:type="pct"/>
            <w:tcBorders>
              <w:top w:val="nil"/>
              <w:left w:val="single" w:color="000000" w:sz="8" w:space="0"/>
              <w:bottom w:val="nil"/>
              <w:right w:val="nil"/>
            </w:tcBorders>
            <w:shd w:val="clear" w:color="auto" w:fill="auto"/>
            <w:tcMar>
              <w:top w:w="15" w:type="dxa"/>
              <w:left w:w="15" w:type="dxa"/>
              <w:right w:w="15" w:type="dxa"/>
            </w:tcMar>
            <w:vAlign w:val="center"/>
          </w:tcPr>
          <w:p w14:paraId="6908A051">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14:paraId="032B40D7">
            <w:pPr>
              <w:jc w:val="center"/>
              <w:rPr>
                <w:rFonts w:ascii="Times New Roman" w:hAnsi="Times New Roman" w:eastAsia="宋体" w:cs="Times New Roman"/>
                <w:b/>
                <w:color w:val="auto"/>
                <w:szCs w:val="21"/>
              </w:rPr>
            </w:pPr>
          </w:p>
        </w:tc>
        <w:tc>
          <w:tcPr>
            <w:tcW w:w="272" w:type="pct"/>
            <w:tcBorders>
              <w:top w:val="nil"/>
              <w:left w:val="nil"/>
              <w:bottom w:val="nil"/>
              <w:right w:val="nil"/>
            </w:tcBorders>
            <w:shd w:val="clear" w:color="auto" w:fill="auto"/>
            <w:tcMar>
              <w:top w:w="15" w:type="dxa"/>
              <w:left w:w="15" w:type="dxa"/>
              <w:right w:w="15" w:type="dxa"/>
            </w:tcMar>
            <w:vAlign w:val="center"/>
          </w:tcPr>
          <w:p w14:paraId="2535B111">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7E4D9B94">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14:paraId="42F56B66">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4F0E4680">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77351BB9">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500D7456">
            <w:pPr>
              <w:jc w:val="center"/>
              <w:rPr>
                <w:rFonts w:ascii="Times New Roman" w:hAnsi="Times New Roman" w:eastAsia="宋体" w:cs="Times New Roman"/>
                <w:b/>
                <w:color w:val="auto"/>
                <w:szCs w:val="21"/>
              </w:rPr>
            </w:pPr>
          </w:p>
        </w:tc>
        <w:tc>
          <w:tcPr>
            <w:tcW w:w="273" w:type="pct"/>
            <w:tcBorders>
              <w:top w:val="nil"/>
              <w:left w:val="nil"/>
              <w:bottom w:val="nil"/>
              <w:right w:val="nil"/>
            </w:tcBorders>
            <w:shd w:val="clear" w:color="auto" w:fill="auto"/>
            <w:tcMar>
              <w:top w:w="15" w:type="dxa"/>
              <w:left w:w="15" w:type="dxa"/>
              <w:right w:w="15" w:type="dxa"/>
            </w:tcMar>
            <w:vAlign w:val="center"/>
          </w:tcPr>
          <w:p w14:paraId="6A0E5662">
            <w:pPr>
              <w:jc w:val="center"/>
              <w:rPr>
                <w:rFonts w:ascii="Times New Roman" w:hAnsi="Times New Roman" w:eastAsia="宋体" w:cs="Times New Roman"/>
                <w:b/>
                <w:color w:val="auto"/>
                <w:szCs w:val="21"/>
              </w:rPr>
            </w:pPr>
          </w:p>
        </w:tc>
        <w:tc>
          <w:tcPr>
            <w:tcW w:w="284" w:type="pct"/>
            <w:tcBorders>
              <w:top w:val="nil"/>
              <w:left w:val="nil"/>
              <w:bottom w:val="nil"/>
              <w:right w:val="nil"/>
            </w:tcBorders>
            <w:shd w:val="clear" w:color="auto" w:fill="auto"/>
            <w:tcMar>
              <w:top w:w="15" w:type="dxa"/>
              <w:left w:w="15" w:type="dxa"/>
              <w:right w:w="15" w:type="dxa"/>
            </w:tcMar>
            <w:vAlign w:val="center"/>
          </w:tcPr>
          <w:p w14:paraId="3C3DF501">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1AE16362">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0AF165A4">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5BE83E07">
            <w:pPr>
              <w:jc w:val="center"/>
              <w:rPr>
                <w:rFonts w:ascii="Times New Roman" w:hAnsi="Times New Roman" w:eastAsia="宋体" w:cs="Times New Roman"/>
                <w:b/>
                <w:color w:val="auto"/>
                <w:szCs w:val="21"/>
              </w:rPr>
            </w:pPr>
          </w:p>
        </w:tc>
        <w:tc>
          <w:tcPr>
            <w:tcW w:w="274" w:type="pct"/>
            <w:tcBorders>
              <w:top w:val="nil"/>
              <w:left w:val="nil"/>
              <w:bottom w:val="nil"/>
              <w:right w:val="nil"/>
            </w:tcBorders>
            <w:shd w:val="clear" w:color="auto" w:fill="auto"/>
            <w:tcMar>
              <w:top w:w="15" w:type="dxa"/>
              <w:left w:w="15" w:type="dxa"/>
              <w:right w:w="15" w:type="dxa"/>
            </w:tcMar>
            <w:vAlign w:val="center"/>
          </w:tcPr>
          <w:p w14:paraId="53C8637E">
            <w:pPr>
              <w:jc w:val="center"/>
              <w:rPr>
                <w:rFonts w:ascii="Times New Roman" w:hAnsi="Times New Roman" w:eastAsia="宋体" w:cs="Times New Roman"/>
                <w:b/>
                <w:color w:val="auto"/>
                <w:szCs w:val="21"/>
              </w:rPr>
            </w:pPr>
          </w:p>
        </w:tc>
        <w:tc>
          <w:tcPr>
            <w:tcW w:w="285" w:type="pct"/>
            <w:tcBorders>
              <w:top w:val="nil"/>
              <w:left w:val="nil"/>
              <w:bottom w:val="nil"/>
              <w:right w:val="nil"/>
            </w:tcBorders>
            <w:shd w:val="clear" w:color="auto" w:fill="auto"/>
            <w:tcMar>
              <w:top w:w="15" w:type="dxa"/>
              <w:left w:w="15" w:type="dxa"/>
              <w:right w:w="15" w:type="dxa"/>
            </w:tcMar>
            <w:vAlign w:val="center"/>
          </w:tcPr>
          <w:p w14:paraId="1AD280BF">
            <w:pPr>
              <w:jc w:val="center"/>
              <w:rPr>
                <w:rFonts w:ascii="Times New Roman" w:hAnsi="Times New Roman" w:eastAsia="宋体" w:cs="Times New Roman"/>
                <w:b/>
                <w:color w:val="auto"/>
                <w:szCs w:val="21"/>
              </w:rPr>
            </w:pPr>
          </w:p>
        </w:tc>
      </w:tr>
      <w:tr w14:paraId="495F5DD7">
        <w:tblPrEx>
          <w:tblCellMar>
            <w:top w:w="0" w:type="dxa"/>
            <w:left w:w="0" w:type="dxa"/>
            <w:bottom w:w="0" w:type="dxa"/>
            <w:right w:w="0" w:type="dxa"/>
          </w:tblCellMar>
        </w:tblPrEx>
        <w:trPr>
          <w:trHeight w:val="388" w:hRule="atLeast"/>
          <w:jc w:val="center"/>
        </w:trPr>
        <w:tc>
          <w:tcPr>
            <w:tcW w:w="390" w:type="pct"/>
            <w:tcBorders>
              <w:top w:val="nil"/>
              <w:left w:val="nil"/>
              <w:bottom w:val="single" w:color="000000" w:sz="12" w:space="0"/>
              <w:right w:val="single" w:color="000000" w:sz="8" w:space="0"/>
            </w:tcBorders>
            <w:shd w:val="clear" w:color="auto" w:fill="auto"/>
            <w:tcMar>
              <w:top w:w="15" w:type="dxa"/>
              <w:left w:w="15" w:type="dxa"/>
              <w:right w:w="15" w:type="dxa"/>
            </w:tcMar>
            <w:vAlign w:val="center"/>
          </w:tcPr>
          <w:p w14:paraId="542BFD5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216" w:type="pct"/>
            <w:tcBorders>
              <w:top w:val="nil"/>
              <w:left w:val="single" w:color="000000" w:sz="8" w:space="0"/>
              <w:bottom w:val="single" w:color="000000" w:sz="12" w:space="0"/>
              <w:right w:val="single" w:color="000000" w:sz="8" w:space="0"/>
            </w:tcBorders>
            <w:shd w:val="clear" w:color="auto" w:fill="auto"/>
            <w:tcMar>
              <w:top w:w="15" w:type="dxa"/>
              <w:left w:w="15" w:type="dxa"/>
              <w:right w:w="15" w:type="dxa"/>
            </w:tcMar>
          </w:tcPr>
          <w:p w14:paraId="3C15CCC9">
            <w:pPr>
              <w:widowControl/>
              <w:jc w:val="center"/>
              <w:textAlignment w:val="top"/>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272" w:type="pct"/>
            <w:tcBorders>
              <w:top w:val="nil"/>
              <w:left w:val="single" w:color="000000" w:sz="8" w:space="0"/>
              <w:bottom w:val="single" w:color="000000" w:sz="12" w:space="0"/>
              <w:right w:val="nil"/>
            </w:tcBorders>
            <w:shd w:val="clear" w:color="auto" w:fill="auto"/>
            <w:tcMar>
              <w:top w:w="15" w:type="dxa"/>
              <w:left w:w="15" w:type="dxa"/>
              <w:right w:w="15" w:type="dxa"/>
            </w:tcMar>
            <w:vAlign w:val="center"/>
          </w:tcPr>
          <w:p w14:paraId="6FF86EEC">
            <w:pPr>
              <w:jc w:val="center"/>
              <w:rPr>
                <w:rFonts w:ascii="Times New Roman" w:hAnsi="Times New Roman" w:eastAsia="宋体" w:cs="Times New Roman"/>
                <w:b/>
                <w:color w:val="auto"/>
                <w:szCs w:val="21"/>
              </w:rPr>
            </w:pPr>
          </w:p>
        </w:tc>
        <w:tc>
          <w:tcPr>
            <w:tcW w:w="272" w:type="pct"/>
            <w:tcBorders>
              <w:top w:val="nil"/>
              <w:left w:val="nil"/>
              <w:bottom w:val="single" w:color="000000" w:sz="12" w:space="0"/>
              <w:right w:val="nil"/>
            </w:tcBorders>
            <w:shd w:val="clear" w:color="auto" w:fill="auto"/>
            <w:tcMar>
              <w:top w:w="15" w:type="dxa"/>
              <w:left w:w="15" w:type="dxa"/>
              <w:right w:w="15" w:type="dxa"/>
            </w:tcMar>
            <w:vAlign w:val="center"/>
          </w:tcPr>
          <w:p w14:paraId="169EB0FE">
            <w:pPr>
              <w:jc w:val="center"/>
              <w:rPr>
                <w:rFonts w:ascii="Times New Roman" w:hAnsi="Times New Roman" w:eastAsia="宋体" w:cs="Times New Roman"/>
                <w:b/>
                <w:color w:val="auto"/>
                <w:szCs w:val="21"/>
              </w:rPr>
            </w:pPr>
          </w:p>
        </w:tc>
        <w:tc>
          <w:tcPr>
            <w:tcW w:w="272" w:type="pct"/>
            <w:tcBorders>
              <w:top w:val="nil"/>
              <w:left w:val="nil"/>
              <w:bottom w:val="single" w:color="000000" w:sz="12" w:space="0"/>
              <w:right w:val="nil"/>
            </w:tcBorders>
            <w:shd w:val="clear" w:color="auto" w:fill="auto"/>
            <w:tcMar>
              <w:top w:w="15" w:type="dxa"/>
              <w:left w:w="15" w:type="dxa"/>
              <w:right w:w="15" w:type="dxa"/>
            </w:tcMar>
            <w:vAlign w:val="center"/>
          </w:tcPr>
          <w:p w14:paraId="5167D5BB">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14:paraId="129EBCDC">
            <w:pPr>
              <w:jc w:val="center"/>
              <w:rPr>
                <w:rFonts w:ascii="Times New Roman" w:hAnsi="Times New Roman" w:eastAsia="宋体" w:cs="Times New Roman"/>
                <w:b/>
                <w:color w:val="auto"/>
                <w:szCs w:val="21"/>
              </w:rPr>
            </w:pPr>
          </w:p>
        </w:tc>
        <w:tc>
          <w:tcPr>
            <w:tcW w:w="285" w:type="pct"/>
            <w:tcBorders>
              <w:top w:val="nil"/>
              <w:left w:val="nil"/>
              <w:bottom w:val="single" w:color="000000" w:sz="12" w:space="0"/>
              <w:right w:val="nil"/>
            </w:tcBorders>
            <w:shd w:val="clear" w:color="auto" w:fill="auto"/>
            <w:tcMar>
              <w:top w:w="15" w:type="dxa"/>
              <w:left w:w="15" w:type="dxa"/>
              <w:right w:w="15" w:type="dxa"/>
            </w:tcMar>
            <w:vAlign w:val="center"/>
          </w:tcPr>
          <w:p w14:paraId="4950EFDB">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14:paraId="01EEFC5D">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14:paraId="66178283">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14:paraId="01FAE3AD">
            <w:pPr>
              <w:jc w:val="center"/>
              <w:rPr>
                <w:rFonts w:ascii="Times New Roman" w:hAnsi="Times New Roman" w:eastAsia="宋体" w:cs="Times New Roman"/>
                <w:b/>
                <w:color w:val="auto"/>
                <w:szCs w:val="21"/>
              </w:rPr>
            </w:pPr>
          </w:p>
        </w:tc>
        <w:tc>
          <w:tcPr>
            <w:tcW w:w="273" w:type="pct"/>
            <w:tcBorders>
              <w:top w:val="nil"/>
              <w:left w:val="nil"/>
              <w:bottom w:val="single" w:color="000000" w:sz="12" w:space="0"/>
              <w:right w:val="nil"/>
            </w:tcBorders>
            <w:shd w:val="clear" w:color="auto" w:fill="auto"/>
            <w:tcMar>
              <w:top w:w="15" w:type="dxa"/>
              <w:left w:w="15" w:type="dxa"/>
              <w:right w:w="15" w:type="dxa"/>
            </w:tcMar>
            <w:vAlign w:val="center"/>
          </w:tcPr>
          <w:p w14:paraId="1CB38DB3">
            <w:pPr>
              <w:jc w:val="center"/>
              <w:rPr>
                <w:rFonts w:ascii="Times New Roman" w:hAnsi="Times New Roman" w:eastAsia="宋体" w:cs="Times New Roman"/>
                <w:b/>
                <w:color w:val="auto"/>
                <w:szCs w:val="21"/>
              </w:rPr>
            </w:pPr>
          </w:p>
        </w:tc>
        <w:tc>
          <w:tcPr>
            <w:tcW w:w="284" w:type="pct"/>
            <w:tcBorders>
              <w:top w:val="nil"/>
              <w:left w:val="nil"/>
              <w:bottom w:val="single" w:color="000000" w:sz="12" w:space="0"/>
              <w:right w:val="nil"/>
            </w:tcBorders>
            <w:shd w:val="clear" w:color="auto" w:fill="auto"/>
            <w:tcMar>
              <w:top w:w="15" w:type="dxa"/>
              <w:left w:w="15" w:type="dxa"/>
              <w:right w:w="15" w:type="dxa"/>
            </w:tcMar>
            <w:vAlign w:val="center"/>
          </w:tcPr>
          <w:p w14:paraId="51CCDEEE">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14:paraId="788222F3">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14:paraId="19429B44">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14:paraId="47886355">
            <w:pPr>
              <w:jc w:val="center"/>
              <w:rPr>
                <w:rFonts w:ascii="Times New Roman" w:hAnsi="Times New Roman" w:eastAsia="宋体" w:cs="Times New Roman"/>
                <w:b/>
                <w:color w:val="auto"/>
                <w:szCs w:val="21"/>
              </w:rPr>
            </w:pPr>
          </w:p>
        </w:tc>
        <w:tc>
          <w:tcPr>
            <w:tcW w:w="274" w:type="pct"/>
            <w:tcBorders>
              <w:top w:val="nil"/>
              <w:left w:val="nil"/>
              <w:bottom w:val="single" w:color="000000" w:sz="12" w:space="0"/>
              <w:right w:val="nil"/>
            </w:tcBorders>
            <w:shd w:val="clear" w:color="auto" w:fill="auto"/>
            <w:tcMar>
              <w:top w:w="15" w:type="dxa"/>
              <w:left w:w="15" w:type="dxa"/>
              <w:right w:w="15" w:type="dxa"/>
            </w:tcMar>
            <w:vAlign w:val="center"/>
          </w:tcPr>
          <w:p w14:paraId="7701ADEE">
            <w:pPr>
              <w:jc w:val="center"/>
              <w:rPr>
                <w:rFonts w:ascii="Times New Roman" w:hAnsi="Times New Roman" w:eastAsia="宋体" w:cs="Times New Roman"/>
                <w:b/>
                <w:color w:val="auto"/>
                <w:szCs w:val="21"/>
              </w:rPr>
            </w:pPr>
          </w:p>
        </w:tc>
        <w:tc>
          <w:tcPr>
            <w:tcW w:w="285" w:type="pct"/>
            <w:tcBorders>
              <w:top w:val="nil"/>
              <w:left w:val="nil"/>
              <w:bottom w:val="single" w:color="000000" w:sz="12" w:space="0"/>
              <w:right w:val="nil"/>
            </w:tcBorders>
            <w:shd w:val="clear" w:color="auto" w:fill="auto"/>
            <w:noWrap/>
            <w:tcMar>
              <w:top w:w="15" w:type="dxa"/>
              <w:left w:w="15" w:type="dxa"/>
              <w:right w:w="15" w:type="dxa"/>
            </w:tcMar>
            <w:vAlign w:val="center"/>
          </w:tcPr>
          <w:p w14:paraId="41973823">
            <w:pPr>
              <w:jc w:val="center"/>
              <w:rPr>
                <w:rFonts w:ascii="宋体" w:hAnsi="宋体" w:eastAsia="宋体" w:cs="宋体"/>
                <w:color w:val="auto"/>
                <w:sz w:val="22"/>
                <w:szCs w:val="22"/>
              </w:rPr>
            </w:pPr>
          </w:p>
        </w:tc>
      </w:tr>
    </w:tbl>
    <w:p w14:paraId="4CA8C1D7">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6954B344">
      <w:pPr>
        <w:rPr>
          <w:rFonts w:ascii="宋体" w:hAnsi="宋体" w:eastAsia="宋体" w:cs="宋体"/>
          <w:color w:val="auto"/>
          <w:szCs w:val="21"/>
        </w:rPr>
      </w:pPr>
    </w:p>
    <w:p w14:paraId="5192343C">
      <w:pPr>
        <w:rPr>
          <w:rFonts w:ascii="宋体" w:hAnsi="宋体" w:eastAsia="宋体" w:cs="宋体"/>
          <w:color w:val="auto"/>
          <w:szCs w:val="21"/>
        </w:rPr>
      </w:pPr>
      <w:r>
        <w:rPr>
          <w:rFonts w:hint="eastAsia" w:ascii="宋体" w:hAnsi="宋体" w:eastAsia="宋体" w:cs="宋体"/>
          <w:color w:val="auto"/>
          <w:szCs w:val="21"/>
        </w:rPr>
        <w:t>说明：</w:t>
      </w:r>
      <w:r>
        <w:rPr>
          <w:rFonts w:hint="eastAsia" w:ascii="宋体" w:hAnsi="宋体" w:eastAsia="宋体" w:cs="宋体"/>
          <w:color w:val="auto"/>
          <w:kern w:val="0"/>
          <w:szCs w:val="21"/>
          <w:lang w:bidi="ar"/>
        </w:rPr>
        <w:t>1.本</w:t>
      </w:r>
      <w:r>
        <w:rPr>
          <w:rFonts w:ascii="宋体" w:hAnsi="宋体" w:eastAsia="宋体" w:cs="宋体"/>
          <w:color w:val="auto"/>
          <w:kern w:val="0"/>
          <w:szCs w:val="21"/>
          <w:lang w:bidi="ar"/>
        </w:rPr>
        <w:t>表由</w:t>
      </w:r>
      <w:r>
        <w:rPr>
          <w:rFonts w:hint="eastAsia" w:ascii="宋体" w:hAnsi="宋体" w:eastAsia="宋体" w:cs="宋体"/>
          <w:color w:val="auto"/>
          <w:szCs w:val="21"/>
        </w:rPr>
        <w:t>省统计局、各片区管理机构填报；各片区管理机构在与市直相关部门对接协调的基础上，同时报送。</w:t>
      </w:r>
    </w:p>
    <w:p w14:paraId="6615238F">
      <w:pPr>
        <w:ind w:firstLine="630" w:firstLineChars="300"/>
        <w:rPr>
          <w:rFonts w:ascii="宋体" w:hAnsi="宋体" w:eastAsia="宋体" w:cs="宋体"/>
          <w:color w:val="auto"/>
          <w:szCs w:val="21"/>
        </w:rPr>
      </w:pPr>
      <w:r>
        <w:rPr>
          <w:rFonts w:hint="eastAsia" w:ascii="宋体" w:hAnsi="宋体" w:eastAsia="宋体" w:cs="宋体"/>
          <w:color w:val="auto"/>
          <w:szCs w:val="21"/>
        </w:rPr>
        <w:t>2.营业收入、营业利润为“四上企业”数据；重点产业类别以《国民经济行业分类》为基础，填报自贸试验区及各片区重点发展产业对应的“大类”。</w:t>
      </w:r>
    </w:p>
    <w:p w14:paraId="5069E100">
      <w:pPr>
        <w:jc w:val="left"/>
        <w:rPr>
          <w:rFonts w:ascii="宋体" w:hAnsi="宋体" w:eastAsia="宋体" w:cs="宋体"/>
          <w:color w:val="auto"/>
          <w:sz w:val="32"/>
          <w:szCs w:val="32"/>
        </w:rPr>
      </w:pPr>
      <w:r>
        <w:rPr>
          <w:rFonts w:hint="eastAsia" w:ascii="宋体" w:hAnsi="宋体" w:eastAsia="宋体" w:cs="宋体"/>
          <w:color w:val="auto"/>
          <w:sz w:val="32"/>
          <w:szCs w:val="32"/>
        </w:rPr>
        <w:br w:type="page"/>
      </w:r>
    </w:p>
    <w:p w14:paraId="7D382D67">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安徽自贸试验区在建项目情况季报表</w:t>
      </w:r>
    </w:p>
    <w:p w14:paraId="68C8A266">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号:AHZM1</w:t>
      </w:r>
      <w:r>
        <w:rPr>
          <w:rFonts w:hint="eastAsia" w:cs="仿宋_GB2312" w:asciiTheme="minorEastAsia" w:hAnsiTheme="minorEastAsia"/>
          <w:color w:val="auto"/>
          <w:szCs w:val="21"/>
          <w:lang w:val="en-US" w:eastAsia="zh-CN"/>
        </w:rPr>
        <w:t>8</w:t>
      </w:r>
      <w:r>
        <w:rPr>
          <w:rFonts w:hint="eastAsia" w:cs="仿宋_GB2312" w:asciiTheme="minorEastAsia" w:hAnsiTheme="minorEastAsia"/>
          <w:color w:val="auto"/>
          <w:szCs w:val="21"/>
        </w:rPr>
        <w:t>表</w:t>
      </w:r>
    </w:p>
    <w:p w14:paraId="59B62AE5">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70E27FC6">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128B9B88">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0909ED3A">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7BCA4AE6">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14:paraId="504115EA">
      <w:pPr>
        <w:rPr>
          <w:rFonts w:ascii="仿宋_GB2312" w:hAnsi="仿宋_GB2312" w:eastAsia="仿宋_GB2312" w:cs="仿宋_GB2312"/>
          <w:color w:val="auto"/>
          <w:sz w:val="21"/>
          <w:szCs w:val="21"/>
        </w:rPr>
      </w:pPr>
      <w:r>
        <w:rPr>
          <w:rFonts w:hint="eastAsia" w:ascii="宋体" w:hAnsi="宋体" w:eastAsia="宋体" w:cs="宋体"/>
          <w:color w:val="auto"/>
          <w:szCs w:val="21"/>
        </w:rPr>
        <w:t>综合</w:t>
      </w:r>
      <w:r>
        <w:rPr>
          <w:rFonts w:hint="eastAsia" w:ascii="宋体" w:hAnsi="宋体" w:eastAsia="宋体" w:cs="宋体"/>
          <w:color w:val="auto"/>
          <w:sz w:val="21"/>
          <w:szCs w:val="21"/>
        </w:rPr>
        <w:t>机关名称:</w:t>
      </w:r>
    </w:p>
    <w:tbl>
      <w:tblPr>
        <w:tblStyle w:val="10"/>
        <w:tblW w:w="5931" w:type="pct"/>
        <w:jc w:val="center"/>
        <w:tblLayout w:type="autofit"/>
        <w:tblCellMar>
          <w:top w:w="0" w:type="dxa"/>
          <w:left w:w="0" w:type="dxa"/>
          <w:bottom w:w="0" w:type="dxa"/>
          <w:right w:w="0" w:type="dxa"/>
        </w:tblCellMar>
      </w:tblPr>
      <w:tblGrid>
        <w:gridCol w:w="1218"/>
        <w:gridCol w:w="758"/>
        <w:gridCol w:w="821"/>
        <w:gridCol w:w="758"/>
        <w:gridCol w:w="758"/>
        <w:gridCol w:w="821"/>
        <w:gridCol w:w="758"/>
        <w:gridCol w:w="759"/>
        <w:gridCol w:w="759"/>
        <w:gridCol w:w="759"/>
        <w:gridCol w:w="759"/>
        <w:gridCol w:w="759"/>
        <w:gridCol w:w="759"/>
        <w:gridCol w:w="759"/>
        <w:gridCol w:w="759"/>
        <w:gridCol w:w="759"/>
        <w:gridCol w:w="759"/>
        <w:gridCol w:w="759"/>
        <w:gridCol w:w="759"/>
        <w:gridCol w:w="759"/>
        <w:gridCol w:w="836"/>
      </w:tblGrid>
      <w:tr w14:paraId="7649C161">
        <w:tblPrEx>
          <w:tblCellMar>
            <w:top w:w="0" w:type="dxa"/>
            <w:left w:w="0" w:type="dxa"/>
            <w:bottom w:w="0" w:type="dxa"/>
            <w:right w:w="0" w:type="dxa"/>
          </w:tblCellMar>
        </w:tblPrEx>
        <w:trPr>
          <w:trHeight w:val="566" w:hRule="atLeast"/>
          <w:jc w:val="center"/>
        </w:trPr>
        <w:tc>
          <w:tcPr>
            <w:tcW w:w="139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3C094BD">
            <w:pPr>
              <w:widowControl/>
              <w:jc w:val="center"/>
              <w:textAlignment w:val="center"/>
              <w:rPr>
                <w:rFonts w:ascii="宋体" w:hAnsi="宋体" w:eastAsia="宋体" w:cs="宋体"/>
                <w:color w:val="auto"/>
                <w:szCs w:val="21"/>
              </w:rPr>
            </w:pPr>
            <w:bookmarkStart w:id="23" w:name="_Toc2441"/>
            <w:r>
              <w:rPr>
                <w:rFonts w:hint="eastAsia" w:ascii="宋体" w:hAnsi="宋体" w:eastAsia="宋体" w:cs="宋体"/>
                <w:color w:val="auto"/>
                <w:kern w:val="0"/>
                <w:szCs w:val="21"/>
                <w:lang w:bidi="ar"/>
              </w:rPr>
              <w:t>指标</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E662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8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DE4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整体情况（万元）</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A9C7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重点项目1（万元）</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5FB3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重点项目2（万元）</w:t>
            </w: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ECD5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重点项目3（万元）</w:t>
            </w:r>
          </w:p>
        </w:tc>
        <w:tc>
          <w:tcPr>
            <w:tcW w:w="850" w:type="dxa"/>
            <w:gridSpan w:val="3"/>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14:paraId="14B511C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重点项目4（万元）</w:t>
            </w:r>
          </w:p>
        </w:tc>
      </w:tr>
      <w:tr w14:paraId="53191308">
        <w:tblPrEx>
          <w:tblCellMar>
            <w:top w:w="0" w:type="dxa"/>
            <w:left w:w="0" w:type="dxa"/>
            <w:bottom w:w="0" w:type="dxa"/>
            <w:right w:w="0" w:type="dxa"/>
          </w:tblCellMar>
        </w:tblPrEx>
        <w:trPr>
          <w:trHeight w:val="824" w:hRule="atLeast"/>
          <w:jc w:val="center"/>
        </w:trPr>
        <w:tc>
          <w:tcPr>
            <w:tcW w:w="13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25D617">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F6B7">
            <w:pPr>
              <w:jc w:val="center"/>
              <w:rPr>
                <w:rFonts w:ascii="宋体" w:hAnsi="宋体" w:eastAsia="宋体" w:cs="宋体"/>
                <w:color w:val="auto"/>
                <w:szCs w:val="21"/>
              </w:rPr>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46BE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数量（项）</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E44B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ADEE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0C10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政府投资项目</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819D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社会投资项目</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45AE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D1BD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0FB2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8B70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A033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A308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64A8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6A93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C969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2274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名称</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E3A6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0CEC96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完成投资</w:t>
            </w:r>
          </w:p>
        </w:tc>
      </w:tr>
      <w:tr w14:paraId="41A27450">
        <w:tblPrEx>
          <w:tblCellMar>
            <w:top w:w="0" w:type="dxa"/>
            <w:left w:w="0" w:type="dxa"/>
            <w:bottom w:w="0" w:type="dxa"/>
            <w:right w:w="0" w:type="dxa"/>
          </w:tblCellMar>
        </w:tblPrEx>
        <w:trPr>
          <w:trHeight w:val="938" w:hRule="atLeast"/>
          <w:jc w:val="center"/>
        </w:trPr>
        <w:tc>
          <w:tcPr>
            <w:tcW w:w="139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5AF12D2">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E1D3F">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49EF">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F6061">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78975">
            <w:pPr>
              <w:jc w:val="center"/>
              <w:rPr>
                <w:rFonts w:ascii="宋体" w:hAnsi="宋体" w:eastAsia="宋体" w:cs="宋体"/>
                <w:color w:val="auto"/>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9D1E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数量（项）</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1B01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C605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450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投资总额</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93BEF">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B8174">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6695A">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24A4">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A988">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C35B4">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65FD7">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76353">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A52B0">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718F0">
            <w:pPr>
              <w:jc w:val="center"/>
              <w:rPr>
                <w:rFonts w:ascii="宋体" w:hAnsi="宋体" w:eastAsia="宋体" w:cs="宋体"/>
                <w:color w:val="auto"/>
                <w:szCs w:val="21"/>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3B3AE">
            <w:pPr>
              <w:jc w:val="center"/>
              <w:rPr>
                <w:rFonts w:ascii="宋体" w:hAnsi="宋体" w:eastAsia="宋体" w:cs="宋体"/>
                <w:color w:val="auto"/>
                <w:szCs w:val="21"/>
              </w:rPr>
            </w:pPr>
          </w:p>
        </w:tc>
        <w:tc>
          <w:tcPr>
            <w:tcW w:w="754"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AD29C51">
            <w:pPr>
              <w:jc w:val="center"/>
              <w:rPr>
                <w:rFonts w:ascii="宋体" w:hAnsi="宋体" w:eastAsia="宋体" w:cs="宋体"/>
                <w:color w:val="auto"/>
                <w:szCs w:val="21"/>
              </w:rPr>
            </w:pPr>
          </w:p>
        </w:tc>
      </w:tr>
      <w:tr w14:paraId="0603ECCC">
        <w:tblPrEx>
          <w:tblCellMar>
            <w:top w:w="0" w:type="dxa"/>
            <w:left w:w="0" w:type="dxa"/>
            <w:bottom w:w="0" w:type="dxa"/>
            <w:right w:w="0" w:type="dxa"/>
          </w:tblCellMar>
        </w:tblPrEx>
        <w:trPr>
          <w:trHeight w:val="550" w:hRule="atLeast"/>
          <w:jc w:val="center"/>
        </w:trPr>
        <w:tc>
          <w:tcPr>
            <w:tcW w:w="139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C1228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D71C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8B1C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037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8E39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5962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AA49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A1FE9">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B811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2D1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FE22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8347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B87D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ABF9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2D5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6FA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80AB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5B93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BDF9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380B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18</w:t>
            </w:r>
          </w:p>
        </w:tc>
        <w:tc>
          <w:tcPr>
            <w:tcW w:w="7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45B76C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19</w:t>
            </w:r>
          </w:p>
        </w:tc>
      </w:tr>
      <w:tr w14:paraId="651E1503">
        <w:tblPrEx>
          <w:tblCellMar>
            <w:top w:w="0" w:type="dxa"/>
            <w:left w:w="0" w:type="dxa"/>
            <w:bottom w:w="0" w:type="dxa"/>
            <w:right w:w="0" w:type="dxa"/>
          </w:tblCellMar>
        </w:tblPrEx>
        <w:trPr>
          <w:trHeight w:val="328" w:hRule="exact"/>
          <w:jc w:val="center"/>
        </w:trPr>
        <w:tc>
          <w:tcPr>
            <w:tcW w:w="1391" w:type="dxa"/>
            <w:tcBorders>
              <w:top w:val="nil"/>
              <w:left w:val="nil"/>
              <w:bottom w:val="nil"/>
              <w:right w:val="single" w:color="000000" w:sz="4" w:space="0"/>
            </w:tcBorders>
            <w:shd w:val="clear" w:color="auto" w:fill="auto"/>
            <w:tcMar>
              <w:top w:w="15" w:type="dxa"/>
              <w:left w:w="15" w:type="dxa"/>
              <w:right w:w="15" w:type="dxa"/>
            </w:tcMar>
            <w:vAlign w:val="center"/>
          </w:tcPr>
          <w:p w14:paraId="64B42F5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8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1ABBE54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850" w:type="dxa"/>
            <w:tcBorders>
              <w:top w:val="nil"/>
              <w:left w:val="nil"/>
              <w:bottom w:val="nil"/>
              <w:right w:val="nil"/>
            </w:tcBorders>
            <w:shd w:val="clear" w:color="auto" w:fill="auto"/>
            <w:tcMar>
              <w:top w:w="15" w:type="dxa"/>
              <w:left w:w="15" w:type="dxa"/>
              <w:right w:w="15" w:type="dxa"/>
            </w:tcMar>
            <w:vAlign w:val="center"/>
          </w:tcPr>
          <w:p w14:paraId="1C59DDE2">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5388F674">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4EAAB1BB">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98D128B">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58238D0">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42E2D67F">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4A30A000">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5203F0D7">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19E330FA">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4E50FAF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0D9C9C63">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4AAB142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25326D1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7187CF06">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505FAD4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0CFECDC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3B4D8FF1">
            <w:pPr>
              <w:jc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850" w:type="dxa"/>
            <w:tcBorders>
              <w:top w:val="nil"/>
              <w:left w:val="nil"/>
              <w:bottom w:val="nil"/>
              <w:right w:val="nil"/>
            </w:tcBorders>
            <w:shd w:val="clear" w:color="auto" w:fill="auto"/>
            <w:tcMar>
              <w:top w:w="15" w:type="dxa"/>
              <w:left w:w="15" w:type="dxa"/>
              <w:right w:w="15" w:type="dxa"/>
            </w:tcMar>
            <w:vAlign w:val="center"/>
          </w:tcPr>
          <w:p w14:paraId="0BEE674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c>
          <w:tcPr>
            <w:tcW w:w="754" w:type="dxa"/>
            <w:tcBorders>
              <w:top w:val="nil"/>
              <w:left w:val="nil"/>
              <w:bottom w:val="nil"/>
              <w:right w:val="nil"/>
            </w:tcBorders>
            <w:shd w:val="clear" w:color="auto" w:fill="auto"/>
            <w:tcMar>
              <w:top w:w="15" w:type="dxa"/>
              <w:left w:w="15" w:type="dxa"/>
              <w:right w:w="15" w:type="dxa"/>
            </w:tcMar>
            <w:vAlign w:val="center"/>
          </w:tcPr>
          <w:p w14:paraId="67E8B7B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w:t>
            </w:r>
          </w:p>
        </w:tc>
      </w:tr>
      <w:tr w14:paraId="59FFE63B">
        <w:tblPrEx>
          <w:tblCellMar>
            <w:top w:w="0" w:type="dxa"/>
            <w:left w:w="0" w:type="dxa"/>
            <w:bottom w:w="0" w:type="dxa"/>
            <w:right w:w="0" w:type="dxa"/>
          </w:tblCellMar>
        </w:tblPrEx>
        <w:trPr>
          <w:trHeight w:val="328" w:hRule="exact"/>
          <w:jc w:val="center"/>
        </w:trPr>
        <w:tc>
          <w:tcPr>
            <w:tcW w:w="1391" w:type="dxa"/>
            <w:tcBorders>
              <w:top w:val="nil"/>
              <w:left w:val="nil"/>
              <w:bottom w:val="nil"/>
              <w:right w:val="single" w:color="000000" w:sz="4" w:space="0"/>
            </w:tcBorders>
            <w:shd w:val="clear" w:color="auto" w:fill="auto"/>
            <w:tcMar>
              <w:top w:w="15" w:type="dxa"/>
              <w:left w:w="15" w:type="dxa"/>
              <w:right w:w="15" w:type="dxa"/>
            </w:tcMar>
            <w:vAlign w:val="center"/>
          </w:tcPr>
          <w:p w14:paraId="64A42BA5">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8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41FF8C4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850" w:type="dxa"/>
            <w:tcBorders>
              <w:top w:val="nil"/>
              <w:left w:val="nil"/>
              <w:bottom w:val="nil"/>
              <w:right w:val="nil"/>
            </w:tcBorders>
            <w:shd w:val="clear" w:color="auto" w:fill="auto"/>
            <w:tcMar>
              <w:top w:w="15" w:type="dxa"/>
              <w:left w:w="15" w:type="dxa"/>
              <w:right w:w="15" w:type="dxa"/>
            </w:tcMar>
            <w:vAlign w:val="center"/>
          </w:tcPr>
          <w:p w14:paraId="044223DF">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9522C38">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4CA914BE">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2E921F9E">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FBF5AB0">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4EFB92BF">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B8FDFA4">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4F97342E">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023C0557">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48A0BFE7">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9139C9D">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2A798E59">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AF24A01">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5CB3F84D">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5D521415">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A62EC9D">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2E6C75E6">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B27D4E9">
            <w:pPr>
              <w:jc w:val="center"/>
              <w:rPr>
                <w:rFonts w:ascii="宋体" w:hAnsi="宋体" w:eastAsia="宋体" w:cs="宋体"/>
                <w:color w:val="auto"/>
                <w:szCs w:val="21"/>
              </w:rPr>
            </w:pPr>
          </w:p>
        </w:tc>
        <w:tc>
          <w:tcPr>
            <w:tcW w:w="754" w:type="dxa"/>
            <w:tcBorders>
              <w:top w:val="nil"/>
              <w:left w:val="nil"/>
              <w:bottom w:val="nil"/>
              <w:right w:val="nil"/>
            </w:tcBorders>
            <w:shd w:val="clear" w:color="auto" w:fill="auto"/>
            <w:tcMar>
              <w:top w:w="15" w:type="dxa"/>
              <w:left w:w="15" w:type="dxa"/>
              <w:right w:w="15" w:type="dxa"/>
            </w:tcMar>
            <w:vAlign w:val="center"/>
          </w:tcPr>
          <w:p w14:paraId="6807A5DB">
            <w:pPr>
              <w:jc w:val="center"/>
              <w:rPr>
                <w:rFonts w:ascii="宋体" w:hAnsi="宋体" w:eastAsia="宋体" w:cs="宋体"/>
                <w:color w:val="auto"/>
                <w:szCs w:val="21"/>
              </w:rPr>
            </w:pPr>
          </w:p>
        </w:tc>
      </w:tr>
      <w:tr w14:paraId="728E9F47">
        <w:tblPrEx>
          <w:tblCellMar>
            <w:top w:w="0" w:type="dxa"/>
            <w:left w:w="0" w:type="dxa"/>
            <w:bottom w:w="0" w:type="dxa"/>
            <w:right w:w="0" w:type="dxa"/>
          </w:tblCellMar>
        </w:tblPrEx>
        <w:trPr>
          <w:trHeight w:val="328" w:hRule="exact"/>
          <w:jc w:val="center"/>
        </w:trPr>
        <w:tc>
          <w:tcPr>
            <w:tcW w:w="1391" w:type="dxa"/>
            <w:tcBorders>
              <w:top w:val="nil"/>
              <w:left w:val="nil"/>
              <w:bottom w:val="nil"/>
              <w:right w:val="single" w:color="000000" w:sz="4" w:space="0"/>
            </w:tcBorders>
            <w:shd w:val="clear" w:color="auto" w:fill="auto"/>
            <w:tcMar>
              <w:top w:w="15" w:type="dxa"/>
              <w:left w:w="15" w:type="dxa"/>
              <w:right w:w="15" w:type="dxa"/>
            </w:tcMar>
            <w:vAlign w:val="center"/>
          </w:tcPr>
          <w:p w14:paraId="22A9B773">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85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7012ED90">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850" w:type="dxa"/>
            <w:tcBorders>
              <w:top w:val="nil"/>
              <w:left w:val="nil"/>
              <w:bottom w:val="nil"/>
              <w:right w:val="nil"/>
            </w:tcBorders>
            <w:shd w:val="clear" w:color="auto" w:fill="auto"/>
            <w:tcMar>
              <w:top w:w="15" w:type="dxa"/>
              <w:left w:w="15" w:type="dxa"/>
              <w:right w:w="15" w:type="dxa"/>
            </w:tcMar>
            <w:vAlign w:val="center"/>
          </w:tcPr>
          <w:p w14:paraId="2B76C921">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78611E5F">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3A19B34">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548D33E5">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DD45A8C">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0989ADED">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7F074980">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0C2A89E4">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365132A3">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8C4CD53">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208057C3">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57C22488">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034F3EFB">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70031CA4">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1C821DB2">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592EAC65">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7F94EEB1">
            <w:pPr>
              <w:jc w:val="center"/>
              <w:rPr>
                <w:rFonts w:ascii="宋体" w:hAnsi="宋体" w:eastAsia="宋体" w:cs="宋体"/>
                <w:color w:val="auto"/>
                <w:szCs w:val="21"/>
              </w:rPr>
            </w:pPr>
          </w:p>
        </w:tc>
        <w:tc>
          <w:tcPr>
            <w:tcW w:w="850" w:type="dxa"/>
            <w:tcBorders>
              <w:top w:val="nil"/>
              <w:left w:val="nil"/>
              <w:bottom w:val="nil"/>
              <w:right w:val="nil"/>
            </w:tcBorders>
            <w:shd w:val="clear" w:color="auto" w:fill="auto"/>
            <w:tcMar>
              <w:top w:w="15" w:type="dxa"/>
              <w:left w:w="15" w:type="dxa"/>
              <w:right w:w="15" w:type="dxa"/>
            </w:tcMar>
            <w:vAlign w:val="center"/>
          </w:tcPr>
          <w:p w14:paraId="66CC2862">
            <w:pPr>
              <w:jc w:val="center"/>
              <w:rPr>
                <w:rFonts w:ascii="宋体" w:hAnsi="宋体" w:eastAsia="宋体" w:cs="宋体"/>
                <w:color w:val="auto"/>
                <w:szCs w:val="21"/>
              </w:rPr>
            </w:pPr>
          </w:p>
        </w:tc>
        <w:tc>
          <w:tcPr>
            <w:tcW w:w="754" w:type="dxa"/>
            <w:tcBorders>
              <w:top w:val="nil"/>
              <w:left w:val="nil"/>
              <w:bottom w:val="nil"/>
              <w:right w:val="nil"/>
            </w:tcBorders>
            <w:shd w:val="clear" w:color="auto" w:fill="auto"/>
            <w:tcMar>
              <w:top w:w="15" w:type="dxa"/>
              <w:left w:w="15" w:type="dxa"/>
              <w:right w:w="15" w:type="dxa"/>
            </w:tcMar>
            <w:vAlign w:val="center"/>
          </w:tcPr>
          <w:p w14:paraId="0A9DAD9F">
            <w:pPr>
              <w:jc w:val="center"/>
              <w:rPr>
                <w:rFonts w:ascii="宋体" w:hAnsi="宋体" w:eastAsia="宋体" w:cs="宋体"/>
                <w:color w:val="auto"/>
                <w:szCs w:val="21"/>
              </w:rPr>
            </w:pPr>
          </w:p>
        </w:tc>
      </w:tr>
      <w:tr w14:paraId="0BFA0780">
        <w:tblPrEx>
          <w:tblCellMar>
            <w:top w:w="0" w:type="dxa"/>
            <w:left w:w="0" w:type="dxa"/>
            <w:bottom w:w="0" w:type="dxa"/>
            <w:right w:w="0" w:type="dxa"/>
          </w:tblCellMar>
        </w:tblPrEx>
        <w:trPr>
          <w:trHeight w:val="368" w:hRule="exact"/>
          <w:jc w:val="center"/>
        </w:trPr>
        <w:tc>
          <w:tcPr>
            <w:tcW w:w="13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39C62">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85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39A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75B673BE">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75AEFE5B">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55152DB2">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37DB2969">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639E78D5">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6D11A64A">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74564368">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35FE14A4">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44903AD9">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7401FC8C">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5DF320B9">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03297DE1">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78936427">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636BF414">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455B8E74">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110E27D1">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67E0F314">
            <w:pPr>
              <w:jc w:val="center"/>
              <w:rPr>
                <w:rFonts w:ascii="宋体" w:hAnsi="宋体" w:eastAsia="宋体" w:cs="宋体"/>
                <w:color w:val="auto"/>
                <w:szCs w:val="21"/>
              </w:rPr>
            </w:pPr>
          </w:p>
        </w:tc>
        <w:tc>
          <w:tcPr>
            <w:tcW w:w="850" w:type="dxa"/>
            <w:tcBorders>
              <w:top w:val="nil"/>
              <w:left w:val="nil"/>
              <w:bottom w:val="single" w:color="000000" w:sz="4" w:space="0"/>
              <w:right w:val="nil"/>
            </w:tcBorders>
            <w:shd w:val="clear" w:color="auto" w:fill="auto"/>
            <w:tcMar>
              <w:top w:w="15" w:type="dxa"/>
              <w:left w:w="15" w:type="dxa"/>
              <w:right w:w="15" w:type="dxa"/>
            </w:tcMar>
            <w:vAlign w:val="center"/>
          </w:tcPr>
          <w:p w14:paraId="69BE056B">
            <w:pPr>
              <w:jc w:val="center"/>
              <w:rPr>
                <w:rFonts w:ascii="宋体" w:hAnsi="宋体" w:eastAsia="宋体" w:cs="宋体"/>
                <w:color w:val="auto"/>
                <w:szCs w:val="21"/>
              </w:rPr>
            </w:pPr>
          </w:p>
        </w:tc>
        <w:tc>
          <w:tcPr>
            <w:tcW w:w="754" w:type="dxa"/>
            <w:tcBorders>
              <w:top w:val="nil"/>
              <w:left w:val="nil"/>
              <w:bottom w:val="single" w:color="000000" w:sz="4" w:space="0"/>
              <w:right w:val="nil"/>
            </w:tcBorders>
            <w:shd w:val="clear" w:color="auto" w:fill="auto"/>
            <w:noWrap/>
            <w:tcMar>
              <w:top w:w="15" w:type="dxa"/>
              <w:left w:w="15" w:type="dxa"/>
              <w:right w:w="15" w:type="dxa"/>
            </w:tcMar>
            <w:vAlign w:val="center"/>
          </w:tcPr>
          <w:p w14:paraId="60852EAC">
            <w:pPr>
              <w:jc w:val="center"/>
              <w:rPr>
                <w:rFonts w:ascii="宋体" w:hAnsi="宋体" w:eastAsia="宋体" w:cs="宋体"/>
                <w:color w:val="auto"/>
                <w:sz w:val="22"/>
                <w:szCs w:val="22"/>
              </w:rPr>
            </w:pPr>
          </w:p>
        </w:tc>
      </w:tr>
    </w:tbl>
    <w:p w14:paraId="6538E9AD">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3916CAA1">
      <w:pPr>
        <w:rPr>
          <w:rFonts w:ascii="宋体" w:hAnsi="宋体" w:eastAsia="宋体" w:cs="宋体"/>
          <w:color w:val="auto"/>
          <w:szCs w:val="21"/>
        </w:rPr>
      </w:pPr>
      <w:r>
        <w:rPr>
          <w:rFonts w:hint="eastAsia" w:ascii="宋体" w:hAnsi="宋体" w:eastAsia="宋体" w:cs="宋体"/>
          <w:color w:val="auto"/>
          <w:szCs w:val="21"/>
        </w:rPr>
        <w:t>说明：1.本</w:t>
      </w:r>
      <w:r>
        <w:rPr>
          <w:rFonts w:ascii="宋体" w:hAnsi="宋体" w:eastAsia="宋体" w:cs="宋体"/>
          <w:color w:val="auto"/>
          <w:szCs w:val="21"/>
        </w:rPr>
        <w:t>表由</w:t>
      </w:r>
      <w:r>
        <w:rPr>
          <w:rFonts w:hint="eastAsia" w:asciiTheme="majorEastAsia" w:hAnsiTheme="majorEastAsia" w:eastAsiaTheme="majorEastAsia" w:cstheme="majorEastAsia"/>
          <w:color w:val="auto"/>
          <w:szCs w:val="21"/>
        </w:rPr>
        <w:t>各片区管理机构</w:t>
      </w:r>
      <w:r>
        <w:rPr>
          <w:rFonts w:hint="eastAsia" w:ascii="宋体" w:hAnsi="宋体" w:eastAsia="宋体" w:cs="宋体"/>
          <w:color w:val="auto"/>
          <w:szCs w:val="21"/>
        </w:rPr>
        <w:t>填报</w:t>
      </w:r>
      <w:r>
        <w:rPr>
          <w:rFonts w:ascii="宋体" w:hAnsi="宋体" w:eastAsia="宋体" w:cs="宋体"/>
          <w:color w:val="auto"/>
          <w:szCs w:val="21"/>
        </w:rPr>
        <w:t>。</w:t>
      </w:r>
    </w:p>
    <w:p w14:paraId="7A149AA7">
      <w:pPr>
        <w:ind w:firstLine="630" w:firstLineChars="300"/>
        <w:rPr>
          <w:rFonts w:ascii="黑体" w:hAnsi="黑体" w:eastAsia="黑体" w:cs="黑体"/>
          <w:color w:val="auto"/>
        </w:rPr>
      </w:pPr>
      <w:r>
        <w:rPr>
          <w:rFonts w:hint="eastAsia" w:ascii="宋体" w:hAnsi="宋体" w:eastAsia="宋体" w:cs="宋体"/>
          <w:color w:val="auto"/>
          <w:szCs w:val="21"/>
        </w:rPr>
        <w:t>2.在建项目指已开工建设但尚未竣工投产；重点项目按照投资总额排名填写。</w:t>
      </w:r>
    </w:p>
    <w:p w14:paraId="26C148A7">
      <w:pPr>
        <w:jc w:val="center"/>
        <w:rPr>
          <w:rFonts w:ascii="宋体" w:hAnsi="宋体" w:eastAsia="宋体" w:cs="宋体"/>
          <w:color w:val="auto"/>
          <w:sz w:val="32"/>
          <w:szCs w:val="32"/>
        </w:rPr>
      </w:pPr>
      <w:r>
        <w:rPr>
          <w:rFonts w:hint="eastAsia" w:ascii="宋体" w:hAnsi="宋体" w:eastAsia="宋体" w:cs="宋体"/>
          <w:color w:val="auto"/>
          <w:sz w:val="32"/>
          <w:szCs w:val="32"/>
        </w:rPr>
        <w:t>安徽自贸试验区签约项目情况季报表</w:t>
      </w:r>
    </w:p>
    <w:p w14:paraId="5A3D8A33">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 xml:space="preserve">表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w:t>
      </w:r>
      <w:r>
        <w:rPr>
          <w:rFonts w:cs="仿宋_GB2312" w:asciiTheme="minorEastAsia" w:hAnsiTheme="minorEastAsia"/>
          <w:color w:val="auto"/>
          <w:szCs w:val="21"/>
        </w:rPr>
        <w:t xml:space="preserve"> </w:t>
      </w:r>
      <w:r>
        <w:rPr>
          <w:rFonts w:hint="eastAsia" w:cs="仿宋_GB2312" w:asciiTheme="minorEastAsia" w:hAnsiTheme="minorEastAsia"/>
          <w:color w:val="auto"/>
          <w:szCs w:val="21"/>
        </w:rPr>
        <w:t xml:space="preserve"> 号:AHZM</w:t>
      </w:r>
      <w:r>
        <w:rPr>
          <w:rFonts w:hint="eastAsia" w:cs="仿宋_GB2312" w:asciiTheme="minorEastAsia" w:hAnsiTheme="minorEastAsia"/>
          <w:color w:val="auto"/>
          <w:szCs w:val="21"/>
          <w:lang w:val="en-US" w:eastAsia="zh-CN"/>
        </w:rPr>
        <w:t>19</w:t>
      </w:r>
      <w:r>
        <w:rPr>
          <w:rFonts w:hint="eastAsia" w:cs="仿宋_GB2312" w:asciiTheme="minorEastAsia" w:hAnsiTheme="minorEastAsia"/>
          <w:color w:val="auto"/>
          <w:szCs w:val="21"/>
        </w:rPr>
        <w:t>表</w:t>
      </w:r>
    </w:p>
    <w:p w14:paraId="5CB9979D">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制定机关:安徽省自贸办</w:t>
      </w:r>
    </w:p>
    <w:p w14:paraId="6ED7D053">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批准机关:安徽省统计局</w:t>
      </w:r>
    </w:p>
    <w:p w14:paraId="76A2B6C6">
      <w:pPr>
        <w:wordWrap w:val="0"/>
        <w:ind w:firstLine="2755" w:firstLineChars="1312"/>
        <w:jc w:val="right"/>
        <w:rPr>
          <w:rFonts w:cs="仿宋_GB2312" w:asciiTheme="minorEastAsia" w:hAnsiTheme="minorEastAsia"/>
          <w:color w:val="auto"/>
          <w:szCs w:val="21"/>
        </w:rPr>
      </w:pPr>
      <w:r>
        <w:rPr>
          <w:rFonts w:hint="eastAsia" w:cs="仿宋_GB2312" w:asciiTheme="minorEastAsia" w:hAnsiTheme="minorEastAsia"/>
          <w:color w:val="auto"/>
          <w:szCs w:val="21"/>
        </w:rPr>
        <w:t>批准文号:皖统函〔202</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号</w:t>
      </w:r>
    </w:p>
    <w:p w14:paraId="737BC823">
      <w:pPr>
        <w:wordWrap w:val="0"/>
        <w:ind w:firstLine="2755" w:firstLineChars="1312"/>
        <w:jc w:val="right"/>
        <w:rPr>
          <w:rFonts w:ascii="仿宋_GB2312" w:hAnsi="仿宋_GB2312" w:eastAsia="仿宋_GB2312" w:cs="仿宋_GB2312"/>
          <w:color w:val="auto"/>
          <w:szCs w:val="21"/>
        </w:rPr>
      </w:pPr>
      <w:r>
        <w:rPr>
          <w:rFonts w:hint="eastAsia" w:cs="仿宋_GB2312" w:asciiTheme="minorEastAsia" w:hAnsiTheme="minorEastAsia"/>
          <w:color w:val="auto"/>
          <w:szCs w:val="21"/>
        </w:rPr>
        <w:t>有效期至: 202</w:t>
      </w:r>
      <w:r>
        <w:rPr>
          <w:rFonts w:hint="eastAsia" w:cs="仿宋_GB2312" w:asciiTheme="minorEastAsia" w:hAnsiTheme="minorEastAsia"/>
          <w:color w:val="auto"/>
          <w:szCs w:val="21"/>
          <w:lang w:val="en-US" w:eastAsia="zh-CN"/>
        </w:rPr>
        <w:t>4</w:t>
      </w:r>
      <w:r>
        <w:rPr>
          <w:rFonts w:hint="eastAsia" w:cs="仿宋_GB2312" w:asciiTheme="minorEastAsia" w:hAnsiTheme="minorEastAsia"/>
          <w:color w:val="auto"/>
          <w:szCs w:val="21"/>
        </w:rPr>
        <w:t xml:space="preserve"> 年</w:t>
      </w:r>
      <w:r>
        <w:rPr>
          <w:rFonts w:cs="仿宋_GB2312" w:asciiTheme="minorEastAsia" w:hAnsiTheme="minorEastAsia"/>
          <w:color w:val="auto"/>
          <w:szCs w:val="21"/>
        </w:rPr>
        <w:t>2</w:t>
      </w:r>
      <w:r>
        <w:rPr>
          <w:rFonts w:hint="eastAsia" w:cs="仿宋_GB2312" w:asciiTheme="minorEastAsia" w:hAnsiTheme="minorEastAsia"/>
          <w:color w:val="auto"/>
          <w:szCs w:val="21"/>
        </w:rPr>
        <w:t>月</w:t>
      </w:r>
    </w:p>
    <w:p w14:paraId="17001084">
      <w:pPr>
        <w:jc w:val="center"/>
        <w:rPr>
          <w:rFonts w:asciiTheme="minorEastAsia" w:hAnsiTheme="minorEastAsia" w:cstheme="minorEastAsia"/>
          <w:color w:val="auto"/>
          <w:szCs w:val="21"/>
        </w:rPr>
      </w:pPr>
      <w:r>
        <w:rPr>
          <w:rFonts w:hint="eastAsia" w:asciiTheme="minorEastAsia" w:hAnsiTheme="minorEastAsia" w:cstheme="minorEastAsia"/>
          <w:color w:val="auto"/>
          <w:szCs w:val="21"/>
        </w:rPr>
        <w:t>202 年1-  季</w:t>
      </w:r>
    </w:p>
    <w:p w14:paraId="6A6EADE2">
      <w:pPr>
        <w:rPr>
          <w:rFonts w:ascii="仿宋_GB2312" w:hAnsi="仿宋_GB2312" w:eastAsia="仿宋_GB2312" w:cs="仿宋_GB2312"/>
          <w:color w:val="auto"/>
          <w:sz w:val="22"/>
          <w:szCs w:val="22"/>
        </w:rPr>
      </w:pPr>
      <w:r>
        <w:rPr>
          <w:rFonts w:hint="eastAsia" w:ascii="宋体" w:hAnsi="宋体" w:eastAsia="宋体" w:cs="宋体"/>
          <w:color w:val="auto"/>
          <w:szCs w:val="21"/>
        </w:rPr>
        <w:t>综合</w:t>
      </w:r>
      <w:r>
        <w:rPr>
          <w:rFonts w:hint="eastAsia" w:ascii="宋体" w:hAnsi="宋体" w:eastAsia="宋体" w:cs="宋体"/>
          <w:color w:val="auto"/>
          <w:sz w:val="22"/>
          <w:szCs w:val="22"/>
        </w:rPr>
        <w:t>机关名称:</w:t>
      </w:r>
    </w:p>
    <w:tbl>
      <w:tblPr>
        <w:tblStyle w:val="10"/>
        <w:tblW w:w="13938"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53"/>
        <w:gridCol w:w="868"/>
        <w:gridCol w:w="2750"/>
        <w:gridCol w:w="1618"/>
        <w:gridCol w:w="2155"/>
        <w:gridCol w:w="2505"/>
        <w:gridCol w:w="1689"/>
      </w:tblGrid>
      <w:tr w14:paraId="07F4430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vMerge w:val="restart"/>
            <w:shd w:val="clear" w:color="auto" w:fill="auto"/>
            <w:noWrap/>
            <w:tcMar>
              <w:top w:w="15" w:type="dxa"/>
              <w:left w:w="15" w:type="dxa"/>
              <w:right w:w="15" w:type="dxa"/>
            </w:tcMar>
            <w:vAlign w:val="center"/>
          </w:tcPr>
          <w:p w14:paraId="136A60A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地区</w:t>
            </w:r>
          </w:p>
        </w:tc>
        <w:tc>
          <w:tcPr>
            <w:tcW w:w="868" w:type="dxa"/>
            <w:vMerge w:val="restart"/>
            <w:shd w:val="clear" w:color="auto" w:fill="auto"/>
            <w:noWrap/>
            <w:tcMar>
              <w:top w:w="15" w:type="dxa"/>
              <w:left w:w="15" w:type="dxa"/>
              <w:right w:w="15" w:type="dxa"/>
            </w:tcMar>
            <w:vAlign w:val="center"/>
          </w:tcPr>
          <w:p w14:paraId="55DAD91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代码</w:t>
            </w:r>
          </w:p>
        </w:tc>
        <w:tc>
          <w:tcPr>
            <w:tcW w:w="6523" w:type="dxa"/>
            <w:gridSpan w:val="3"/>
            <w:shd w:val="clear" w:color="auto" w:fill="auto"/>
            <w:noWrap/>
            <w:tcMar>
              <w:top w:w="15" w:type="dxa"/>
              <w:left w:w="15" w:type="dxa"/>
              <w:right w:w="15" w:type="dxa"/>
            </w:tcMar>
            <w:vAlign w:val="center"/>
          </w:tcPr>
          <w:p w14:paraId="07F13E7D">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签约项目</w:t>
            </w:r>
          </w:p>
        </w:tc>
        <w:tc>
          <w:tcPr>
            <w:tcW w:w="4194" w:type="dxa"/>
            <w:gridSpan w:val="2"/>
            <w:shd w:val="clear" w:color="auto" w:fill="auto"/>
            <w:noWrap/>
            <w:tcMar>
              <w:top w:w="15" w:type="dxa"/>
              <w:left w:w="15" w:type="dxa"/>
              <w:right w:w="15" w:type="dxa"/>
            </w:tcMar>
            <w:vAlign w:val="center"/>
          </w:tcPr>
          <w:p w14:paraId="2FE185D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实际实施项目</w:t>
            </w:r>
          </w:p>
        </w:tc>
      </w:tr>
      <w:tr w14:paraId="57D1E5A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vMerge w:val="continue"/>
            <w:shd w:val="clear" w:color="auto" w:fill="auto"/>
            <w:noWrap/>
            <w:tcMar>
              <w:top w:w="15" w:type="dxa"/>
              <w:left w:w="15" w:type="dxa"/>
              <w:right w:w="15" w:type="dxa"/>
            </w:tcMar>
            <w:vAlign w:val="center"/>
          </w:tcPr>
          <w:p w14:paraId="18A81CE9">
            <w:pPr>
              <w:jc w:val="center"/>
              <w:rPr>
                <w:rFonts w:ascii="宋体" w:hAnsi="宋体" w:eastAsia="宋体" w:cs="宋体"/>
                <w:color w:val="auto"/>
                <w:szCs w:val="21"/>
              </w:rPr>
            </w:pPr>
          </w:p>
        </w:tc>
        <w:tc>
          <w:tcPr>
            <w:tcW w:w="868" w:type="dxa"/>
            <w:vMerge w:val="continue"/>
            <w:shd w:val="clear" w:color="auto" w:fill="auto"/>
            <w:noWrap/>
            <w:tcMar>
              <w:top w:w="15" w:type="dxa"/>
              <w:left w:w="15" w:type="dxa"/>
              <w:right w:w="15" w:type="dxa"/>
            </w:tcMar>
            <w:vAlign w:val="center"/>
          </w:tcPr>
          <w:p w14:paraId="7DC3D2C6">
            <w:pPr>
              <w:jc w:val="center"/>
              <w:rPr>
                <w:rFonts w:ascii="宋体" w:hAnsi="宋体" w:eastAsia="宋体" w:cs="宋体"/>
                <w:color w:val="auto"/>
                <w:szCs w:val="21"/>
              </w:rPr>
            </w:pPr>
          </w:p>
        </w:tc>
        <w:tc>
          <w:tcPr>
            <w:tcW w:w="2750" w:type="dxa"/>
            <w:shd w:val="clear" w:color="auto" w:fill="auto"/>
            <w:noWrap/>
            <w:tcMar>
              <w:top w:w="15" w:type="dxa"/>
              <w:left w:w="15" w:type="dxa"/>
              <w:right w:w="15" w:type="dxa"/>
            </w:tcMar>
            <w:vAlign w:val="center"/>
          </w:tcPr>
          <w:p w14:paraId="4CB7337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项目数（个）</w:t>
            </w:r>
          </w:p>
        </w:tc>
        <w:tc>
          <w:tcPr>
            <w:tcW w:w="3773" w:type="dxa"/>
            <w:gridSpan w:val="2"/>
            <w:shd w:val="clear" w:color="auto" w:fill="auto"/>
            <w:noWrap/>
            <w:tcMar>
              <w:top w:w="15" w:type="dxa"/>
              <w:left w:w="15" w:type="dxa"/>
              <w:right w:w="15" w:type="dxa"/>
            </w:tcMar>
            <w:vAlign w:val="center"/>
          </w:tcPr>
          <w:p w14:paraId="4D8143D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投资额（万元）</w:t>
            </w:r>
          </w:p>
        </w:tc>
        <w:tc>
          <w:tcPr>
            <w:tcW w:w="2505" w:type="dxa"/>
            <w:shd w:val="clear" w:color="auto" w:fill="auto"/>
            <w:noWrap/>
            <w:tcMar>
              <w:top w:w="15" w:type="dxa"/>
              <w:left w:w="15" w:type="dxa"/>
              <w:right w:w="15" w:type="dxa"/>
            </w:tcMar>
            <w:vAlign w:val="center"/>
          </w:tcPr>
          <w:p w14:paraId="2D90BA0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项目数（个）</w:t>
            </w:r>
          </w:p>
        </w:tc>
        <w:tc>
          <w:tcPr>
            <w:tcW w:w="1689" w:type="dxa"/>
            <w:shd w:val="clear" w:color="auto" w:fill="auto"/>
            <w:noWrap/>
            <w:tcMar>
              <w:top w:w="15" w:type="dxa"/>
              <w:left w:w="15" w:type="dxa"/>
              <w:right w:w="15" w:type="dxa"/>
            </w:tcMar>
            <w:vAlign w:val="center"/>
          </w:tcPr>
          <w:p w14:paraId="314CEAB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注册资本（</w:t>
            </w:r>
            <w:r>
              <w:rPr>
                <w:rFonts w:ascii="宋体" w:hAnsi="宋体" w:eastAsia="宋体" w:cs="宋体"/>
                <w:color w:val="auto"/>
                <w:kern w:val="0"/>
                <w:szCs w:val="21"/>
                <w:lang w:bidi="ar"/>
              </w:rPr>
              <w:t>万元）</w:t>
            </w:r>
          </w:p>
        </w:tc>
      </w:tr>
      <w:tr w14:paraId="09027B5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vMerge w:val="continue"/>
            <w:shd w:val="clear" w:color="auto" w:fill="auto"/>
            <w:noWrap/>
            <w:tcMar>
              <w:top w:w="15" w:type="dxa"/>
              <w:left w:w="15" w:type="dxa"/>
              <w:right w:w="15" w:type="dxa"/>
            </w:tcMar>
            <w:vAlign w:val="center"/>
          </w:tcPr>
          <w:p w14:paraId="431389FF">
            <w:pPr>
              <w:jc w:val="center"/>
              <w:rPr>
                <w:rFonts w:ascii="宋体" w:hAnsi="宋体" w:eastAsia="宋体" w:cs="宋体"/>
                <w:color w:val="auto"/>
                <w:szCs w:val="21"/>
              </w:rPr>
            </w:pPr>
          </w:p>
        </w:tc>
        <w:tc>
          <w:tcPr>
            <w:tcW w:w="868" w:type="dxa"/>
            <w:vMerge w:val="continue"/>
            <w:shd w:val="clear" w:color="auto" w:fill="auto"/>
            <w:noWrap/>
            <w:tcMar>
              <w:top w:w="15" w:type="dxa"/>
              <w:left w:w="15" w:type="dxa"/>
              <w:right w:w="15" w:type="dxa"/>
            </w:tcMar>
            <w:vAlign w:val="center"/>
          </w:tcPr>
          <w:p w14:paraId="7CBBBF15">
            <w:pPr>
              <w:jc w:val="center"/>
              <w:rPr>
                <w:rFonts w:ascii="宋体" w:hAnsi="宋体" w:eastAsia="宋体" w:cs="宋体"/>
                <w:color w:val="auto"/>
                <w:szCs w:val="21"/>
              </w:rPr>
            </w:pPr>
          </w:p>
        </w:tc>
        <w:tc>
          <w:tcPr>
            <w:tcW w:w="2750" w:type="dxa"/>
            <w:shd w:val="clear" w:color="auto" w:fill="auto"/>
            <w:noWrap/>
            <w:tcMar>
              <w:top w:w="15" w:type="dxa"/>
              <w:left w:w="15" w:type="dxa"/>
              <w:right w:w="15" w:type="dxa"/>
            </w:tcMar>
            <w:vAlign w:val="center"/>
          </w:tcPr>
          <w:p w14:paraId="3ACC67D6">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c>
          <w:tcPr>
            <w:tcW w:w="1618" w:type="dxa"/>
            <w:shd w:val="clear" w:color="auto" w:fill="auto"/>
            <w:noWrap/>
            <w:tcMar>
              <w:top w:w="15" w:type="dxa"/>
              <w:left w:w="15" w:type="dxa"/>
              <w:right w:w="15" w:type="dxa"/>
            </w:tcMar>
            <w:vAlign w:val="center"/>
          </w:tcPr>
          <w:p w14:paraId="4D9F2BEB">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c>
          <w:tcPr>
            <w:tcW w:w="2155" w:type="dxa"/>
            <w:shd w:val="clear" w:color="auto" w:fill="auto"/>
            <w:noWrap/>
            <w:tcMar>
              <w:top w:w="15" w:type="dxa"/>
              <w:left w:w="15" w:type="dxa"/>
              <w:right w:w="15" w:type="dxa"/>
            </w:tcMar>
            <w:vAlign w:val="center"/>
          </w:tcPr>
          <w:p w14:paraId="4A2CB827">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上年同期</w:t>
            </w:r>
          </w:p>
        </w:tc>
        <w:tc>
          <w:tcPr>
            <w:tcW w:w="2505" w:type="dxa"/>
            <w:shd w:val="clear" w:color="auto" w:fill="auto"/>
            <w:noWrap/>
            <w:tcMar>
              <w:top w:w="15" w:type="dxa"/>
              <w:left w:w="15" w:type="dxa"/>
              <w:right w:w="15" w:type="dxa"/>
            </w:tcMar>
            <w:vAlign w:val="center"/>
          </w:tcPr>
          <w:p w14:paraId="48D31A8F">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c>
          <w:tcPr>
            <w:tcW w:w="1689" w:type="dxa"/>
            <w:shd w:val="clear" w:color="auto" w:fill="auto"/>
            <w:noWrap/>
            <w:tcMar>
              <w:top w:w="15" w:type="dxa"/>
              <w:left w:w="15" w:type="dxa"/>
              <w:right w:w="15" w:type="dxa"/>
            </w:tcMar>
            <w:vAlign w:val="center"/>
          </w:tcPr>
          <w:p w14:paraId="32EAC19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1-本季</w:t>
            </w:r>
          </w:p>
        </w:tc>
      </w:tr>
      <w:tr w14:paraId="3FDFC41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shd w:val="clear" w:color="auto" w:fill="auto"/>
            <w:noWrap/>
            <w:tcMar>
              <w:top w:w="15" w:type="dxa"/>
              <w:left w:w="15" w:type="dxa"/>
              <w:right w:w="15" w:type="dxa"/>
            </w:tcMar>
            <w:vAlign w:val="center"/>
          </w:tcPr>
          <w:p w14:paraId="5C784A9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甲</w:t>
            </w:r>
          </w:p>
        </w:tc>
        <w:tc>
          <w:tcPr>
            <w:tcW w:w="868" w:type="dxa"/>
            <w:shd w:val="clear" w:color="auto" w:fill="auto"/>
            <w:noWrap/>
            <w:tcMar>
              <w:top w:w="15" w:type="dxa"/>
              <w:left w:w="15" w:type="dxa"/>
              <w:right w:w="15" w:type="dxa"/>
            </w:tcMar>
            <w:vAlign w:val="center"/>
          </w:tcPr>
          <w:p w14:paraId="10D688C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乙</w:t>
            </w:r>
          </w:p>
        </w:tc>
        <w:tc>
          <w:tcPr>
            <w:tcW w:w="2750" w:type="dxa"/>
            <w:shd w:val="clear" w:color="auto" w:fill="auto"/>
            <w:noWrap/>
            <w:tcMar>
              <w:top w:w="15" w:type="dxa"/>
              <w:left w:w="15" w:type="dxa"/>
              <w:right w:w="15" w:type="dxa"/>
            </w:tcMar>
            <w:vAlign w:val="center"/>
          </w:tcPr>
          <w:p w14:paraId="153A28A4">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w:t>
            </w:r>
          </w:p>
        </w:tc>
        <w:tc>
          <w:tcPr>
            <w:tcW w:w="1618" w:type="dxa"/>
            <w:shd w:val="clear" w:color="auto" w:fill="auto"/>
            <w:noWrap/>
            <w:tcMar>
              <w:top w:w="15" w:type="dxa"/>
              <w:left w:w="15" w:type="dxa"/>
              <w:right w:w="15" w:type="dxa"/>
            </w:tcMar>
            <w:vAlign w:val="center"/>
          </w:tcPr>
          <w:p w14:paraId="0BD9BF6E">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2</w:t>
            </w:r>
          </w:p>
        </w:tc>
        <w:tc>
          <w:tcPr>
            <w:tcW w:w="2155" w:type="dxa"/>
            <w:shd w:val="clear" w:color="auto" w:fill="auto"/>
            <w:noWrap/>
            <w:tcMar>
              <w:top w:w="15" w:type="dxa"/>
              <w:left w:w="15" w:type="dxa"/>
              <w:right w:w="15" w:type="dxa"/>
            </w:tcMar>
            <w:vAlign w:val="center"/>
          </w:tcPr>
          <w:p w14:paraId="71D89298">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3</w:t>
            </w:r>
          </w:p>
        </w:tc>
        <w:tc>
          <w:tcPr>
            <w:tcW w:w="2505" w:type="dxa"/>
            <w:shd w:val="clear" w:color="auto" w:fill="auto"/>
            <w:noWrap/>
            <w:tcMar>
              <w:top w:w="15" w:type="dxa"/>
              <w:left w:w="15" w:type="dxa"/>
              <w:right w:w="15" w:type="dxa"/>
            </w:tcMar>
            <w:vAlign w:val="center"/>
          </w:tcPr>
          <w:p w14:paraId="48BD2F9C">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4</w:t>
            </w:r>
          </w:p>
        </w:tc>
        <w:tc>
          <w:tcPr>
            <w:tcW w:w="1689" w:type="dxa"/>
            <w:shd w:val="clear" w:color="auto" w:fill="auto"/>
            <w:noWrap/>
            <w:tcMar>
              <w:top w:w="15" w:type="dxa"/>
              <w:left w:w="15" w:type="dxa"/>
              <w:right w:w="15" w:type="dxa"/>
            </w:tcMar>
            <w:vAlign w:val="center"/>
          </w:tcPr>
          <w:p w14:paraId="68AE7D61">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5</w:t>
            </w:r>
          </w:p>
        </w:tc>
      </w:tr>
      <w:tr w14:paraId="175BBBD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tcBorders>
              <w:bottom w:val="nil"/>
            </w:tcBorders>
            <w:shd w:val="clear" w:color="auto" w:fill="auto"/>
            <w:tcMar>
              <w:top w:w="15" w:type="dxa"/>
              <w:left w:w="15" w:type="dxa"/>
              <w:right w:w="15" w:type="dxa"/>
            </w:tcMar>
            <w:vAlign w:val="center"/>
          </w:tcPr>
          <w:p w14:paraId="2DB3DFD7">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自贸试验区</w:t>
            </w:r>
          </w:p>
        </w:tc>
        <w:tc>
          <w:tcPr>
            <w:tcW w:w="868" w:type="dxa"/>
            <w:tcBorders>
              <w:bottom w:val="nil"/>
            </w:tcBorders>
            <w:shd w:val="clear" w:color="auto" w:fill="auto"/>
            <w:noWrap/>
            <w:tcMar>
              <w:top w:w="15" w:type="dxa"/>
              <w:left w:w="15" w:type="dxa"/>
              <w:right w:w="15" w:type="dxa"/>
            </w:tcMar>
            <w:vAlign w:val="center"/>
          </w:tcPr>
          <w:p w14:paraId="3B4C50DC">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01</w:t>
            </w:r>
          </w:p>
        </w:tc>
        <w:tc>
          <w:tcPr>
            <w:tcW w:w="2750" w:type="dxa"/>
            <w:tcBorders>
              <w:bottom w:val="nil"/>
              <w:right w:val="nil"/>
            </w:tcBorders>
            <w:shd w:val="clear" w:color="auto" w:fill="auto"/>
            <w:noWrap/>
            <w:tcMar>
              <w:top w:w="15" w:type="dxa"/>
              <w:left w:w="15" w:type="dxa"/>
              <w:right w:w="15" w:type="dxa"/>
            </w:tcMar>
            <w:vAlign w:val="center"/>
          </w:tcPr>
          <w:p w14:paraId="7CA8770C">
            <w:pPr>
              <w:adjustRightInd w:val="0"/>
              <w:snapToGrid w:val="0"/>
              <w:spacing w:line="360" w:lineRule="auto"/>
              <w:jc w:val="center"/>
              <w:rPr>
                <w:rFonts w:ascii="宋体" w:hAnsi="宋体" w:eastAsia="宋体" w:cs="宋体"/>
                <w:color w:val="auto"/>
                <w:szCs w:val="21"/>
              </w:rPr>
            </w:pPr>
          </w:p>
        </w:tc>
        <w:tc>
          <w:tcPr>
            <w:tcW w:w="1618" w:type="dxa"/>
            <w:tcBorders>
              <w:left w:val="nil"/>
              <w:bottom w:val="nil"/>
              <w:right w:val="nil"/>
            </w:tcBorders>
            <w:shd w:val="clear" w:color="auto" w:fill="auto"/>
            <w:noWrap/>
            <w:tcMar>
              <w:top w:w="15" w:type="dxa"/>
              <w:left w:w="15" w:type="dxa"/>
              <w:right w:w="15" w:type="dxa"/>
            </w:tcMar>
            <w:vAlign w:val="center"/>
          </w:tcPr>
          <w:p w14:paraId="59D037DF">
            <w:pPr>
              <w:adjustRightInd w:val="0"/>
              <w:snapToGrid w:val="0"/>
              <w:spacing w:line="360" w:lineRule="auto"/>
              <w:jc w:val="center"/>
              <w:rPr>
                <w:rFonts w:ascii="宋体" w:hAnsi="宋体" w:eastAsia="宋体" w:cs="宋体"/>
                <w:color w:val="auto"/>
                <w:szCs w:val="21"/>
              </w:rPr>
            </w:pPr>
          </w:p>
        </w:tc>
        <w:tc>
          <w:tcPr>
            <w:tcW w:w="2155" w:type="dxa"/>
            <w:tcBorders>
              <w:left w:val="nil"/>
              <w:bottom w:val="nil"/>
              <w:right w:val="nil"/>
            </w:tcBorders>
            <w:shd w:val="clear" w:color="auto" w:fill="auto"/>
            <w:noWrap/>
            <w:tcMar>
              <w:top w:w="15" w:type="dxa"/>
              <w:left w:w="15" w:type="dxa"/>
              <w:right w:w="15" w:type="dxa"/>
            </w:tcMar>
            <w:vAlign w:val="center"/>
          </w:tcPr>
          <w:p w14:paraId="3C145886">
            <w:pPr>
              <w:adjustRightInd w:val="0"/>
              <w:snapToGrid w:val="0"/>
              <w:spacing w:line="360" w:lineRule="auto"/>
              <w:jc w:val="center"/>
              <w:rPr>
                <w:rFonts w:ascii="宋体" w:hAnsi="宋体" w:eastAsia="宋体" w:cs="宋体"/>
                <w:color w:val="auto"/>
                <w:szCs w:val="21"/>
              </w:rPr>
            </w:pPr>
          </w:p>
        </w:tc>
        <w:tc>
          <w:tcPr>
            <w:tcW w:w="2505" w:type="dxa"/>
            <w:tcBorders>
              <w:left w:val="nil"/>
              <w:bottom w:val="nil"/>
              <w:right w:val="nil"/>
            </w:tcBorders>
            <w:shd w:val="clear" w:color="auto" w:fill="auto"/>
            <w:noWrap/>
            <w:tcMar>
              <w:top w:w="15" w:type="dxa"/>
              <w:left w:w="15" w:type="dxa"/>
              <w:right w:w="15" w:type="dxa"/>
            </w:tcMar>
            <w:vAlign w:val="center"/>
          </w:tcPr>
          <w:p w14:paraId="5DCCDDB9">
            <w:pPr>
              <w:adjustRightInd w:val="0"/>
              <w:snapToGrid w:val="0"/>
              <w:spacing w:line="360" w:lineRule="auto"/>
              <w:jc w:val="center"/>
              <w:rPr>
                <w:rFonts w:ascii="宋体" w:hAnsi="宋体" w:eastAsia="宋体" w:cs="宋体"/>
                <w:color w:val="auto"/>
                <w:szCs w:val="21"/>
              </w:rPr>
            </w:pPr>
          </w:p>
        </w:tc>
        <w:tc>
          <w:tcPr>
            <w:tcW w:w="1689" w:type="dxa"/>
            <w:tcBorders>
              <w:left w:val="nil"/>
              <w:bottom w:val="nil"/>
            </w:tcBorders>
            <w:shd w:val="clear" w:color="auto" w:fill="auto"/>
            <w:noWrap/>
            <w:tcMar>
              <w:top w:w="15" w:type="dxa"/>
              <w:left w:w="15" w:type="dxa"/>
              <w:right w:w="15" w:type="dxa"/>
            </w:tcMar>
            <w:vAlign w:val="center"/>
          </w:tcPr>
          <w:p w14:paraId="2229EF42">
            <w:pPr>
              <w:adjustRightInd w:val="0"/>
              <w:snapToGrid w:val="0"/>
              <w:spacing w:line="360" w:lineRule="auto"/>
              <w:jc w:val="center"/>
              <w:rPr>
                <w:rFonts w:ascii="宋体" w:hAnsi="宋体" w:eastAsia="宋体" w:cs="宋体"/>
                <w:color w:val="auto"/>
                <w:szCs w:val="21"/>
              </w:rPr>
            </w:pPr>
          </w:p>
        </w:tc>
      </w:tr>
      <w:tr w14:paraId="44B9CC63">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tcBorders>
              <w:top w:val="nil"/>
              <w:bottom w:val="nil"/>
            </w:tcBorders>
            <w:shd w:val="clear" w:color="auto" w:fill="auto"/>
            <w:tcMar>
              <w:top w:w="15" w:type="dxa"/>
              <w:left w:w="15" w:type="dxa"/>
              <w:right w:w="15" w:type="dxa"/>
            </w:tcMar>
            <w:vAlign w:val="center"/>
          </w:tcPr>
          <w:p w14:paraId="5EC20AB6">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合肥片区</w:t>
            </w:r>
          </w:p>
        </w:tc>
        <w:tc>
          <w:tcPr>
            <w:tcW w:w="868" w:type="dxa"/>
            <w:tcBorders>
              <w:top w:val="nil"/>
              <w:bottom w:val="nil"/>
            </w:tcBorders>
            <w:shd w:val="clear" w:color="auto" w:fill="auto"/>
            <w:noWrap/>
            <w:tcMar>
              <w:top w:w="15" w:type="dxa"/>
              <w:left w:w="15" w:type="dxa"/>
              <w:right w:w="15" w:type="dxa"/>
            </w:tcMar>
            <w:vAlign w:val="center"/>
          </w:tcPr>
          <w:p w14:paraId="4CEA4CEF">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02</w:t>
            </w:r>
          </w:p>
        </w:tc>
        <w:tc>
          <w:tcPr>
            <w:tcW w:w="2750" w:type="dxa"/>
            <w:tcBorders>
              <w:top w:val="nil"/>
              <w:bottom w:val="nil"/>
              <w:right w:val="nil"/>
            </w:tcBorders>
            <w:shd w:val="clear" w:color="auto" w:fill="auto"/>
            <w:noWrap/>
            <w:tcMar>
              <w:top w:w="15" w:type="dxa"/>
              <w:left w:w="15" w:type="dxa"/>
              <w:right w:w="15" w:type="dxa"/>
            </w:tcMar>
            <w:vAlign w:val="center"/>
          </w:tcPr>
          <w:p w14:paraId="12D6671F">
            <w:pPr>
              <w:adjustRightInd w:val="0"/>
              <w:snapToGrid w:val="0"/>
              <w:spacing w:line="360" w:lineRule="auto"/>
              <w:jc w:val="center"/>
              <w:rPr>
                <w:rFonts w:ascii="宋体" w:hAnsi="宋体" w:eastAsia="宋体" w:cs="宋体"/>
                <w:color w:val="auto"/>
                <w:szCs w:val="21"/>
              </w:rPr>
            </w:pPr>
          </w:p>
        </w:tc>
        <w:tc>
          <w:tcPr>
            <w:tcW w:w="1618" w:type="dxa"/>
            <w:tcBorders>
              <w:top w:val="nil"/>
              <w:left w:val="nil"/>
              <w:bottom w:val="nil"/>
              <w:right w:val="nil"/>
            </w:tcBorders>
            <w:shd w:val="clear" w:color="auto" w:fill="auto"/>
            <w:noWrap/>
            <w:tcMar>
              <w:top w:w="15" w:type="dxa"/>
              <w:left w:w="15" w:type="dxa"/>
              <w:right w:w="15" w:type="dxa"/>
            </w:tcMar>
            <w:vAlign w:val="center"/>
          </w:tcPr>
          <w:p w14:paraId="7C3A3AEC">
            <w:pPr>
              <w:adjustRightInd w:val="0"/>
              <w:snapToGrid w:val="0"/>
              <w:spacing w:line="360" w:lineRule="auto"/>
              <w:jc w:val="center"/>
              <w:rPr>
                <w:rFonts w:ascii="宋体" w:hAnsi="宋体" w:eastAsia="宋体" w:cs="宋体"/>
                <w:color w:val="auto"/>
                <w:szCs w:val="21"/>
              </w:rPr>
            </w:pPr>
          </w:p>
        </w:tc>
        <w:tc>
          <w:tcPr>
            <w:tcW w:w="2155" w:type="dxa"/>
            <w:tcBorders>
              <w:top w:val="nil"/>
              <w:left w:val="nil"/>
              <w:bottom w:val="nil"/>
              <w:right w:val="nil"/>
            </w:tcBorders>
            <w:shd w:val="clear" w:color="auto" w:fill="auto"/>
            <w:noWrap/>
            <w:tcMar>
              <w:top w:w="15" w:type="dxa"/>
              <w:left w:w="15" w:type="dxa"/>
              <w:right w:w="15" w:type="dxa"/>
            </w:tcMar>
            <w:vAlign w:val="center"/>
          </w:tcPr>
          <w:p w14:paraId="2542A87D">
            <w:pPr>
              <w:adjustRightInd w:val="0"/>
              <w:snapToGrid w:val="0"/>
              <w:spacing w:line="360" w:lineRule="auto"/>
              <w:jc w:val="center"/>
              <w:rPr>
                <w:rFonts w:ascii="宋体" w:hAnsi="宋体" w:eastAsia="宋体" w:cs="宋体"/>
                <w:color w:val="auto"/>
                <w:szCs w:val="21"/>
              </w:rPr>
            </w:pPr>
          </w:p>
        </w:tc>
        <w:tc>
          <w:tcPr>
            <w:tcW w:w="2505" w:type="dxa"/>
            <w:tcBorders>
              <w:top w:val="nil"/>
              <w:left w:val="nil"/>
              <w:bottom w:val="nil"/>
              <w:right w:val="nil"/>
            </w:tcBorders>
            <w:shd w:val="clear" w:color="auto" w:fill="auto"/>
            <w:noWrap/>
            <w:tcMar>
              <w:top w:w="15" w:type="dxa"/>
              <w:left w:w="15" w:type="dxa"/>
              <w:right w:w="15" w:type="dxa"/>
            </w:tcMar>
            <w:vAlign w:val="center"/>
          </w:tcPr>
          <w:p w14:paraId="4AF44F35">
            <w:pPr>
              <w:adjustRightInd w:val="0"/>
              <w:snapToGrid w:val="0"/>
              <w:spacing w:line="360" w:lineRule="auto"/>
              <w:jc w:val="center"/>
              <w:rPr>
                <w:rFonts w:ascii="宋体" w:hAnsi="宋体" w:eastAsia="宋体" w:cs="宋体"/>
                <w:color w:val="auto"/>
                <w:szCs w:val="21"/>
              </w:rPr>
            </w:pPr>
          </w:p>
        </w:tc>
        <w:tc>
          <w:tcPr>
            <w:tcW w:w="1689" w:type="dxa"/>
            <w:tcBorders>
              <w:top w:val="nil"/>
              <w:left w:val="nil"/>
              <w:bottom w:val="nil"/>
            </w:tcBorders>
            <w:shd w:val="clear" w:color="auto" w:fill="auto"/>
            <w:noWrap/>
            <w:tcMar>
              <w:top w:w="15" w:type="dxa"/>
              <w:left w:w="15" w:type="dxa"/>
              <w:right w:w="15" w:type="dxa"/>
            </w:tcMar>
            <w:vAlign w:val="center"/>
          </w:tcPr>
          <w:p w14:paraId="20E4BC24">
            <w:pPr>
              <w:adjustRightInd w:val="0"/>
              <w:snapToGrid w:val="0"/>
              <w:spacing w:line="360" w:lineRule="auto"/>
              <w:jc w:val="center"/>
              <w:rPr>
                <w:rFonts w:ascii="宋体" w:hAnsi="宋体" w:eastAsia="宋体" w:cs="宋体"/>
                <w:color w:val="auto"/>
                <w:szCs w:val="21"/>
              </w:rPr>
            </w:pPr>
          </w:p>
        </w:tc>
      </w:tr>
      <w:tr w14:paraId="7AEFC24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3" w:type="dxa"/>
            <w:tcBorders>
              <w:top w:val="nil"/>
              <w:bottom w:val="nil"/>
            </w:tcBorders>
            <w:shd w:val="clear" w:color="auto" w:fill="auto"/>
            <w:tcMar>
              <w:top w:w="15" w:type="dxa"/>
              <w:left w:w="15" w:type="dxa"/>
              <w:right w:w="15" w:type="dxa"/>
            </w:tcMar>
            <w:vAlign w:val="center"/>
          </w:tcPr>
          <w:p w14:paraId="18904FE9">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芜湖片区</w:t>
            </w:r>
          </w:p>
        </w:tc>
        <w:tc>
          <w:tcPr>
            <w:tcW w:w="868" w:type="dxa"/>
            <w:tcBorders>
              <w:top w:val="nil"/>
              <w:bottom w:val="nil"/>
            </w:tcBorders>
            <w:shd w:val="clear" w:color="auto" w:fill="auto"/>
            <w:noWrap/>
            <w:tcMar>
              <w:top w:w="15" w:type="dxa"/>
              <w:left w:w="15" w:type="dxa"/>
              <w:right w:w="15" w:type="dxa"/>
            </w:tcMar>
            <w:vAlign w:val="center"/>
          </w:tcPr>
          <w:p w14:paraId="1B36050F">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03</w:t>
            </w:r>
          </w:p>
        </w:tc>
        <w:tc>
          <w:tcPr>
            <w:tcW w:w="2750" w:type="dxa"/>
            <w:tcBorders>
              <w:top w:val="nil"/>
              <w:bottom w:val="nil"/>
              <w:right w:val="nil"/>
            </w:tcBorders>
            <w:shd w:val="clear" w:color="auto" w:fill="auto"/>
            <w:noWrap/>
            <w:tcMar>
              <w:top w:w="15" w:type="dxa"/>
              <w:left w:w="15" w:type="dxa"/>
              <w:right w:w="15" w:type="dxa"/>
            </w:tcMar>
            <w:vAlign w:val="center"/>
          </w:tcPr>
          <w:p w14:paraId="63876AA6">
            <w:pPr>
              <w:adjustRightInd w:val="0"/>
              <w:snapToGrid w:val="0"/>
              <w:spacing w:line="360" w:lineRule="auto"/>
              <w:jc w:val="center"/>
              <w:rPr>
                <w:rFonts w:ascii="宋体" w:hAnsi="宋体" w:eastAsia="宋体" w:cs="宋体"/>
                <w:color w:val="auto"/>
                <w:szCs w:val="21"/>
              </w:rPr>
            </w:pPr>
          </w:p>
        </w:tc>
        <w:tc>
          <w:tcPr>
            <w:tcW w:w="1618" w:type="dxa"/>
            <w:tcBorders>
              <w:top w:val="nil"/>
              <w:left w:val="nil"/>
              <w:bottom w:val="nil"/>
              <w:right w:val="nil"/>
            </w:tcBorders>
            <w:shd w:val="clear" w:color="auto" w:fill="auto"/>
            <w:noWrap/>
            <w:tcMar>
              <w:top w:w="15" w:type="dxa"/>
              <w:left w:w="15" w:type="dxa"/>
              <w:right w:w="15" w:type="dxa"/>
            </w:tcMar>
            <w:vAlign w:val="center"/>
          </w:tcPr>
          <w:p w14:paraId="3E210168">
            <w:pPr>
              <w:adjustRightInd w:val="0"/>
              <w:snapToGrid w:val="0"/>
              <w:spacing w:line="360" w:lineRule="auto"/>
              <w:jc w:val="center"/>
              <w:rPr>
                <w:rFonts w:ascii="宋体" w:hAnsi="宋体" w:eastAsia="宋体" w:cs="宋体"/>
                <w:color w:val="auto"/>
                <w:szCs w:val="21"/>
              </w:rPr>
            </w:pPr>
          </w:p>
        </w:tc>
        <w:tc>
          <w:tcPr>
            <w:tcW w:w="2155" w:type="dxa"/>
            <w:tcBorders>
              <w:top w:val="nil"/>
              <w:left w:val="nil"/>
              <w:bottom w:val="nil"/>
              <w:right w:val="nil"/>
            </w:tcBorders>
            <w:shd w:val="clear" w:color="auto" w:fill="auto"/>
            <w:noWrap/>
            <w:tcMar>
              <w:top w:w="15" w:type="dxa"/>
              <w:left w:w="15" w:type="dxa"/>
              <w:right w:w="15" w:type="dxa"/>
            </w:tcMar>
            <w:vAlign w:val="center"/>
          </w:tcPr>
          <w:p w14:paraId="137B602A">
            <w:pPr>
              <w:adjustRightInd w:val="0"/>
              <w:snapToGrid w:val="0"/>
              <w:spacing w:line="360" w:lineRule="auto"/>
              <w:jc w:val="center"/>
              <w:rPr>
                <w:rFonts w:ascii="宋体" w:hAnsi="宋体" w:eastAsia="宋体" w:cs="宋体"/>
                <w:color w:val="auto"/>
                <w:szCs w:val="21"/>
              </w:rPr>
            </w:pPr>
          </w:p>
        </w:tc>
        <w:tc>
          <w:tcPr>
            <w:tcW w:w="2505" w:type="dxa"/>
            <w:tcBorders>
              <w:top w:val="nil"/>
              <w:left w:val="nil"/>
              <w:bottom w:val="nil"/>
              <w:right w:val="nil"/>
            </w:tcBorders>
            <w:shd w:val="clear" w:color="auto" w:fill="auto"/>
            <w:noWrap/>
            <w:tcMar>
              <w:top w:w="15" w:type="dxa"/>
              <w:left w:w="15" w:type="dxa"/>
              <w:right w:w="15" w:type="dxa"/>
            </w:tcMar>
            <w:vAlign w:val="center"/>
          </w:tcPr>
          <w:p w14:paraId="746E1C77">
            <w:pPr>
              <w:adjustRightInd w:val="0"/>
              <w:snapToGrid w:val="0"/>
              <w:spacing w:line="360" w:lineRule="auto"/>
              <w:jc w:val="center"/>
              <w:rPr>
                <w:rFonts w:ascii="宋体" w:hAnsi="宋体" w:eastAsia="宋体" w:cs="宋体"/>
                <w:color w:val="auto"/>
                <w:szCs w:val="21"/>
              </w:rPr>
            </w:pPr>
          </w:p>
        </w:tc>
        <w:tc>
          <w:tcPr>
            <w:tcW w:w="1689" w:type="dxa"/>
            <w:tcBorders>
              <w:top w:val="nil"/>
              <w:left w:val="nil"/>
              <w:bottom w:val="nil"/>
            </w:tcBorders>
            <w:shd w:val="clear" w:color="auto" w:fill="auto"/>
            <w:noWrap/>
            <w:tcMar>
              <w:top w:w="15" w:type="dxa"/>
              <w:left w:w="15" w:type="dxa"/>
              <w:right w:w="15" w:type="dxa"/>
            </w:tcMar>
            <w:vAlign w:val="center"/>
          </w:tcPr>
          <w:p w14:paraId="13DC9242">
            <w:pPr>
              <w:adjustRightInd w:val="0"/>
              <w:snapToGrid w:val="0"/>
              <w:spacing w:line="360" w:lineRule="auto"/>
              <w:jc w:val="center"/>
              <w:rPr>
                <w:rFonts w:ascii="宋体" w:hAnsi="宋体" w:eastAsia="宋体" w:cs="宋体"/>
                <w:color w:val="auto"/>
                <w:szCs w:val="21"/>
              </w:rPr>
            </w:pPr>
          </w:p>
        </w:tc>
      </w:tr>
      <w:tr w14:paraId="1B8D8AD2">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353" w:type="dxa"/>
            <w:tcBorders>
              <w:top w:val="nil"/>
            </w:tcBorders>
            <w:shd w:val="clear" w:color="auto" w:fill="auto"/>
            <w:tcMar>
              <w:top w:w="15" w:type="dxa"/>
              <w:left w:w="15" w:type="dxa"/>
              <w:right w:w="15" w:type="dxa"/>
            </w:tcMar>
            <w:vAlign w:val="center"/>
          </w:tcPr>
          <w:p w14:paraId="0481A74D">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蚌埠片区</w:t>
            </w:r>
          </w:p>
        </w:tc>
        <w:tc>
          <w:tcPr>
            <w:tcW w:w="868" w:type="dxa"/>
            <w:tcBorders>
              <w:top w:val="nil"/>
            </w:tcBorders>
            <w:shd w:val="clear" w:color="auto" w:fill="auto"/>
            <w:noWrap/>
            <w:tcMar>
              <w:top w:w="15" w:type="dxa"/>
              <w:left w:w="15" w:type="dxa"/>
              <w:right w:w="15" w:type="dxa"/>
            </w:tcMar>
            <w:vAlign w:val="center"/>
          </w:tcPr>
          <w:p w14:paraId="4778CE08">
            <w:pPr>
              <w:widowControl/>
              <w:adjustRightInd w:val="0"/>
              <w:snapToGrid w:val="0"/>
              <w:spacing w:line="360" w:lineRule="auto"/>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04</w:t>
            </w:r>
          </w:p>
        </w:tc>
        <w:tc>
          <w:tcPr>
            <w:tcW w:w="2750" w:type="dxa"/>
            <w:tcBorders>
              <w:top w:val="nil"/>
              <w:right w:val="nil"/>
            </w:tcBorders>
            <w:shd w:val="clear" w:color="auto" w:fill="auto"/>
            <w:noWrap/>
            <w:tcMar>
              <w:top w:w="15" w:type="dxa"/>
              <w:left w:w="15" w:type="dxa"/>
              <w:right w:w="15" w:type="dxa"/>
            </w:tcMar>
            <w:vAlign w:val="center"/>
          </w:tcPr>
          <w:p w14:paraId="2BD7DCAB">
            <w:pPr>
              <w:adjustRightInd w:val="0"/>
              <w:snapToGrid w:val="0"/>
              <w:spacing w:line="360" w:lineRule="auto"/>
              <w:jc w:val="center"/>
              <w:rPr>
                <w:rFonts w:ascii="宋体" w:hAnsi="宋体" w:eastAsia="宋体" w:cs="宋体"/>
                <w:color w:val="auto"/>
                <w:szCs w:val="21"/>
              </w:rPr>
            </w:pPr>
          </w:p>
        </w:tc>
        <w:tc>
          <w:tcPr>
            <w:tcW w:w="1618" w:type="dxa"/>
            <w:tcBorders>
              <w:top w:val="nil"/>
              <w:left w:val="nil"/>
              <w:right w:val="nil"/>
            </w:tcBorders>
            <w:shd w:val="clear" w:color="auto" w:fill="auto"/>
            <w:noWrap/>
            <w:tcMar>
              <w:top w:w="15" w:type="dxa"/>
              <w:left w:w="15" w:type="dxa"/>
              <w:right w:w="15" w:type="dxa"/>
            </w:tcMar>
            <w:vAlign w:val="center"/>
          </w:tcPr>
          <w:p w14:paraId="17B02CE8">
            <w:pPr>
              <w:adjustRightInd w:val="0"/>
              <w:snapToGrid w:val="0"/>
              <w:spacing w:line="360" w:lineRule="auto"/>
              <w:jc w:val="center"/>
              <w:rPr>
                <w:rFonts w:ascii="宋体" w:hAnsi="宋体" w:eastAsia="宋体" w:cs="宋体"/>
                <w:color w:val="auto"/>
                <w:szCs w:val="21"/>
              </w:rPr>
            </w:pPr>
          </w:p>
        </w:tc>
        <w:tc>
          <w:tcPr>
            <w:tcW w:w="2155" w:type="dxa"/>
            <w:tcBorders>
              <w:top w:val="nil"/>
              <w:left w:val="nil"/>
              <w:right w:val="nil"/>
            </w:tcBorders>
            <w:shd w:val="clear" w:color="auto" w:fill="auto"/>
            <w:noWrap/>
            <w:tcMar>
              <w:top w:w="15" w:type="dxa"/>
              <w:left w:w="15" w:type="dxa"/>
              <w:right w:w="15" w:type="dxa"/>
            </w:tcMar>
            <w:vAlign w:val="center"/>
          </w:tcPr>
          <w:p w14:paraId="41A43E1E">
            <w:pPr>
              <w:adjustRightInd w:val="0"/>
              <w:snapToGrid w:val="0"/>
              <w:spacing w:line="360" w:lineRule="auto"/>
              <w:jc w:val="center"/>
              <w:rPr>
                <w:rFonts w:ascii="宋体" w:hAnsi="宋体" w:eastAsia="宋体" w:cs="宋体"/>
                <w:color w:val="auto"/>
                <w:szCs w:val="21"/>
              </w:rPr>
            </w:pPr>
          </w:p>
        </w:tc>
        <w:tc>
          <w:tcPr>
            <w:tcW w:w="2505" w:type="dxa"/>
            <w:tcBorders>
              <w:top w:val="nil"/>
              <w:left w:val="nil"/>
              <w:right w:val="nil"/>
            </w:tcBorders>
            <w:shd w:val="clear" w:color="auto" w:fill="auto"/>
            <w:noWrap/>
            <w:tcMar>
              <w:top w:w="15" w:type="dxa"/>
              <w:left w:w="15" w:type="dxa"/>
              <w:right w:w="15" w:type="dxa"/>
            </w:tcMar>
            <w:vAlign w:val="center"/>
          </w:tcPr>
          <w:p w14:paraId="16EAD355">
            <w:pPr>
              <w:adjustRightInd w:val="0"/>
              <w:snapToGrid w:val="0"/>
              <w:spacing w:line="360" w:lineRule="auto"/>
              <w:jc w:val="center"/>
              <w:rPr>
                <w:rFonts w:ascii="宋体" w:hAnsi="宋体" w:eastAsia="宋体" w:cs="宋体"/>
                <w:color w:val="auto"/>
                <w:szCs w:val="21"/>
              </w:rPr>
            </w:pPr>
          </w:p>
        </w:tc>
        <w:tc>
          <w:tcPr>
            <w:tcW w:w="1689" w:type="dxa"/>
            <w:tcBorders>
              <w:top w:val="nil"/>
              <w:left w:val="nil"/>
            </w:tcBorders>
            <w:shd w:val="clear" w:color="auto" w:fill="auto"/>
            <w:noWrap/>
            <w:tcMar>
              <w:top w:w="15" w:type="dxa"/>
              <w:left w:w="15" w:type="dxa"/>
              <w:right w:w="15" w:type="dxa"/>
            </w:tcMar>
            <w:vAlign w:val="center"/>
          </w:tcPr>
          <w:p w14:paraId="00F543EB">
            <w:pPr>
              <w:adjustRightInd w:val="0"/>
              <w:snapToGrid w:val="0"/>
              <w:spacing w:line="360" w:lineRule="auto"/>
              <w:rPr>
                <w:rFonts w:ascii="宋体" w:hAnsi="宋体" w:eastAsia="宋体" w:cs="宋体"/>
                <w:color w:val="auto"/>
                <w:sz w:val="24"/>
              </w:rPr>
            </w:pPr>
          </w:p>
        </w:tc>
      </w:tr>
    </w:tbl>
    <w:p w14:paraId="7E6290A8">
      <w:pPr>
        <w:rPr>
          <w:rFonts w:ascii="宋体" w:hAnsi="宋体" w:eastAsia="宋体" w:cs="宋体"/>
          <w:color w:val="auto"/>
          <w:szCs w:val="21"/>
        </w:rPr>
      </w:pPr>
      <w:r>
        <w:rPr>
          <w:rFonts w:hint="eastAsia" w:ascii="宋体" w:hAnsi="宋体" w:eastAsia="宋体" w:cs="宋体"/>
          <w:color w:val="auto"/>
          <w:szCs w:val="21"/>
        </w:rPr>
        <w:t>单位负责人:   统计负责人:    填表人:</w:t>
      </w:r>
      <w:r>
        <w:rPr>
          <w:rFonts w:ascii="宋体" w:hAnsi="宋体" w:eastAsia="宋体" w:cs="宋体"/>
          <w:color w:val="auto"/>
          <w:szCs w:val="21"/>
        </w:rPr>
        <w:t xml:space="preserve">     </w:t>
      </w:r>
      <w:r>
        <w:rPr>
          <w:rFonts w:hint="eastAsia" w:ascii="宋体" w:hAnsi="宋体" w:eastAsia="宋体" w:cs="宋体"/>
          <w:color w:val="auto"/>
          <w:szCs w:val="21"/>
        </w:rPr>
        <w:t>联系电话:</w:t>
      </w:r>
      <w:r>
        <w:rPr>
          <w:rFonts w:ascii="宋体" w:hAnsi="宋体" w:eastAsia="宋体" w:cs="宋体"/>
          <w:color w:val="auto"/>
          <w:szCs w:val="21"/>
        </w:rPr>
        <w:t xml:space="preserve">   </w:t>
      </w:r>
      <w:r>
        <w:rPr>
          <w:rFonts w:hint="eastAsia" w:ascii="宋体" w:hAnsi="宋体" w:eastAsia="宋体" w:cs="宋体"/>
          <w:color w:val="auto"/>
          <w:szCs w:val="21"/>
        </w:rPr>
        <w:t>报出日期:202  年  月  日</w:t>
      </w:r>
    </w:p>
    <w:p w14:paraId="5A0F8F4B">
      <w:pPr>
        <w:rPr>
          <w:rFonts w:ascii="宋体" w:hAnsi="宋体" w:eastAsia="宋体" w:cs="宋体"/>
          <w:color w:val="auto"/>
          <w:szCs w:val="21"/>
        </w:rPr>
      </w:pPr>
    </w:p>
    <w:p w14:paraId="15E6A913">
      <w:pPr>
        <w:rPr>
          <w:rFonts w:ascii="宋体" w:hAnsi="宋体" w:eastAsia="宋体" w:cs="宋体"/>
          <w:color w:val="auto"/>
          <w:szCs w:val="21"/>
        </w:rPr>
      </w:pPr>
      <w:r>
        <w:rPr>
          <w:rFonts w:hint="eastAsia" w:ascii="宋体" w:hAnsi="宋体" w:eastAsia="宋体" w:cs="宋体"/>
          <w:color w:val="auto"/>
          <w:szCs w:val="21"/>
        </w:rPr>
        <w:t>说明：本</w:t>
      </w:r>
      <w:r>
        <w:rPr>
          <w:rFonts w:ascii="宋体" w:hAnsi="宋体" w:eastAsia="宋体" w:cs="宋体"/>
          <w:color w:val="auto"/>
          <w:szCs w:val="21"/>
        </w:rPr>
        <w:t>表由</w:t>
      </w:r>
      <w:r>
        <w:rPr>
          <w:rFonts w:hint="eastAsia" w:asciiTheme="majorEastAsia" w:hAnsiTheme="majorEastAsia" w:eastAsiaTheme="majorEastAsia" w:cstheme="majorEastAsia"/>
          <w:color w:val="auto"/>
          <w:szCs w:val="21"/>
        </w:rPr>
        <w:t>各片区管理机构</w:t>
      </w:r>
      <w:r>
        <w:rPr>
          <w:rFonts w:hint="eastAsia" w:ascii="宋体" w:hAnsi="宋体" w:eastAsia="宋体" w:cs="宋体"/>
          <w:color w:val="auto"/>
          <w:szCs w:val="21"/>
        </w:rPr>
        <w:t>填报</w:t>
      </w:r>
      <w:r>
        <w:rPr>
          <w:rFonts w:ascii="宋体" w:hAnsi="宋体" w:eastAsia="宋体" w:cs="宋体"/>
          <w:color w:val="auto"/>
          <w:szCs w:val="21"/>
        </w:rPr>
        <w:t>。</w:t>
      </w:r>
    </w:p>
    <w:p w14:paraId="4621929F">
      <w:pPr>
        <w:pStyle w:val="3"/>
        <w:ind w:right="181"/>
        <w:jc w:val="center"/>
        <w:outlineLvl w:val="0"/>
        <w:rPr>
          <w:rFonts w:ascii="黑体" w:hAnsi="黑体" w:eastAsia="黑体" w:cs="黑体"/>
          <w:color w:val="auto"/>
        </w:rPr>
        <w:sectPr>
          <w:pgSz w:w="16840" w:h="11907" w:orient="landscape"/>
          <w:pgMar w:top="1803" w:right="1440" w:bottom="1803" w:left="1440" w:header="851" w:footer="992" w:gutter="0"/>
          <w:cols w:space="0" w:num="1"/>
          <w:docGrid w:type="linesAndChars" w:linePitch="317" w:charSpace="0"/>
        </w:sectPr>
      </w:pPr>
    </w:p>
    <w:p w14:paraId="0A8284D7">
      <w:pPr>
        <w:pStyle w:val="3"/>
        <w:ind w:right="181"/>
        <w:jc w:val="center"/>
        <w:outlineLvl w:val="0"/>
        <w:rPr>
          <w:rFonts w:ascii="黑体" w:hAnsi="黑体" w:eastAsia="黑体" w:cs="黑体"/>
          <w:color w:val="auto"/>
        </w:rPr>
      </w:pPr>
      <w:r>
        <w:rPr>
          <w:rFonts w:hint="eastAsia" w:ascii="黑体" w:hAnsi="黑体" w:eastAsia="黑体" w:cs="黑体"/>
          <w:color w:val="auto"/>
        </w:rPr>
        <w:t>四、国民经济行业分类目录及代码(GB/T 4754-2017)</w:t>
      </w:r>
      <w:bookmarkEnd w:id="23"/>
    </w:p>
    <w:tbl>
      <w:tblPr>
        <w:tblStyle w:val="10"/>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735"/>
        <w:gridCol w:w="731"/>
        <w:gridCol w:w="3461"/>
        <w:gridCol w:w="715"/>
        <w:gridCol w:w="720"/>
        <w:gridCol w:w="3105"/>
      </w:tblGrid>
      <w:tr w14:paraId="2346823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single" w:color="auto" w:sz="8" w:space="0"/>
            </w:tcBorders>
            <w:vAlign w:val="center"/>
          </w:tcPr>
          <w:p w14:paraId="70BFCB64">
            <w:pPr>
              <w:widowControl/>
              <w:jc w:val="center"/>
              <w:rPr>
                <w:color w:val="auto"/>
                <w:sz w:val="18"/>
              </w:rPr>
            </w:pPr>
            <w:r>
              <w:rPr>
                <w:rFonts w:hint="eastAsia"/>
                <w:color w:val="auto"/>
                <w:sz w:val="18"/>
              </w:rPr>
              <w:t>门类</w:t>
            </w:r>
          </w:p>
        </w:tc>
        <w:tc>
          <w:tcPr>
            <w:tcW w:w="731" w:type="dxa"/>
            <w:tcBorders>
              <w:top w:val="single" w:color="auto" w:sz="8" w:space="0"/>
            </w:tcBorders>
            <w:vAlign w:val="center"/>
          </w:tcPr>
          <w:p w14:paraId="22F49585">
            <w:pPr>
              <w:widowControl/>
              <w:jc w:val="center"/>
              <w:rPr>
                <w:color w:val="auto"/>
                <w:sz w:val="18"/>
              </w:rPr>
            </w:pPr>
            <w:r>
              <w:rPr>
                <w:rFonts w:hint="eastAsia"/>
                <w:color w:val="auto"/>
                <w:sz w:val="18"/>
              </w:rPr>
              <w:t>大类</w:t>
            </w:r>
          </w:p>
        </w:tc>
        <w:tc>
          <w:tcPr>
            <w:tcW w:w="3461" w:type="dxa"/>
            <w:tcBorders>
              <w:top w:val="single" w:color="auto" w:sz="8" w:space="0"/>
              <w:right w:val="double" w:color="auto" w:sz="4" w:space="0"/>
            </w:tcBorders>
            <w:vAlign w:val="center"/>
          </w:tcPr>
          <w:p w14:paraId="66027681">
            <w:pPr>
              <w:widowControl/>
              <w:jc w:val="center"/>
              <w:rPr>
                <w:color w:val="auto"/>
                <w:sz w:val="18"/>
              </w:rPr>
            </w:pPr>
            <w:r>
              <w:rPr>
                <w:rFonts w:hint="eastAsia"/>
                <w:color w:val="auto"/>
                <w:sz w:val="18"/>
              </w:rPr>
              <w:t>行业类别名称</w:t>
            </w:r>
          </w:p>
        </w:tc>
        <w:tc>
          <w:tcPr>
            <w:tcW w:w="715" w:type="dxa"/>
            <w:tcBorders>
              <w:top w:val="single" w:color="auto" w:sz="8" w:space="0"/>
              <w:left w:val="double" w:color="auto" w:sz="4" w:space="0"/>
            </w:tcBorders>
            <w:vAlign w:val="center"/>
          </w:tcPr>
          <w:p w14:paraId="75737282">
            <w:pPr>
              <w:widowControl/>
              <w:jc w:val="center"/>
              <w:rPr>
                <w:color w:val="auto"/>
                <w:sz w:val="18"/>
              </w:rPr>
            </w:pPr>
            <w:r>
              <w:rPr>
                <w:rFonts w:hint="eastAsia"/>
                <w:color w:val="auto"/>
                <w:sz w:val="18"/>
              </w:rPr>
              <w:t>门类</w:t>
            </w:r>
          </w:p>
        </w:tc>
        <w:tc>
          <w:tcPr>
            <w:tcW w:w="720" w:type="dxa"/>
            <w:tcBorders>
              <w:top w:val="single" w:color="auto" w:sz="8" w:space="0"/>
            </w:tcBorders>
            <w:vAlign w:val="center"/>
          </w:tcPr>
          <w:p w14:paraId="7C0684CC">
            <w:pPr>
              <w:widowControl/>
              <w:jc w:val="center"/>
              <w:rPr>
                <w:color w:val="auto"/>
                <w:sz w:val="18"/>
              </w:rPr>
            </w:pPr>
            <w:r>
              <w:rPr>
                <w:rFonts w:hint="eastAsia"/>
                <w:color w:val="auto"/>
                <w:sz w:val="18"/>
              </w:rPr>
              <w:t>大类</w:t>
            </w:r>
          </w:p>
        </w:tc>
        <w:tc>
          <w:tcPr>
            <w:tcW w:w="3105" w:type="dxa"/>
            <w:tcBorders>
              <w:top w:val="single" w:color="auto" w:sz="8" w:space="0"/>
            </w:tcBorders>
            <w:vAlign w:val="center"/>
          </w:tcPr>
          <w:p w14:paraId="5EC74059">
            <w:pPr>
              <w:widowControl/>
              <w:jc w:val="center"/>
              <w:rPr>
                <w:color w:val="auto"/>
                <w:sz w:val="18"/>
              </w:rPr>
            </w:pPr>
            <w:r>
              <w:rPr>
                <w:rFonts w:hint="eastAsia"/>
                <w:color w:val="auto"/>
                <w:sz w:val="18"/>
              </w:rPr>
              <w:t>行业类别名称</w:t>
            </w:r>
          </w:p>
        </w:tc>
      </w:tr>
      <w:tr w14:paraId="49C00E6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bottom w:val="nil"/>
            </w:tcBorders>
            <w:vAlign w:val="center"/>
          </w:tcPr>
          <w:p w14:paraId="626022EF">
            <w:pPr>
              <w:widowControl/>
              <w:jc w:val="center"/>
              <w:rPr>
                <w:b/>
                <w:bCs/>
                <w:color w:val="auto"/>
                <w:sz w:val="18"/>
                <w:szCs w:val="18"/>
              </w:rPr>
            </w:pPr>
            <w:r>
              <w:rPr>
                <w:b/>
                <w:bCs/>
                <w:color w:val="auto"/>
                <w:sz w:val="18"/>
                <w:szCs w:val="18"/>
              </w:rPr>
              <w:t>A</w:t>
            </w:r>
          </w:p>
        </w:tc>
        <w:tc>
          <w:tcPr>
            <w:tcW w:w="731" w:type="dxa"/>
            <w:tcBorders>
              <w:bottom w:val="nil"/>
            </w:tcBorders>
            <w:vAlign w:val="center"/>
          </w:tcPr>
          <w:p w14:paraId="74018049">
            <w:pPr>
              <w:widowControl/>
              <w:jc w:val="center"/>
              <w:rPr>
                <w:color w:val="auto"/>
                <w:sz w:val="18"/>
                <w:szCs w:val="18"/>
              </w:rPr>
            </w:pPr>
            <w:r>
              <w:rPr>
                <w:rFonts w:hint="eastAsia"/>
                <w:color w:val="auto"/>
                <w:sz w:val="18"/>
                <w:szCs w:val="18"/>
              </w:rPr>
              <w:t>　</w:t>
            </w:r>
          </w:p>
        </w:tc>
        <w:tc>
          <w:tcPr>
            <w:tcW w:w="3461" w:type="dxa"/>
            <w:tcBorders>
              <w:bottom w:val="nil"/>
              <w:right w:val="double" w:color="auto" w:sz="4" w:space="0"/>
            </w:tcBorders>
            <w:vAlign w:val="center"/>
          </w:tcPr>
          <w:p w14:paraId="5BC04134">
            <w:pPr>
              <w:widowControl/>
              <w:rPr>
                <w:b/>
                <w:bCs/>
                <w:color w:val="auto"/>
                <w:sz w:val="18"/>
                <w:szCs w:val="18"/>
              </w:rPr>
            </w:pPr>
            <w:r>
              <w:rPr>
                <w:rFonts w:hint="eastAsia"/>
                <w:b/>
                <w:bCs/>
                <w:color w:val="auto"/>
                <w:sz w:val="18"/>
                <w:szCs w:val="18"/>
              </w:rPr>
              <w:t>农、林、牧、渔业</w:t>
            </w:r>
          </w:p>
        </w:tc>
        <w:tc>
          <w:tcPr>
            <w:tcW w:w="715" w:type="dxa"/>
            <w:tcBorders>
              <w:left w:val="double" w:color="auto" w:sz="4" w:space="0"/>
              <w:bottom w:val="nil"/>
            </w:tcBorders>
            <w:vAlign w:val="center"/>
          </w:tcPr>
          <w:p w14:paraId="3FE5A274">
            <w:pPr>
              <w:widowControl/>
              <w:jc w:val="center"/>
              <w:rPr>
                <w:b/>
                <w:bCs/>
                <w:color w:val="auto"/>
                <w:sz w:val="18"/>
                <w:szCs w:val="18"/>
              </w:rPr>
            </w:pPr>
            <w:r>
              <w:rPr>
                <w:b/>
                <w:bCs/>
                <w:color w:val="auto"/>
                <w:sz w:val="18"/>
                <w:szCs w:val="18"/>
              </w:rPr>
              <w:t xml:space="preserve">G </w:t>
            </w:r>
          </w:p>
        </w:tc>
        <w:tc>
          <w:tcPr>
            <w:tcW w:w="720" w:type="dxa"/>
            <w:tcBorders>
              <w:bottom w:val="nil"/>
            </w:tcBorders>
            <w:vAlign w:val="center"/>
          </w:tcPr>
          <w:p w14:paraId="41817B7C">
            <w:pPr>
              <w:widowControl/>
              <w:jc w:val="center"/>
              <w:rPr>
                <w:color w:val="auto"/>
                <w:sz w:val="18"/>
                <w:szCs w:val="18"/>
              </w:rPr>
            </w:pPr>
            <w:r>
              <w:rPr>
                <w:rFonts w:hint="eastAsia"/>
                <w:color w:val="auto"/>
                <w:sz w:val="18"/>
                <w:szCs w:val="18"/>
              </w:rPr>
              <w:t>　</w:t>
            </w:r>
          </w:p>
        </w:tc>
        <w:tc>
          <w:tcPr>
            <w:tcW w:w="3105" w:type="dxa"/>
            <w:tcBorders>
              <w:bottom w:val="nil"/>
            </w:tcBorders>
            <w:vAlign w:val="center"/>
          </w:tcPr>
          <w:p w14:paraId="67E3F387">
            <w:pPr>
              <w:widowControl/>
              <w:rPr>
                <w:color w:val="auto"/>
                <w:sz w:val="18"/>
                <w:szCs w:val="18"/>
              </w:rPr>
            </w:pPr>
            <w:r>
              <w:rPr>
                <w:rFonts w:hint="eastAsia"/>
                <w:b/>
                <w:bCs/>
                <w:color w:val="auto"/>
                <w:sz w:val="18"/>
                <w:szCs w:val="18"/>
              </w:rPr>
              <w:t>交通运输、仓储和邮政业</w:t>
            </w:r>
          </w:p>
        </w:tc>
      </w:tr>
      <w:tr w14:paraId="5AB5F8F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0642E851">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7CDBBC4A">
            <w:pPr>
              <w:widowControl/>
              <w:jc w:val="center"/>
              <w:rPr>
                <w:color w:val="auto"/>
                <w:sz w:val="18"/>
                <w:szCs w:val="18"/>
              </w:rPr>
            </w:pPr>
            <w:r>
              <w:rPr>
                <w:color w:val="auto"/>
                <w:sz w:val="18"/>
                <w:szCs w:val="18"/>
              </w:rPr>
              <w:t>01</w:t>
            </w:r>
          </w:p>
        </w:tc>
        <w:tc>
          <w:tcPr>
            <w:tcW w:w="3461" w:type="dxa"/>
            <w:tcBorders>
              <w:top w:val="nil"/>
              <w:bottom w:val="nil"/>
              <w:right w:val="double" w:color="auto" w:sz="4" w:space="0"/>
            </w:tcBorders>
            <w:vAlign w:val="center"/>
          </w:tcPr>
          <w:p w14:paraId="6FFF7E8C">
            <w:pPr>
              <w:widowControl/>
              <w:rPr>
                <w:color w:val="auto"/>
                <w:sz w:val="18"/>
                <w:szCs w:val="18"/>
              </w:rPr>
            </w:pPr>
            <w:r>
              <w:rPr>
                <w:rFonts w:hint="eastAsia"/>
                <w:color w:val="auto"/>
                <w:sz w:val="18"/>
                <w:szCs w:val="18"/>
              </w:rPr>
              <w:t>农业</w:t>
            </w:r>
          </w:p>
        </w:tc>
        <w:tc>
          <w:tcPr>
            <w:tcW w:w="715" w:type="dxa"/>
            <w:tcBorders>
              <w:top w:val="nil"/>
              <w:left w:val="double" w:color="auto" w:sz="4" w:space="0"/>
              <w:bottom w:val="nil"/>
            </w:tcBorders>
            <w:vAlign w:val="center"/>
          </w:tcPr>
          <w:p w14:paraId="11E1A7CC">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42B7F7DB">
            <w:pPr>
              <w:widowControl/>
              <w:jc w:val="center"/>
              <w:rPr>
                <w:color w:val="auto"/>
                <w:sz w:val="18"/>
                <w:szCs w:val="18"/>
              </w:rPr>
            </w:pPr>
            <w:r>
              <w:rPr>
                <w:color w:val="auto"/>
                <w:sz w:val="18"/>
                <w:szCs w:val="18"/>
              </w:rPr>
              <w:t>53</w:t>
            </w:r>
          </w:p>
        </w:tc>
        <w:tc>
          <w:tcPr>
            <w:tcW w:w="3105" w:type="dxa"/>
            <w:tcBorders>
              <w:top w:val="nil"/>
              <w:bottom w:val="nil"/>
            </w:tcBorders>
            <w:vAlign w:val="center"/>
          </w:tcPr>
          <w:p w14:paraId="3DEF2ED0">
            <w:pPr>
              <w:widowControl/>
              <w:rPr>
                <w:color w:val="auto"/>
                <w:sz w:val="18"/>
                <w:szCs w:val="18"/>
              </w:rPr>
            </w:pPr>
            <w:r>
              <w:rPr>
                <w:rFonts w:hint="eastAsia"/>
                <w:color w:val="auto"/>
                <w:sz w:val="18"/>
                <w:szCs w:val="18"/>
              </w:rPr>
              <w:t>铁路运输业</w:t>
            </w:r>
          </w:p>
        </w:tc>
      </w:tr>
      <w:tr w14:paraId="62D9D3F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143DC3FB">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781528DD">
            <w:pPr>
              <w:widowControl/>
              <w:jc w:val="center"/>
              <w:rPr>
                <w:color w:val="auto"/>
                <w:sz w:val="18"/>
                <w:szCs w:val="18"/>
              </w:rPr>
            </w:pPr>
            <w:r>
              <w:rPr>
                <w:color w:val="auto"/>
                <w:sz w:val="18"/>
                <w:szCs w:val="18"/>
              </w:rPr>
              <w:t>02</w:t>
            </w:r>
          </w:p>
        </w:tc>
        <w:tc>
          <w:tcPr>
            <w:tcW w:w="3461" w:type="dxa"/>
            <w:tcBorders>
              <w:top w:val="nil"/>
              <w:bottom w:val="nil"/>
              <w:right w:val="double" w:color="auto" w:sz="4" w:space="0"/>
            </w:tcBorders>
            <w:vAlign w:val="center"/>
          </w:tcPr>
          <w:p w14:paraId="4E09A9F1">
            <w:pPr>
              <w:widowControl/>
              <w:rPr>
                <w:color w:val="auto"/>
                <w:sz w:val="18"/>
                <w:szCs w:val="18"/>
              </w:rPr>
            </w:pPr>
            <w:r>
              <w:rPr>
                <w:rFonts w:hint="eastAsia"/>
                <w:color w:val="auto"/>
                <w:sz w:val="18"/>
                <w:szCs w:val="18"/>
              </w:rPr>
              <w:t>林业</w:t>
            </w:r>
          </w:p>
        </w:tc>
        <w:tc>
          <w:tcPr>
            <w:tcW w:w="715" w:type="dxa"/>
            <w:tcBorders>
              <w:top w:val="nil"/>
              <w:left w:val="double" w:color="auto" w:sz="4" w:space="0"/>
              <w:bottom w:val="nil"/>
            </w:tcBorders>
            <w:vAlign w:val="center"/>
          </w:tcPr>
          <w:p w14:paraId="042553BA">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605B7573">
            <w:pPr>
              <w:widowControl/>
              <w:jc w:val="center"/>
              <w:rPr>
                <w:color w:val="auto"/>
                <w:sz w:val="18"/>
                <w:szCs w:val="18"/>
              </w:rPr>
            </w:pPr>
            <w:r>
              <w:rPr>
                <w:color w:val="auto"/>
                <w:sz w:val="18"/>
                <w:szCs w:val="18"/>
              </w:rPr>
              <w:t>54</w:t>
            </w:r>
          </w:p>
        </w:tc>
        <w:tc>
          <w:tcPr>
            <w:tcW w:w="3105" w:type="dxa"/>
            <w:tcBorders>
              <w:top w:val="nil"/>
              <w:bottom w:val="nil"/>
            </w:tcBorders>
            <w:vAlign w:val="center"/>
          </w:tcPr>
          <w:p w14:paraId="520B87D1">
            <w:pPr>
              <w:widowControl/>
              <w:rPr>
                <w:color w:val="auto"/>
                <w:sz w:val="18"/>
                <w:szCs w:val="18"/>
              </w:rPr>
            </w:pPr>
            <w:r>
              <w:rPr>
                <w:rFonts w:hint="eastAsia"/>
                <w:color w:val="auto"/>
                <w:sz w:val="18"/>
                <w:szCs w:val="18"/>
              </w:rPr>
              <w:t>道路运输业</w:t>
            </w:r>
          </w:p>
        </w:tc>
      </w:tr>
      <w:tr w14:paraId="59D0AD3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50415C3E">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731782D3">
            <w:pPr>
              <w:widowControl/>
              <w:jc w:val="center"/>
              <w:rPr>
                <w:color w:val="auto"/>
                <w:sz w:val="18"/>
                <w:szCs w:val="18"/>
              </w:rPr>
            </w:pPr>
            <w:r>
              <w:rPr>
                <w:color w:val="auto"/>
                <w:sz w:val="18"/>
                <w:szCs w:val="18"/>
              </w:rPr>
              <w:t>03</w:t>
            </w:r>
          </w:p>
        </w:tc>
        <w:tc>
          <w:tcPr>
            <w:tcW w:w="3461" w:type="dxa"/>
            <w:tcBorders>
              <w:top w:val="nil"/>
              <w:bottom w:val="nil"/>
              <w:right w:val="double" w:color="auto" w:sz="4" w:space="0"/>
            </w:tcBorders>
            <w:vAlign w:val="center"/>
          </w:tcPr>
          <w:p w14:paraId="4DD91C50">
            <w:pPr>
              <w:pStyle w:val="5"/>
              <w:widowControl/>
              <w:tabs>
                <w:tab w:val="clear" w:pos="4153"/>
                <w:tab w:val="clear" w:pos="8306"/>
              </w:tabs>
              <w:snapToGrid/>
              <w:rPr>
                <w:color w:val="auto"/>
              </w:rPr>
            </w:pPr>
            <w:r>
              <w:rPr>
                <w:rFonts w:hint="eastAsia"/>
                <w:color w:val="auto"/>
              </w:rPr>
              <w:t>畜牧业</w:t>
            </w:r>
          </w:p>
        </w:tc>
        <w:tc>
          <w:tcPr>
            <w:tcW w:w="715" w:type="dxa"/>
            <w:tcBorders>
              <w:top w:val="nil"/>
              <w:left w:val="double" w:color="auto" w:sz="4" w:space="0"/>
              <w:bottom w:val="nil"/>
            </w:tcBorders>
            <w:vAlign w:val="center"/>
          </w:tcPr>
          <w:p w14:paraId="2DC8A9E1">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178D7BB6">
            <w:pPr>
              <w:widowControl/>
              <w:jc w:val="center"/>
              <w:rPr>
                <w:color w:val="auto"/>
                <w:sz w:val="18"/>
                <w:szCs w:val="18"/>
              </w:rPr>
            </w:pPr>
            <w:r>
              <w:rPr>
                <w:color w:val="auto"/>
                <w:sz w:val="18"/>
                <w:szCs w:val="18"/>
              </w:rPr>
              <w:t>55</w:t>
            </w:r>
          </w:p>
        </w:tc>
        <w:tc>
          <w:tcPr>
            <w:tcW w:w="3105" w:type="dxa"/>
            <w:tcBorders>
              <w:top w:val="nil"/>
              <w:bottom w:val="nil"/>
            </w:tcBorders>
            <w:vAlign w:val="center"/>
          </w:tcPr>
          <w:p w14:paraId="2E4619F5">
            <w:pPr>
              <w:widowControl/>
              <w:rPr>
                <w:color w:val="auto"/>
                <w:sz w:val="18"/>
                <w:szCs w:val="18"/>
              </w:rPr>
            </w:pPr>
            <w:r>
              <w:rPr>
                <w:rFonts w:hint="eastAsia"/>
                <w:color w:val="auto"/>
                <w:sz w:val="18"/>
                <w:szCs w:val="18"/>
              </w:rPr>
              <w:t>水上运输业</w:t>
            </w:r>
          </w:p>
        </w:tc>
      </w:tr>
      <w:tr w14:paraId="25D4FF7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575BBBFC">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25104394">
            <w:pPr>
              <w:widowControl/>
              <w:jc w:val="center"/>
              <w:rPr>
                <w:color w:val="auto"/>
                <w:sz w:val="18"/>
                <w:szCs w:val="18"/>
              </w:rPr>
            </w:pPr>
            <w:r>
              <w:rPr>
                <w:color w:val="auto"/>
                <w:sz w:val="18"/>
                <w:szCs w:val="18"/>
              </w:rPr>
              <w:t>04</w:t>
            </w:r>
          </w:p>
        </w:tc>
        <w:tc>
          <w:tcPr>
            <w:tcW w:w="3461" w:type="dxa"/>
            <w:tcBorders>
              <w:top w:val="nil"/>
              <w:bottom w:val="nil"/>
              <w:right w:val="double" w:color="auto" w:sz="4" w:space="0"/>
            </w:tcBorders>
            <w:vAlign w:val="center"/>
          </w:tcPr>
          <w:p w14:paraId="3716A711">
            <w:pPr>
              <w:widowControl/>
              <w:rPr>
                <w:color w:val="auto"/>
                <w:sz w:val="18"/>
                <w:szCs w:val="18"/>
              </w:rPr>
            </w:pPr>
            <w:r>
              <w:rPr>
                <w:rFonts w:hint="eastAsia"/>
                <w:color w:val="auto"/>
                <w:sz w:val="18"/>
                <w:szCs w:val="18"/>
              </w:rPr>
              <w:t>渔业</w:t>
            </w:r>
          </w:p>
        </w:tc>
        <w:tc>
          <w:tcPr>
            <w:tcW w:w="715" w:type="dxa"/>
            <w:tcBorders>
              <w:top w:val="nil"/>
              <w:left w:val="double" w:color="auto" w:sz="4" w:space="0"/>
              <w:bottom w:val="nil"/>
            </w:tcBorders>
            <w:vAlign w:val="center"/>
          </w:tcPr>
          <w:p w14:paraId="5436C956">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3D3A6AE0">
            <w:pPr>
              <w:widowControl/>
              <w:jc w:val="center"/>
              <w:rPr>
                <w:color w:val="auto"/>
                <w:sz w:val="18"/>
                <w:szCs w:val="18"/>
              </w:rPr>
            </w:pPr>
            <w:r>
              <w:rPr>
                <w:color w:val="auto"/>
                <w:sz w:val="18"/>
                <w:szCs w:val="18"/>
              </w:rPr>
              <w:t>56</w:t>
            </w:r>
          </w:p>
        </w:tc>
        <w:tc>
          <w:tcPr>
            <w:tcW w:w="3105" w:type="dxa"/>
            <w:tcBorders>
              <w:top w:val="nil"/>
              <w:bottom w:val="nil"/>
            </w:tcBorders>
            <w:vAlign w:val="center"/>
          </w:tcPr>
          <w:p w14:paraId="01050251">
            <w:pPr>
              <w:widowControl/>
              <w:rPr>
                <w:color w:val="auto"/>
                <w:sz w:val="18"/>
                <w:szCs w:val="18"/>
              </w:rPr>
            </w:pPr>
            <w:r>
              <w:rPr>
                <w:rFonts w:hint="eastAsia"/>
                <w:color w:val="auto"/>
                <w:sz w:val="18"/>
                <w:szCs w:val="18"/>
              </w:rPr>
              <w:t>航空运输业</w:t>
            </w:r>
          </w:p>
        </w:tc>
      </w:tr>
      <w:tr w14:paraId="5F11A17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3DAD313E">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3A02AE05">
            <w:pPr>
              <w:widowControl/>
              <w:jc w:val="center"/>
              <w:rPr>
                <w:color w:val="auto"/>
                <w:sz w:val="18"/>
                <w:szCs w:val="18"/>
              </w:rPr>
            </w:pPr>
            <w:r>
              <w:rPr>
                <w:color w:val="auto"/>
                <w:sz w:val="18"/>
                <w:szCs w:val="18"/>
              </w:rPr>
              <w:t>05</w:t>
            </w:r>
          </w:p>
        </w:tc>
        <w:tc>
          <w:tcPr>
            <w:tcW w:w="3461" w:type="dxa"/>
            <w:tcBorders>
              <w:top w:val="nil"/>
              <w:bottom w:val="nil"/>
              <w:right w:val="double" w:color="auto" w:sz="4" w:space="0"/>
            </w:tcBorders>
            <w:vAlign w:val="center"/>
          </w:tcPr>
          <w:p w14:paraId="63BED6EF">
            <w:pPr>
              <w:widowControl/>
              <w:rPr>
                <w:color w:val="auto"/>
                <w:sz w:val="18"/>
                <w:szCs w:val="18"/>
              </w:rPr>
            </w:pPr>
            <w:r>
              <w:rPr>
                <w:rFonts w:hint="eastAsia"/>
                <w:color w:val="auto"/>
                <w:sz w:val="18"/>
                <w:szCs w:val="18"/>
              </w:rPr>
              <w:t>农、林、牧、渔专业及辅助性活动</w:t>
            </w:r>
          </w:p>
        </w:tc>
        <w:tc>
          <w:tcPr>
            <w:tcW w:w="715" w:type="dxa"/>
            <w:tcBorders>
              <w:top w:val="nil"/>
              <w:left w:val="double" w:color="auto" w:sz="4" w:space="0"/>
              <w:bottom w:val="nil"/>
            </w:tcBorders>
            <w:vAlign w:val="center"/>
          </w:tcPr>
          <w:p w14:paraId="371FF522">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1EDEC642">
            <w:pPr>
              <w:widowControl/>
              <w:jc w:val="center"/>
              <w:rPr>
                <w:color w:val="auto"/>
                <w:sz w:val="18"/>
                <w:szCs w:val="18"/>
              </w:rPr>
            </w:pPr>
            <w:r>
              <w:rPr>
                <w:color w:val="auto"/>
                <w:sz w:val="18"/>
                <w:szCs w:val="18"/>
              </w:rPr>
              <w:t>57</w:t>
            </w:r>
          </w:p>
        </w:tc>
        <w:tc>
          <w:tcPr>
            <w:tcW w:w="3105" w:type="dxa"/>
            <w:tcBorders>
              <w:top w:val="nil"/>
              <w:bottom w:val="nil"/>
            </w:tcBorders>
            <w:vAlign w:val="center"/>
          </w:tcPr>
          <w:p w14:paraId="517A13EA">
            <w:pPr>
              <w:widowControl/>
              <w:rPr>
                <w:b/>
                <w:bCs/>
                <w:color w:val="auto"/>
                <w:sz w:val="18"/>
                <w:szCs w:val="18"/>
              </w:rPr>
            </w:pPr>
            <w:r>
              <w:rPr>
                <w:rFonts w:hint="eastAsia"/>
                <w:color w:val="auto"/>
                <w:sz w:val="18"/>
                <w:szCs w:val="18"/>
              </w:rPr>
              <w:t>管道运输业</w:t>
            </w:r>
          </w:p>
        </w:tc>
      </w:tr>
      <w:tr w14:paraId="23B7596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7814D683">
            <w:pPr>
              <w:widowControl/>
              <w:jc w:val="center"/>
              <w:rPr>
                <w:b/>
                <w:bCs/>
                <w:color w:val="auto"/>
                <w:sz w:val="18"/>
                <w:szCs w:val="18"/>
              </w:rPr>
            </w:pPr>
            <w:r>
              <w:rPr>
                <w:b/>
                <w:bCs/>
                <w:color w:val="auto"/>
                <w:sz w:val="18"/>
                <w:szCs w:val="18"/>
              </w:rPr>
              <w:t>B</w:t>
            </w:r>
          </w:p>
        </w:tc>
        <w:tc>
          <w:tcPr>
            <w:tcW w:w="731" w:type="dxa"/>
            <w:tcBorders>
              <w:top w:val="nil"/>
              <w:bottom w:val="nil"/>
            </w:tcBorders>
            <w:vAlign w:val="center"/>
          </w:tcPr>
          <w:p w14:paraId="49FEA8DD">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14:paraId="2C6BA5C6">
            <w:pPr>
              <w:widowControl/>
              <w:rPr>
                <w:b/>
                <w:bCs/>
                <w:color w:val="auto"/>
                <w:sz w:val="18"/>
                <w:szCs w:val="18"/>
              </w:rPr>
            </w:pPr>
            <w:r>
              <w:rPr>
                <w:rFonts w:hint="eastAsia"/>
                <w:b/>
                <w:bCs/>
                <w:color w:val="auto"/>
                <w:sz w:val="18"/>
                <w:szCs w:val="18"/>
              </w:rPr>
              <w:t>采矿业</w:t>
            </w:r>
          </w:p>
        </w:tc>
        <w:tc>
          <w:tcPr>
            <w:tcW w:w="715" w:type="dxa"/>
            <w:tcBorders>
              <w:top w:val="nil"/>
              <w:left w:val="double" w:color="auto" w:sz="4" w:space="0"/>
              <w:bottom w:val="nil"/>
            </w:tcBorders>
            <w:vAlign w:val="center"/>
          </w:tcPr>
          <w:p w14:paraId="4F542F62">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3D890E49">
            <w:pPr>
              <w:widowControl/>
              <w:jc w:val="center"/>
              <w:rPr>
                <w:color w:val="auto"/>
                <w:sz w:val="18"/>
                <w:szCs w:val="18"/>
              </w:rPr>
            </w:pPr>
            <w:r>
              <w:rPr>
                <w:color w:val="auto"/>
                <w:sz w:val="18"/>
                <w:szCs w:val="18"/>
              </w:rPr>
              <w:t>58</w:t>
            </w:r>
          </w:p>
        </w:tc>
        <w:tc>
          <w:tcPr>
            <w:tcW w:w="3105" w:type="dxa"/>
            <w:tcBorders>
              <w:top w:val="nil"/>
              <w:bottom w:val="nil"/>
            </w:tcBorders>
            <w:vAlign w:val="center"/>
          </w:tcPr>
          <w:p w14:paraId="12C07D90">
            <w:pPr>
              <w:widowControl/>
              <w:rPr>
                <w:color w:val="auto"/>
                <w:sz w:val="18"/>
                <w:szCs w:val="18"/>
              </w:rPr>
            </w:pPr>
            <w:r>
              <w:rPr>
                <w:rFonts w:hint="eastAsia"/>
                <w:color w:val="auto"/>
                <w:sz w:val="18"/>
                <w:szCs w:val="18"/>
              </w:rPr>
              <w:t>多式联运和运输代理业</w:t>
            </w:r>
          </w:p>
        </w:tc>
      </w:tr>
      <w:tr w14:paraId="27E2833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7ED8E54F">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695CCEEF">
            <w:pPr>
              <w:widowControl/>
              <w:jc w:val="center"/>
              <w:rPr>
                <w:color w:val="auto"/>
                <w:sz w:val="18"/>
                <w:szCs w:val="18"/>
              </w:rPr>
            </w:pPr>
            <w:r>
              <w:rPr>
                <w:color w:val="auto"/>
                <w:sz w:val="18"/>
                <w:szCs w:val="18"/>
              </w:rPr>
              <w:t>06</w:t>
            </w:r>
          </w:p>
        </w:tc>
        <w:tc>
          <w:tcPr>
            <w:tcW w:w="3461" w:type="dxa"/>
            <w:tcBorders>
              <w:top w:val="nil"/>
              <w:bottom w:val="nil"/>
              <w:right w:val="double" w:color="auto" w:sz="4" w:space="0"/>
            </w:tcBorders>
            <w:vAlign w:val="center"/>
          </w:tcPr>
          <w:p w14:paraId="449F87BE">
            <w:pPr>
              <w:widowControl/>
              <w:rPr>
                <w:color w:val="auto"/>
                <w:sz w:val="18"/>
                <w:szCs w:val="18"/>
              </w:rPr>
            </w:pPr>
            <w:r>
              <w:rPr>
                <w:rFonts w:hint="eastAsia"/>
                <w:color w:val="auto"/>
                <w:sz w:val="18"/>
                <w:szCs w:val="18"/>
              </w:rPr>
              <w:t>煤炭开采和洗选业</w:t>
            </w:r>
          </w:p>
        </w:tc>
        <w:tc>
          <w:tcPr>
            <w:tcW w:w="715" w:type="dxa"/>
            <w:tcBorders>
              <w:top w:val="nil"/>
              <w:left w:val="double" w:color="auto" w:sz="4" w:space="0"/>
              <w:bottom w:val="nil"/>
            </w:tcBorders>
            <w:vAlign w:val="center"/>
          </w:tcPr>
          <w:p w14:paraId="611E74B6">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2BB2FB71">
            <w:pPr>
              <w:widowControl/>
              <w:jc w:val="center"/>
              <w:rPr>
                <w:color w:val="auto"/>
                <w:sz w:val="18"/>
                <w:szCs w:val="18"/>
              </w:rPr>
            </w:pPr>
            <w:r>
              <w:rPr>
                <w:color w:val="auto"/>
                <w:sz w:val="18"/>
                <w:szCs w:val="18"/>
              </w:rPr>
              <w:t>59</w:t>
            </w:r>
          </w:p>
        </w:tc>
        <w:tc>
          <w:tcPr>
            <w:tcW w:w="3105" w:type="dxa"/>
            <w:tcBorders>
              <w:top w:val="nil"/>
              <w:bottom w:val="nil"/>
            </w:tcBorders>
            <w:vAlign w:val="center"/>
          </w:tcPr>
          <w:p w14:paraId="6F4BC378">
            <w:pPr>
              <w:widowControl/>
              <w:rPr>
                <w:color w:val="auto"/>
                <w:sz w:val="18"/>
                <w:szCs w:val="18"/>
              </w:rPr>
            </w:pPr>
            <w:r>
              <w:rPr>
                <w:rFonts w:hint="eastAsia"/>
                <w:color w:val="auto"/>
                <w:sz w:val="18"/>
                <w:szCs w:val="18"/>
              </w:rPr>
              <w:t>装卸搬运和仓储业</w:t>
            </w:r>
          </w:p>
        </w:tc>
      </w:tr>
      <w:tr w14:paraId="510C2C5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1B998783">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4D9AA1B9">
            <w:pPr>
              <w:widowControl/>
              <w:jc w:val="center"/>
              <w:rPr>
                <w:color w:val="auto"/>
                <w:sz w:val="18"/>
                <w:szCs w:val="18"/>
              </w:rPr>
            </w:pPr>
            <w:r>
              <w:rPr>
                <w:color w:val="auto"/>
                <w:sz w:val="18"/>
                <w:szCs w:val="18"/>
              </w:rPr>
              <w:t>07</w:t>
            </w:r>
          </w:p>
        </w:tc>
        <w:tc>
          <w:tcPr>
            <w:tcW w:w="3461" w:type="dxa"/>
            <w:tcBorders>
              <w:top w:val="nil"/>
              <w:bottom w:val="nil"/>
              <w:right w:val="double" w:color="auto" w:sz="4" w:space="0"/>
            </w:tcBorders>
            <w:vAlign w:val="center"/>
          </w:tcPr>
          <w:p w14:paraId="36EDA7AF">
            <w:pPr>
              <w:widowControl/>
              <w:rPr>
                <w:color w:val="auto"/>
                <w:sz w:val="18"/>
                <w:szCs w:val="18"/>
              </w:rPr>
            </w:pPr>
            <w:r>
              <w:rPr>
                <w:rFonts w:hint="eastAsia"/>
                <w:color w:val="auto"/>
                <w:sz w:val="18"/>
                <w:szCs w:val="18"/>
              </w:rPr>
              <w:t>石油和天然气开采业</w:t>
            </w:r>
          </w:p>
        </w:tc>
        <w:tc>
          <w:tcPr>
            <w:tcW w:w="715" w:type="dxa"/>
            <w:tcBorders>
              <w:top w:val="nil"/>
              <w:left w:val="double" w:color="auto" w:sz="4" w:space="0"/>
              <w:bottom w:val="nil"/>
            </w:tcBorders>
            <w:vAlign w:val="center"/>
          </w:tcPr>
          <w:p w14:paraId="39E272E3">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5C6C6C67">
            <w:pPr>
              <w:widowControl/>
              <w:jc w:val="center"/>
              <w:rPr>
                <w:color w:val="auto"/>
                <w:sz w:val="18"/>
                <w:szCs w:val="18"/>
              </w:rPr>
            </w:pPr>
            <w:r>
              <w:rPr>
                <w:color w:val="auto"/>
                <w:sz w:val="18"/>
                <w:szCs w:val="18"/>
              </w:rPr>
              <w:t>60</w:t>
            </w:r>
          </w:p>
        </w:tc>
        <w:tc>
          <w:tcPr>
            <w:tcW w:w="3105" w:type="dxa"/>
            <w:tcBorders>
              <w:top w:val="nil"/>
              <w:bottom w:val="nil"/>
            </w:tcBorders>
            <w:vAlign w:val="center"/>
          </w:tcPr>
          <w:p w14:paraId="0AA76351">
            <w:pPr>
              <w:widowControl/>
              <w:rPr>
                <w:color w:val="auto"/>
                <w:sz w:val="18"/>
                <w:szCs w:val="18"/>
              </w:rPr>
            </w:pPr>
            <w:r>
              <w:rPr>
                <w:rFonts w:hint="eastAsia"/>
                <w:color w:val="auto"/>
                <w:sz w:val="18"/>
                <w:szCs w:val="18"/>
              </w:rPr>
              <w:t>邮政业</w:t>
            </w:r>
          </w:p>
        </w:tc>
      </w:tr>
      <w:tr w14:paraId="7A41EAC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597CF47F">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2263D3E1">
            <w:pPr>
              <w:widowControl/>
              <w:jc w:val="center"/>
              <w:rPr>
                <w:color w:val="auto"/>
                <w:sz w:val="18"/>
                <w:szCs w:val="18"/>
              </w:rPr>
            </w:pPr>
            <w:r>
              <w:rPr>
                <w:color w:val="auto"/>
                <w:sz w:val="18"/>
                <w:szCs w:val="18"/>
              </w:rPr>
              <w:t>08</w:t>
            </w:r>
          </w:p>
        </w:tc>
        <w:tc>
          <w:tcPr>
            <w:tcW w:w="3461" w:type="dxa"/>
            <w:tcBorders>
              <w:top w:val="nil"/>
              <w:bottom w:val="nil"/>
              <w:right w:val="double" w:color="auto" w:sz="4" w:space="0"/>
            </w:tcBorders>
            <w:vAlign w:val="center"/>
          </w:tcPr>
          <w:p w14:paraId="7B71EBED">
            <w:pPr>
              <w:widowControl/>
              <w:rPr>
                <w:color w:val="auto"/>
                <w:sz w:val="18"/>
                <w:szCs w:val="18"/>
              </w:rPr>
            </w:pPr>
            <w:r>
              <w:rPr>
                <w:rFonts w:hint="eastAsia"/>
                <w:color w:val="auto"/>
                <w:sz w:val="18"/>
                <w:szCs w:val="18"/>
              </w:rPr>
              <w:t>黑色金属矿采选业</w:t>
            </w:r>
          </w:p>
        </w:tc>
        <w:tc>
          <w:tcPr>
            <w:tcW w:w="715" w:type="dxa"/>
            <w:tcBorders>
              <w:top w:val="nil"/>
              <w:left w:val="double" w:color="auto" w:sz="4" w:space="0"/>
              <w:bottom w:val="nil"/>
            </w:tcBorders>
            <w:vAlign w:val="center"/>
          </w:tcPr>
          <w:p w14:paraId="5DE46031">
            <w:pPr>
              <w:widowControl/>
              <w:jc w:val="center"/>
              <w:rPr>
                <w:b/>
                <w:bCs/>
                <w:color w:val="auto"/>
                <w:sz w:val="18"/>
                <w:szCs w:val="18"/>
              </w:rPr>
            </w:pPr>
            <w:r>
              <w:rPr>
                <w:b/>
                <w:bCs/>
                <w:color w:val="auto"/>
                <w:sz w:val="18"/>
                <w:szCs w:val="18"/>
              </w:rPr>
              <w:t>H</w:t>
            </w:r>
          </w:p>
        </w:tc>
        <w:tc>
          <w:tcPr>
            <w:tcW w:w="720" w:type="dxa"/>
            <w:tcBorders>
              <w:top w:val="nil"/>
              <w:bottom w:val="nil"/>
            </w:tcBorders>
            <w:vAlign w:val="center"/>
          </w:tcPr>
          <w:p w14:paraId="6A9A16BB">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14:paraId="0EEEFDA8">
            <w:pPr>
              <w:widowControl/>
              <w:rPr>
                <w:b/>
                <w:bCs/>
                <w:color w:val="auto"/>
                <w:sz w:val="18"/>
                <w:szCs w:val="18"/>
              </w:rPr>
            </w:pPr>
            <w:r>
              <w:rPr>
                <w:rFonts w:hint="eastAsia"/>
                <w:b/>
                <w:bCs/>
                <w:color w:val="auto"/>
                <w:sz w:val="18"/>
                <w:szCs w:val="18"/>
              </w:rPr>
              <w:t>住宿和餐饮业</w:t>
            </w:r>
          </w:p>
        </w:tc>
      </w:tr>
      <w:tr w14:paraId="4FD0714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1DD68B67">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034C00FE">
            <w:pPr>
              <w:widowControl/>
              <w:jc w:val="center"/>
              <w:rPr>
                <w:color w:val="auto"/>
                <w:sz w:val="18"/>
                <w:szCs w:val="18"/>
              </w:rPr>
            </w:pPr>
            <w:r>
              <w:rPr>
                <w:color w:val="auto"/>
                <w:sz w:val="18"/>
                <w:szCs w:val="18"/>
              </w:rPr>
              <w:t>09</w:t>
            </w:r>
          </w:p>
        </w:tc>
        <w:tc>
          <w:tcPr>
            <w:tcW w:w="3461" w:type="dxa"/>
            <w:tcBorders>
              <w:top w:val="nil"/>
              <w:bottom w:val="nil"/>
              <w:right w:val="double" w:color="auto" w:sz="4" w:space="0"/>
            </w:tcBorders>
            <w:vAlign w:val="center"/>
          </w:tcPr>
          <w:p w14:paraId="3EEDF8E9">
            <w:pPr>
              <w:widowControl/>
              <w:rPr>
                <w:color w:val="auto"/>
                <w:sz w:val="18"/>
                <w:szCs w:val="18"/>
              </w:rPr>
            </w:pPr>
            <w:r>
              <w:rPr>
                <w:rFonts w:hint="eastAsia"/>
                <w:color w:val="auto"/>
                <w:sz w:val="18"/>
                <w:szCs w:val="18"/>
              </w:rPr>
              <w:t>有色金属矿采选业</w:t>
            </w:r>
          </w:p>
        </w:tc>
        <w:tc>
          <w:tcPr>
            <w:tcW w:w="715" w:type="dxa"/>
            <w:tcBorders>
              <w:top w:val="nil"/>
              <w:left w:val="double" w:color="auto" w:sz="4" w:space="0"/>
              <w:bottom w:val="nil"/>
            </w:tcBorders>
            <w:vAlign w:val="center"/>
          </w:tcPr>
          <w:p w14:paraId="2399CFBA">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3861DE72">
            <w:pPr>
              <w:widowControl/>
              <w:jc w:val="center"/>
              <w:rPr>
                <w:color w:val="auto"/>
                <w:sz w:val="18"/>
                <w:szCs w:val="18"/>
              </w:rPr>
            </w:pPr>
            <w:r>
              <w:rPr>
                <w:color w:val="auto"/>
                <w:sz w:val="18"/>
                <w:szCs w:val="18"/>
              </w:rPr>
              <w:t>61</w:t>
            </w:r>
          </w:p>
        </w:tc>
        <w:tc>
          <w:tcPr>
            <w:tcW w:w="3105" w:type="dxa"/>
            <w:tcBorders>
              <w:top w:val="nil"/>
              <w:bottom w:val="nil"/>
            </w:tcBorders>
            <w:vAlign w:val="center"/>
          </w:tcPr>
          <w:p w14:paraId="18E238E8">
            <w:pPr>
              <w:widowControl/>
              <w:rPr>
                <w:color w:val="auto"/>
                <w:sz w:val="18"/>
                <w:szCs w:val="18"/>
              </w:rPr>
            </w:pPr>
            <w:r>
              <w:rPr>
                <w:rFonts w:hint="eastAsia"/>
                <w:color w:val="auto"/>
                <w:sz w:val="18"/>
                <w:szCs w:val="18"/>
              </w:rPr>
              <w:t>住宿业</w:t>
            </w:r>
          </w:p>
        </w:tc>
      </w:tr>
      <w:tr w14:paraId="01B71A0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7748515C">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705B2B9C">
            <w:pPr>
              <w:widowControl/>
              <w:jc w:val="center"/>
              <w:rPr>
                <w:color w:val="auto"/>
                <w:sz w:val="18"/>
                <w:szCs w:val="18"/>
              </w:rPr>
            </w:pPr>
            <w:r>
              <w:rPr>
                <w:color w:val="auto"/>
                <w:sz w:val="18"/>
                <w:szCs w:val="18"/>
              </w:rPr>
              <w:t>10</w:t>
            </w:r>
          </w:p>
        </w:tc>
        <w:tc>
          <w:tcPr>
            <w:tcW w:w="3461" w:type="dxa"/>
            <w:tcBorders>
              <w:top w:val="nil"/>
              <w:bottom w:val="nil"/>
              <w:right w:val="double" w:color="auto" w:sz="4" w:space="0"/>
            </w:tcBorders>
            <w:vAlign w:val="center"/>
          </w:tcPr>
          <w:p w14:paraId="418004E7">
            <w:pPr>
              <w:widowControl/>
              <w:rPr>
                <w:color w:val="auto"/>
                <w:sz w:val="18"/>
                <w:szCs w:val="18"/>
              </w:rPr>
            </w:pPr>
            <w:r>
              <w:rPr>
                <w:rFonts w:hint="eastAsia"/>
                <w:color w:val="auto"/>
                <w:sz w:val="18"/>
                <w:szCs w:val="18"/>
              </w:rPr>
              <w:t>非金属矿采选业</w:t>
            </w:r>
          </w:p>
        </w:tc>
        <w:tc>
          <w:tcPr>
            <w:tcW w:w="715" w:type="dxa"/>
            <w:tcBorders>
              <w:top w:val="nil"/>
              <w:left w:val="double" w:color="auto" w:sz="4" w:space="0"/>
              <w:bottom w:val="nil"/>
            </w:tcBorders>
            <w:vAlign w:val="center"/>
          </w:tcPr>
          <w:p w14:paraId="5FFD25CC">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0A3E051D">
            <w:pPr>
              <w:widowControl/>
              <w:jc w:val="center"/>
              <w:rPr>
                <w:color w:val="auto"/>
                <w:sz w:val="18"/>
                <w:szCs w:val="18"/>
              </w:rPr>
            </w:pPr>
            <w:r>
              <w:rPr>
                <w:color w:val="auto"/>
                <w:sz w:val="18"/>
                <w:szCs w:val="18"/>
              </w:rPr>
              <w:t>62</w:t>
            </w:r>
          </w:p>
        </w:tc>
        <w:tc>
          <w:tcPr>
            <w:tcW w:w="3105" w:type="dxa"/>
            <w:tcBorders>
              <w:top w:val="nil"/>
              <w:bottom w:val="nil"/>
            </w:tcBorders>
            <w:vAlign w:val="center"/>
          </w:tcPr>
          <w:p w14:paraId="294D37C1">
            <w:pPr>
              <w:widowControl/>
              <w:rPr>
                <w:color w:val="auto"/>
                <w:sz w:val="18"/>
                <w:szCs w:val="18"/>
              </w:rPr>
            </w:pPr>
            <w:r>
              <w:rPr>
                <w:rFonts w:hint="eastAsia"/>
                <w:color w:val="auto"/>
                <w:sz w:val="18"/>
                <w:szCs w:val="18"/>
              </w:rPr>
              <w:t>餐饮业</w:t>
            </w:r>
          </w:p>
        </w:tc>
      </w:tr>
      <w:tr w14:paraId="2B4AEA4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553D9A2B">
            <w:pPr>
              <w:widowControl/>
              <w:jc w:val="center"/>
              <w:rPr>
                <w:b/>
                <w:bCs/>
                <w:color w:val="auto"/>
                <w:sz w:val="18"/>
                <w:szCs w:val="18"/>
              </w:rPr>
            </w:pPr>
          </w:p>
        </w:tc>
        <w:tc>
          <w:tcPr>
            <w:tcW w:w="731" w:type="dxa"/>
            <w:tcBorders>
              <w:top w:val="nil"/>
              <w:bottom w:val="nil"/>
            </w:tcBorders>
            <w:vAlign w:val="center"/>
          </w:tcPr>
          <w:p w14:paraId="59D4871C">
            <w:pPr>
              <w:widowControl/>
              <w:jc w:val="center"/>
              <w:rPr>
                <w:color w:val="auto"/>
                <w:sz w:val="18"/>
                <w:szCs w:val="18"/>
              </w:rPr>
            </w:pPr>
            <w:r>
              <w:rPr>
                <w:color w:val="auto"/>
                <w:sz w:val="18"/>
                <w:szCs w:val="18"/>
              </w:rPr>
              <w:t>11</w:t>
            </w:r>
          </w:p>
        </w:tc>
        <w:tc>
          <w:tcPr>
            <w:tcW w:w="3461" w:type="dxa"/>
            <w:tcBorders>
              <w:top w:val="nil"/>
              <w:bottom w:val="nil"/>
              <w:right w:val="double" w:color="auto" w:sz="4" w:space="0"/>
            </w:tcBorders>
            <w:vAlign w:val="center"/>
          </w:tcPr>
          <w:p w14:paraId="3F4E6299">
            <w:pPr>
              <w:widowControl/>
              <w:rPr>
                <w:color w:val="auto"/>
                <w:sz w:val="18"/>
                <w:szCs w:val="18"/>
              </w:rPr>
            </w:pPr>
            <w:r>
              <w:rPr>
                <w:rFonts w:hint="eastAsia"/>
                <w:color w:val="auto"/>
                <w:sz w:val="18"/>
                <w:szCs w:val="18"/>
              </w:rPr>
              <w:t>开采专业及辅助性活动</w:t>
            </w:r>
          </w:p>
        </w:tc>
        <w:tc>
          <w:tcPr>
            <w:tcW w:w="715" w:type="dxa"/>
            <w:tcBorders>
              <w:top w:val="nil"/>
              <w:left w:val="double" w:color="auto" w:sz="4" w:space="0"/>
              <w:bottom w:val="nil"/>
            </w:tcBorders>
            <w:vAlign w:val="center"/>
          </w:tcPr>
          <w:p w14:paraId="7B1A71AA">
            <w:pPr>
              <w:widowControl/>
              <w:jc w:val="center"/>
              <w:rPr>
                <w:b/>
                <w:bCs/>
                <w:color w:val="auto"/>
                <w:sz w:val="18"/>
                <w:szCs w:val="18"/>
              </w:rPr>
            </w:pPr>
            <w:r>
              <w:rPr>
                <w:b/>
                <w:bCs/>
                <w:color w:val="auto"/>
                <w:sz w:val="18"/>
                <w:szCs w:val="18"/>
              </w:rPr>
              <w:t>I</w:t>
            </w:r>
          </w:p>
        </w:tc>
        <w:tc>
          <w:tcPr>
            <w:tcW w:w="720" w:type="dxa"/>
            <w:tcBorders>
              <w:top w:val="nil"/>
              <w:bottom w:val="nil"/>
            </w:tcBorders>
            <w:vAlign w:val="center"/>
          </w:tcPr>
          <w:p w14:paraId="17C74AE3">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14:paraId="1C56A982">
            <w:pPr>
              <w:widowControl/>
              <w:rPr>
                <w:b/>
                <w:bCs/>
                <w:color w:val="auto"/>
                <w:sz w:val="18"/>
                <w:szCs w:val="18"/>
              </w:rPr>
            </w:pPr>
            <w:r>
              <w:rPr>
                <w:rFonts w:hint="eastAsia"/>
                <w:b/>
                <w:bCs/>
                <w:color w:val="auto"/>
                <w:sz w:val="18"/>
                <w:szCs w:val="18"/>
              </w:rPr>
              <w:t>信息传输、软件和信息技术服务业</w:t>
            </w:r>
          </w:p>
        </w:tc>
      </w:tr>
      <w:tr w14:paraId="6B95496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0803D677">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499CC56C">
            <w:pPr>
              <w:widowControl/>
              <w:jc w:val="center"/>
              <w:rPr>
                <w:color w:val="auto"/>
                <w:sz w:val="18"/>
                <w:szCs w:val="18"/>
              </w:rPr>
            </w:pPr>
            <w:r>
              <w:rPr>
                <w:color w:val="auto"/>
                <w:sz w:val="18"/>
                <w:szCs w:val="18"/>
              </w:rPr>
              <w:t>12</w:t>
            </w:r>
          </w:p>
        </w:tc>
        <w:tc>
          <w:tcPr>
            <w:tcW w:w="3461" w:type="dxa"/>
            <w:tcBorders>
              <w:top w:val="nil"/>
              <w:bottom w:val="nil"/>
              <w:right w:val="double" w:color="auto" w:sz="4" w:space="0"/>
            </w:tcBorders>
            <w:vAlign w:val="center"/>
          </w:tcPr>
          <w:p w14:paraId="71B7FBA0">
            <w:pPr>
              <w:widowControl/>
              <w:rPr>
                <w:color w:val="auto"/>
                <w:sz w:val="18"/>
                <w:szCs w:val="18"/>
              </w:rPr>
            </w:pPr>
            <w:r>
              <w:rPr>
                <w:rFonts w:hint="eastAsia"/>
                <w:color w:val="auto"/>
                <w:sz w:val="18"/>
                <w:szCs w:val="18"/>
              </w:rPr>
              <w:t>其他采矿业</w:t>
            </w:r>
          </w:p>
        </w:tc>
        <w:tc>
          <w:tcPr>
            <w:tcW w:w="715" w:type="dxa"/>
            <w:tcBorders>
              <w:top w:val="nil"/>
              <w:left w:val="double" w:color="auto" w:sz="4" w:space="0"/>
              <w:bottom w:val="nil"/>
            </w:tcBorders>
            <w:vAlign w:val="center"/>
          </w:tcPr>
          <w:p w14:paraId="3AA7CC9B">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76B866C3">
            <w:pPr>
              <w:widowControl/>
              <w:jc w:val="center"/>
              <w:rPr>
                <w:color w:val="auto"/>
                <w:sz w:val="18"/>
                <w:szCs w:val="18"/>
              </w:rPr>
            </w:pPr>
            <w:r>
              <w:rPr>
                <w:color w:val="auto"/>
                <w:sz w:val="18"/>
                <w:szCs w:val="18"/>
              </w:rPr>
              <w:t>63</w:t>
            </w:r>
          </w:p>
        </w:tc>
        <w:tc>
          <w:tcPr>
            <w:tcW w:w="3105" w:type="dxa"/>
            <w:tcBorders>
              <w:top w:val="nil"/>
              <w:bottom w:val="nil"/>
            </w:tcBorders>
            <w:vAlign w:val="center"/>
          </w:tcPr>
          <w:p w14:paraId="1D9E26BD">
            <w:pPr>
              <w:widowControl/>
              <w:rPr>
                <w:b/>
                <w:bCs/>
                <w:color w:val="auto"/>
                <w:sz w:val="18"/>
                <w:szCs w:val="18"/>
              </w:rPr>
            </w:pPr>
            <w:r>
              <w:rPr>
                <w:rFonts w:hint="eastAsia"/>
                <w:color w:val="auto"/>
                <w:sz w:val="18"/>
                <w:szCs w:val="18"/>
              </w:rPr>
              <w:t>电信、广播电视和卫星传输服务</w:t>
            </w:r>
          </w:p>
        </w:tc>
      </w:tr>
      <w:tr w14:paraId="3DBECE3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335B244E">
            <w:pPr>
              <w:widowControl/>
              <w:jc w:val="center"/>
              <w:rPr>
                <w:b/>
                <w:bCs/>
                <w:color w:val="auto"/>
                <w:sz w:val="18"/>
                <w:szCs w:val="18"/>
              </w:rPr>
            </w:pPr>
            <w:r>
              <w:rPr>
                <w:b/>
                <w:bCs/>
                <w:color w:val="auto"/>
                <w:sz w:val="18"/>
                <w:szCs w:val="18"/>
              </w:rPr>
              <w:t>C</w:t>
            </w:r>
          </w:p>
        </w:tc>
        <w:tc>
          <w:tcPr>
            <w:tcW w:w="731" w:type="dxa"/>
            <w:tcBorders>
              <w:top w:val="nil"/>
              <w:bottom w:val="nil"/>
            </w:tcBorders>
            <w:vAlign w:val="center"/>
          </w:tcPr>
          <w:p w14:paraId="7BC0E59A">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14:paraId="293C6721">
            <w:pPr>
              <w:widowControl/>
              <w:rPr>
                <w:b/>
                <w:bCs/>
                <w:color w:val="auto"/>
                <w:sz w:val="18"/>
                <w:szCs w:val="18"/>
              </w:rPr>
            </w:pPr>
            <w:r>
              <w:rPr>
                <w:rFonts w:hint="eastAsia"/>
                <w:b/>
                <w:bCs/>
                <w:color w:val="auto"/>
                <w:sz w:val="18"/>
                <w:szCs w:val="18"/>
              </w:rPr>
              <w:t>制造业</w:t>
            </w:r>
          </w:p>
        </w:tc>
        <w:tc>
          <w:tcPr>
            <w:tcW w:w="715" w:type="dxa"/>
            <w:tcBorders>
              <w:top w:val="nil"/>
              <w:left w:val="double" w:color="auto" w:sz="4" w:space="0"/>
              <w:bottom w:val="nil"/>
            </w:tcBorders>
            <w:vAlign w:val="center"/>
          </w:tcPr>
          <w:p w14:paraId="700EE549">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2CFA5C9C">
            <w:pPr>
              <w:widowControl/>
              <w:jc w:val="center"/>
              <w:rPr>
                <w:color w:val="auto"/>
                <w:sz w:val="18"/>
                <w:szCs w:val="18"/>
              </w:rPr>
            </w:pPr>
            <w:r>
              <w:rPr>
                <w:color w:val="auto"/>
                <w:sz w:val="18"/>
                <w:szCs w:val="18"/>
              </w:rPr>
              <w:t>64</w:t>
            </w:r>
          </w:p>
        </w:tc>
        <w:tc>
          <w:tcPr>
            <w:tcW w:w="3105" w:type="dxa"/>
            <w:tcBorders>
              <w:top w:val="nil"/>
              <w:bottom w:val="nil"/>
            </w:tcBorders>
            <w:vAlign w:val="center"/>
          </w:tcPr>
          <w:p w14:paraId="529F4240">
            <w:pPr>
              <w:widowControl/>
              <w:rPr>
                <w:color w:val="auto"/>
                <w:sz w:val="18"/>
                <w:szCs w:val="18"/>
              </w:rPr>
            </w:pPr>
            <w:r>
              <w:rPr>
                <w:rFonts w:hint="eastAsia"/>
                <w:color w:val="auto"/>
                <w:sz w:val="18"/>
                <w:szCs w:val="18"/>
              </w:rPr>
              <w:t>互联网和相关服务</w:t>
            </w:r>
          </w:p>
        </w:tc>
      </w:tr>
      <w:tr w14:paraId="186B12A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47F4972C">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6F70F926">
            <w:pPr>
              <w:widowControl/>
              <w:jc w:val="center"/>
              <w:rPr>
                <w:color w:val="auto"/>
                <w:sz w:val="18"/>
                <w:szCs w:val="18"/>
              </w:rPr>
            </w:pPr>
            <w:r>
              <w:rPr>
                <w:color w:val="auto"/>
                <w:sz w:val="18"/>
                <w:szCs w:val="18"/>
              </w:rPr>
              <w:t>13</w:t>
            </w:r>
          </w:p>
        </w:tc>
        <w:tc>
          <w:tcPr>
            <w:tcW w:w="3461" w:type="dxa"/>
            <w:tcBorders>
              <w:top w:val="nil"/>
              <w:bottom w:val="nil"/>
              <w:right w:val="double" w:color="auto" w:sz="4" w:space="0"/>
            </w:tcBorders>
            <w:vAlign w:val="center"/>
          </w:tcPr>
          <w:p w14:paraId="47B1DBB2">
            <w:pPr>
              <w:widowControl/>
              <w:rPr>
                <w:color w:val="auto"/>
                <w:sz w:val="18"/>
                <w:szCs w:val="18"/>
              </w:rPr>
            </w:pPr>
            <w:r>
              <w:rPr>
                <w:rFonts w:hint="eastAsia"/>
                <w:color w:val="auto"/>
                <w:sz w:val="18"/>
                <w:szCs w:val="18"/>
              </w:rPr>
              <w:t>农副食品加工业</w:t>
            </w:r>
          </w:p>
        </w:tc>
        <w:tc>
          <w:tcPr>
            <w:tcW w:w="715" w:type="dxa"/>
            <w:tcBorders>
              <w:top w:val="nil"/>
              <w:left w:val="double" w:color="auto" w:sz="4" w:space="0"/>
              <w:bottom w:val="nil"/>
            </w:tcBorders>
            <w:vAlign w:val="center"/>
          </w:tcPr>
          <w:p w14:paraId="51A6E404">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1C2C6F8C">
            <w:pPr>
              <w:widowControl/>
              <w:jc w:val="center"/>
              <w:rPr>
                <w:color w:val="auto"/>
                <w:sz w:val="18"/>
                <w:szCs w:val="18"/>
              </w:rPr>
            </w:pPr>
            <w:r>
              <w:rPr>
                <w:color w:val="auto"/>
                <w:sz w:val="18"/>
                <w:szCs w:val="18"/>
              </w:rPr>
              <w:t>65</w:t>
            </w:r>
          </w:p>
        </w:tc>
        <w:tc>
          <w:tcPr>
            <w:tcW w:w="3105" w:type="dxa"/>
            <w:tcBorders>
              <w:top w:val="nil"/>
              <w:bottom w:val="nil"/>
            </w:tcBorders>
            <w:vAlign w:val="center"/>
          </w:tcPr>
          <w:p w14:paraId="4179207F">
            <w:pPr>
              <w:widowControl/>
              <w:rPr>
                <w:color w:val="auto"/>
                <w:sz w:val="18"/>
                <w:szCs w:val="18"/>
              </w:rPr>
            </w:pPr>
            <w:r>
              <w:rPr>
                <w:rFonts w:hint="eastAsia"/>
                <w:color w:val="auto"/>
                <w:sz w:val="18"/>
                <w:szCs w:val="18"/>
              </w:rPr>
              <w:t>软件</w:t>
            </w:r>
            <w:r>
              <w:rPr>
                <w:rFonts w:hint="eastAsia"/>
                <w:bCs/>
                <w:color w:val="auto"/>
                <w:sz w:val="18"/>
                <w:szCs w:val="18"/>
              </w:rPr>
              <w:t>和信息技术服务业</w:t>
            </w:r>
          </w:p>
        </w:tc>
      </w:tr>
      <w:tr w14:paraId="3B9496D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315380F3">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064F4B59">
            <w:pPr>
              <w:widowControl/>
              <w:jc w:val="center"/>
              <w:rPr>
                <w:color w:val="auto"/>
                <w:sz w:val="18"/>
                <w:szCs w:val="18"/>
              </w:rPr>
            </w:pPr>
            <w:r>
              <w:rPr>
                <w:color w:val="auto"/>
                <w:sz w:val="18"/>
                <w:szCs w:val="18"/>
              </w:rPr>
              <w:t>14</w:t>
            </w:r>
          </w:p>
        </w:tc>
        <w:tc>
          <w:tcPr>
            <w:tcW w:w="3461" w:type="dxa"/>
            <w:tcBorders>
              <w:top w:val="nil"/>
              <w:bottom w:val="nil"/>
              <w:right w:val="double" w:color="auto" w:sz="4" w:space="0"/>
            </w:tcBorders>
            <w:vAlign w:val="center"/>
          </w:tcPr>
          <w:p w14:paraId="176F5792">
            <w:pPr>
              <w:widowControl/>
              <w:rPr>
                <w:color w:val="auto"/>
                <w:sz w:val="18"/>
                <w:szCs w:val="18"/>
              </w:rPr>
            </w:pPr>
            <w:r>
              <w:rPr>
                <w:rFonts w:hint="eastAsia"/>
                <w:color w:val="auto"/>
                <w:sz w:val="18"/>
                <w:szCs w:val="18"/>
              </w:rPr>
              <w:t>食品制造业</w:t>
            </w:r>
          </w:p>
        </w:tc>
        <w:tc>
          <w:tcPr>
            <w:tcW w:w="715" w:type="dxa"/>
            <w:tcBorders>
              <w:top w:val="nil"/>
              <w:left w:val="double" w:color="auto" w:sz="4" w:space="0"/>
              <w:bottom w:val="nil"/>
            </w:tcBorders>
            <w:vAlign w:val="center"/>
          </w:tcPr>
          <w:p w14:paraId="0AE64D5D">
            <w:pPr>
              <w:widowControl/>
              <w:jc w:val="center"/>
              <w:rPr>
                <w:b/>
                <w:bCs/>
                <w:color w:val="auto"/>
                <w:sz w:val="18"/>
                <w:szCs w:val="18"/>
              </w:rPr>
            </w:pPr>
            <w:r>
              <w:rPr>
                <w:b/>
                <w:bCs/>
                <w:color w:val="auto"/>
                <w:sz w:val="18"/>
                <w:szCs w:val="18"/>
              </w:rPr>
              <w:t>J</w:t>
            </w:r>
          </w:p>
        </w:tc>
        <w:tc>
          <w:tcPr>
            <w:tcW w:w="720" w:type="dxa"/>
            <w:tcBorders>
              <w:top w:val="nil"/>
              <w:bottom w:val="nil"/>
            </w:tcBorders>
            <w:vAlign w:val="center"/>
          </w:tcPr>
          <w:p w14:paraId="6DB4CC47">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14:paraId="7258522C">
            <w:pPr>
              <w:widowControl/>
              <w:rPr>
                <w:b/>
                <w:bCs/>
                <w:color w:val="auto"/>
                <w:sz w:val="18"/>
                <w:szCs w:val="18"/>
              </w:rPr>
            </w:pPr>
            <w:r>
              <w:rPr>
                <w:rFonts w:hint="eastAsia"/>
                <w:b/>
                <w:bCs/>
                <w:color w:val="auto"/>
                <w:sz w:val="18"/>
                <w:szCs w:val="18"/>
              </w:rPr>
              <w:t>金融业</w:t>
            </w:r>
          </w:p>
        </w:tc>
      </w:tr>
      <w:tr w14:paraId="5D5CB74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5BAF37DC">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0555DE85">
            <w:pPr>
              <w:widowControl/>
              <w:jc w:val="center"/>
              <w:rPr>
                <w:color w:val="auto"/>
                <w:sz w:val="18"/>
                <w:szCs w:val="18"/>
              </w:rPr>
            </w:pPr>
            <w:r>
              <w:rPr>
                <w:color w:val="auto"/>
                <w:sz w:val="18"/>
                <w:szCs w:val="18"/>
              </w:rPr>
              <w:t>15</w:t>
            </w:r>
          </w:p>
        </w:tc>
        <w:tc>
          <w:tcPr>
            <w:tcW w:w="3461" w:type="dxa"/>
            <w:tcBorders>
              <w:top w:val="nil"/>
              <w:bottom w:val="nil"/>
              <w:right w:val="double" w:color="auto" w:sz="4" w:space="0"/>
            </w:tcBorders>
            <w:vAlign w:val="center"/>
          </w:tcPr>
          <w:p w14:paraId="1FD9BC82">
            <w:pPr>
              <w:widowControl/>
              <w:rPr>
                <w:color w:val="auto"/>
                <w:sz w:val="18"/>
                <w:szCs w:val="18"/>
              </w:rPr>
            </w:pPr>
            <w:r>
              <w:rPr>
                <w:rFonts w:hint="eastAsia"/>
                <w:color w:val="auto"/>
                <w:sz w:val="18"/>
                <w:szCs w:val="18"/>
              </w:rPr>
              <w:t>酒、饮料和精制茶制造业</w:t>
            </w:r>
          </w:p>
        </w:tc>
        <w:tc>
          <w:tcPr>
            <w:tcW w:w="715" w:type="dxa"/>
            <w:tcBorders>
              <w:top w:val="nil"/>
              <w:left w:val="double" w:color="auto" w:sz="4" w:space="0"/>
              <w:bottom w:val="nil"/>
            </w:tcBorders>
            <w:vAlign w:val="center"/>
          </w:tcPr>
          <w:p w14:paraId="63D0E212">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03E2C8B0">
            <w:pPr>
              <w:widowControl/>
              <w:jc w:val="center"/>
              <w:rPr>
                <w:color w:val="auto"/>
                <w:sz w:val="18"/>
                <w:szCs w:val="18"/>
              </w:rPr>
            </w:pPr>
            <w:r>
              <w:rPr>
                <w:color w:val="auto"/>
                <w:sz w:val="18"/>
                <w:szCs w:val="18"/>
              </w:rPr>
              <w:t>66</w:t>
            </w:r>
          </w:p>
        </w:tc>
        <w:tc>
          <w:tcPr>
            <w:tcW w:w="3105" w:type="dxa"/>
            <w:tcBorders>
              <w:top w:val="nil"/>
              <w:bottom w:val="nil"/>
            </w:tcBorders>
            <w:vAlign w:val="center"/>
          </w:tcPr>
          <w:p w14:paraId="6ADAD35A">
            <w:pPr>
              <w:widowControl/>
              <w:rPr>
                <w:color w:val="auto"/>
                <w:sz w:val="18"/>
                <w:szCs w:val="18"/>
              </w:rPr>
            </w:pPr>
            <w:r>
              <w:rPr>
                <w:rFonts w:hint="eastAsia"/>
                <w:color w:val="auto"/>
                <w:sz w:val="18"/>
                <w:szCs w:val="18"/>
              </w:rPr>
              <w:t>货币金融服务</w:t>
            </w:r>
          </w:p>
        </w:tc>
      </w:tr>
      <w:tr w14:paraId="743962D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2EB11E48">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520BB60B">
            <w:pPr>
              <w:widowControl/>
              <w:jc w:val="center"/>
              <w:rPr>
                <w:color w:val="auto"/>
                <w:sz w:val="18"/>
                <w:szCs w:val="18"/>
              </w:rPr>
            </w:pPr>
            <w:r>
              <w:rPr>
                <w:color w:val="auto"/>
                <w:sz w:val="18"/>
                <w:szCs w:val="18"/>
              </w:rPr>
              <w:t>16</w:t>
            </w:r>
          </w:p>
        </w:tc>
        <w:tc>
          <w:tcPr>
            <w:tcW w:w="3461" w:type="dxa"/>
            <w:tcBorders>
              <w:top w:val="nil"/>
              <w:bottom w:val="nil"/>
              <w:right w:val="double" w:color="auto" w:sz="4" w:space="0"/>
            </w:tcBorders>
            <w:vAlign w:val="center"/>
          </w:tcPr>
          <w:p w14:paraId="3BC85AEB">
            <w:pPr>
              <w:widowControl/>
              <w:rPr>
                <w:color w:val="auto"/>
                <w:sz w:val="18"/>
                <w:szCs w:val="18"/>
              </w:rPr>
            </w:pPr>
            <w:r>
              <w:rPr>
                <w:rFonts w:hint="eastAsia"/>
                <w:color w:val="auto"/>
                <w:sz w:val="18"/>
                <w:szCs w:val="18"/>
              </w:rPr>
              <w:t>烟草制品业</w:t>
            </w:r>
          </w:p>
        </w:tc>
        <w:tc>
          <w:tcPr>
            <w:tcW w:w="715" w:type="dxa"/>
            <w:tcBorders>
              <w:top w:val="nil"/>
              <w:left w:val="double" w:color="auto" w:sz="4" w:space="0"/>
              <w:bottom w:val="nil"/>
            </w:tcBorders>
            <w:vAlign w:val="center"/>
          </w:tcPr>
          <w:p w14:paraId="2EE4DCF5">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59139A19">
            <w:pPr>
              <w:widowControl/>
              <w:jc w:val="center"/>
              <w:rPr>
                <w:color w:val="auto"/>
                <w:sz w:val="18"/>
                <w:szCs w:val="18"/>
              </w:rPr>
            </w:pPr>
            <w:r>
              <w:rPr>
                <w:color w:val="auto"/>
                <w:sz w:val="18"/>
                <w:szCs w:val="18"/>
              </w:rPr>
              <w:t>67</w:t>
            </w:r>
          </w:p>
        </w:tc>
        <w:tc>
          <w:tcPr>
            <w:tcW w:w="3105" w:type="dxa"/>
            <w:tcBorders>
              <w:top w:val="nil"/>
              <w:bottom w:val="nil"/>
            </w:tcBorders>
            <w:vAlign w:val="center"/>
          </w:tcPr>
          <w:p w14:paraId="0962C9CB">
            <w:pPr>
              <w:widowControl/>
              <w:rPr>
                <w:color w:val="auto"/>
                <w:sz w:val="18"/>
                <w:szCs w:val="18"/>
              </w:rPr>
            </w:pPr>
            <w:r>
              <w:rPr>
                <w:rFonts w:hint="eastAsia"/>
                <w:color w:val="auto"/>
                <w:sz w:val="18"/>
                <w:szCs w:val="18"/>
              </w:rPr>
              <w:t>资本市场服务</w:t>
            </w:r>
          </w:p>
        </w:tc>
      </w:tr>
      <w:tr w14:paraId="433415A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4078AAD5">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43DE2A84">
            <w:pPr>
              <w:widowControl/>
              <w:jc w:val="center"/>
              <w:rPr>
                <w:color w:val="auto"/>
                <w:sz w:val="18"/>
                <w:szCs w:val="18"/>
              </w:rPr>
            </w:pPr>
            <w:r>
              <w:rPr>
                <w:color w:val="auto"/>
                <w:sz w:val="18"/>
                <w:szCs w:val="18"/>
              </w:rPr>
              <w:t>17</w:t>
            </w:r>
          </w:p>
        </w:tc>
        <w:tc>
          <w:tcPr>
            <w:tcW w:w="3461" w:type="dxa"/>
            <w:tcBorders>
              <w:top w:val="nil"/>
              <w:bottom w:val="nil"/>
              <w:right w:val="double" w:color="auto" w:sz="4" w:space="0"/>
            </w:tcBorders>
            <w:vAlign w:val="center"/>
          </w:tcPr>
          <w:p w14:paraId="3CF4AFB6">
            <w:pPr>
              <w:widowControl/>
              <w:rPr>
                <w:color w:val="auto"/>
                <w:sz w:val="18"/>
                <w:szCs w:val="18"/>
              </w:rPr>
            </w:pPr>
            <w:r>
              <w:rPr>
                <w:rFonts w:hint="eastAsia"/>
                <w:color w:val="auto"/>
                <w:sz w:val="18"/>
                <w:szCs w:val="18"/>
              </w:rPr>
              <w:t>纺织业</w:t>
            </w:r>
          </w:p>
        </w:tc>
        <w:tc>
          <w:tcPr>
            <w:tcW w:w="715" w:type="dxa"/>
            <w:tcBorders>
              <w:top w:val="nil"/>
              <w:left w:val="double" w:color="auto" w:sz="4" w:space="0"/>
              <w:bottom w:val="nil"/>
            </w:tcBorders>
            <w:vAlign w:val="center"/>
          </w:tcPr>
          <w:p w14:paraId="4CAE8765">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49CAF713">
            <w:pPr>
              <w:widowControl/>
              <w:jc w:val="center"/>
              <w:rPr>
                <w:color w:val="auto"/>
                <w:sz w:val="18"/>
                <w:szCs w:val="18"/>
              </w:rPr>
            </w:pPr>
            <w:r>
              <w:rPr>
                <w:color w:val="auto"/>
                <w:sz w:val="18"/>
                <w:szCs w:val="18"/>
              </w:rPr>
              <w:t>68</w:t>
            </w:r>
          </w:p>
        </w:tc>
        <w:tc>
          <w:tcPr>
            <w:tcW w:w="3105" w:type="dxa"/>
            <w:tcBorders>
              <w:top w:val="nil"/>
              <w:bottom w:val="nil"/>
            </w:tcBorders>
            <w:vAlign w:val="center"/>
          </w:tcPr>
          <w:p w14:paraId="1B4BFBA2">
            <w:pPr>
              <w:widowControl/>
              <w:rPr>
                <w:color w:val="auto"/>
                <w:sz w:val="18"/>
                <w:szCs w:val="18"/>
              </w:rPr>
            </w:pPr>
            <w:r>
              <w:rPr>
                <w:rFonts w:hint="eastAsia"/>
                <w:color w:val="auto"/>
                <w:sz w:val="18"/>
                <w:szCs w:val="18"/>
              </w:rPr>
              <w:t>保险业</w:t>
            </w:r>
          </w:p>
        </w:tc>
      </w:tr>
      <w:tr w14:paraId="0303E75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2735B007">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1AE2D7E8">
            <w:pPr>
              <w:widowControl/>
              <w:jc w:val="center"/>
              <w:rPr>
                <w:color w:val="auto"/>
                <w:sz w:val="18"/>
                <w:szCs w:val="18"/>
              </w:rPr>
            </w:pPr>
            <w:r>
              <w:rPr>
                <w:color w:val="auto"/>
                <w:sz w:val="18"/>
                <w:szCs w:val="18"/>
              </w:rPr>
              <w:t>18</w:t>
            </w:r>
          </w:p>
        </w:tc>
        <w:tc>
          <w:tcPr>
            <w:tcW w:w="3461" w:type="dxa"/>
            <w:tcBorders>
              <w:top w:val="nil"/>
              <w:bottom w:val="nil"/>
              <w:right w:val="double" w:color="auto" w:sz="4" w:space="0"/>
            </w:tcBorders>
            <w:vAlign w:val="center"/>
          </w:tcPr>
          <w:p w14:paraId="7A0B1CA0">
            <w:pPr>
              <w:widowControl/>
              <w:rPr>
                <w:color w:val="auto"/>
                <w:sz w:val="18"/>
                <w:szCs w:val="18"/>
              </w:rPr>
            </w:pPr>
            <w:r>
              <w:rPr>
                <w:rFonts w:hint="eastAsia"/>
                <w:color w:val="auto"/>
                <w:sz w:val="18"/>
                <w:szCs w:val="18"/>
              </w:rPr>
              <w:t>纺织服装、服饰业</w:t>
            </w:r>
          </w:p>
        </w:tc>
        <w:tc>
          <w:tcPr>
            <w:tcW w:w="715" w:type="dxa"/>
            <w:tcBorders>
              <w:top w:val="nil"/>
              <w:left w:val="double" w:color="auto" w:sz="4" w:space="0"/>
              <w:bottom w:val="nil"/>
            </w:tcBorders>
            <w:vAlign w:val="center"/>
          </w:tcPr>
          <w:p w14:paraId="733467DA">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683DCBD4">
            <w:pPr>
              <w:widowControl/>
              <w:jc w:val="center"/>
              <w:rPr>
                <w:color w:val="auto"/>
                <w:sz w:val="18"/>
                <w:szCs w:val="18"/>
              </w:rPr>
            </w:pPr>
            <w:r>
              <w:rPr>
                <w:color w:val="auto"/>
                <w:sz w:val="18"/>
                <w:szCs w:val="18"/>
              </w:rPr>
              <w:t>69</w:t>
            </w:r>
          </w:p>
        </w:tc>
        <w:tc>
          <w:tcPr>
            <w:tcW w:w="3105" w:type="dxa"/>
            <w:tcBorders>
              <w:top w:val="nil"/>
              <w:bottom w:val="nil"/>
            </w:tcBorders>
            <w:vAlign w:val="center"/>
          </w:tcPr>
          <w:p w14:paraId="5438DFE4">
            <w:pPr>
              <w:widowControl/>
              <w:rPr>
                <w:color w:val="auto"/>
                <w:sz w:val="18"/>
                <w:szCs w:val="18"/>
              </w:rPr>
            </w:pPr>
            <w:r>
              <w:rPr>
                <w:rFonts w:hint="eastAsia"/>
                <w:color w:val="auto"/>
                <w:sz w:val="18"/>
                <w:szCs w:val="18"/>
              </w:rPr>
              <w:t>其他金融业</w:t>
            </w:r>
          </w:p>
        </w:tc>
      </w:tr>
      <w:tr w14:paraId="40AA07C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177355ED">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2D918BE7">
            <w:pPr>
              <w:widowControl/>
              <w:jc w:val="center"/>
              <w:rPr>
                <w:color w:val="auto"/>
                <w:sz w:val="18"/>
                <w:szCs w:val="18"/>
              </w:rPr>
            </w:pPr>
            <w:r>
              <w:rPr>
                <w:color w:val="auto"/>
                <w:sz w:val="18"/>
                <w:szCs w:val="18"/>
              </w:rPr>
              <w:t>19</w:t>
            </w:r>
          </w:p>
        </w:tc>
        <w:tc>
          <w:tcPr>
            <w:tcW w:w="3461" w:type="dxa"/>
            <w:tcBorders>
              <w:top w:val="nil"/>
              <w:bottom w:val="nil"/>
              <w:right w:val="double" w:color="auto" w:sz="4" w:space="0"/>
            </w:tcBorders>
            <w:vAlign w:val="center"/>
          </w:tcPr>
          <w:p w14:paraId="0865D939">
            <w:pPr>
              <w:widowControl/>
              <w:rPr>
                <w:color w:val="auto"/>
                <w:sz w:val="18"/>
                <w:szCs w:val="18"/>
              </w:rPr>
            </w:pPr>
            <w:r>
              <w:rPr>
                <w:rFonts w:hint="eastAsia"/>
                <w:color w:val="auto"/>
                <w:sz w:val="18"/>
                <w:szCs w:val="18"/>
              </w:rPr>
              <w:t>皮革、毛皮、羽毛及其制品和制鞋业</w:t>
            </w:r>
          </w:p>
        </w:tc>
        <w:tc>
          <w:tcPr>
            <w:tcW w:w="715" w:type="dxa"/>
            <w:tcBorders>
              <w:top w:val="nil"/>
              <w:left w:val="double" w:color="auto" w:sz="4" w:space="0"/>
              <w:bottom w:val="nil"/>
            </w:tcBorders>
            <w:vAlign w:val="center"/>
          </w:tcPr>
          <w:p w14:paraId="4B0E9D33">
            <w:pPr>
              <w:widowControl/>
              <w:jc w:val="center"/>
              <w:rPr>
                <w:b/>
                <w:bCs/>
                <w:color w:val="auto"/>
                <w:sz w:val="18"/>
                <w:szCs w:val="18"/>
              </w:rPr>
            </w:pPr>
            <w:r>
              <w:rPr>
                <w:b/>
                <w:bCs/>
                <w:color w:val="auto"/>
                <w:sz w:val="18"/>
                <w:szCs w:val="18"/>
              </w:rPr>
              <w:t>K</w:t>
            </w:r>
          </w:p>
        </w:tc>
        <w:tc>
          <w:tcPr>
            <w:tcW w:w="720" w:type="dxa"/>
            <w:tcBorders>
              <w:top w:val="nil"/>
              <w:bottom w:val="nil"/>
            </w:tcBorders>
            <w:vAlign w:val="center"/>
          </w:tcPr>
          <w:p w14:paraId="6F92256F">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14:paraId="4202DF0B">
            <w:pPr>
              <w:widowControl/>
              <w:rPr>
                <w:b/>
                <w:bCs/>
                <w:color w:val="auto"/>
                <w:sz w:val="18"/>
                <w:szCs w:val="18"/>
              </w:rPr>
            </w:pPr>
            <w:r>
              <w:rPr>
                <w:rFonts w:hint="eastAsia"/>
                <w:b/>
                <w:bCs/>
                <w:color w:val="auto"/>
                <w:sz w:val="18"/>
                <w:szCs w:val="18"/>
              </w:rPr>
              <w:t>房地产业</w:t>
            </w:r>
          </w:p>
        </w:tc>
      </w:tr>
      <w:tr w14:paraId="6B3D635A">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6870CAAD">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27C01116">
            <w:pPr>
              <w:widowControl/>
              <w:jc w:val="center"/>
              <w:rPr>
                <w:color w:val="auto"/>
                <w:sz w:val="18"/>
                <w:szCs w:val="18"/>
              </w:rPr>
            </w:pPr>
            <w:r>
              <w:rPr>
                <w:color w:val="auto"/>
                <w:sz w:val="18"/>
                <w:szCs w:val="18"/>
              </w:rPr>
              <w:t>20</w:t>
            </w:r>
          </w:p>
        </w:tc>
        <w:tc>
          <w:tcPr>
            <w:tcW w:w="3461" w:type="dxa"/>
            <w:tcBorders>
              <w:top w:val="nil"/>
              <w:bottom w:val="nil"/>
              <w:right w:val="double" w:color="auto" w:sz="4" w:space="0"/>
            </w:tcBorders>
            <w:vAlign w:val="center"/>
          </w:tcPr>
          <w:p w14:paraId="2060C93D">
            <w:pPr>
              <w:widowControl/>
              <w:rPr>
                <w:color w:val="auto"/>
                <w:sz w:val="18"/>
                <w:szCs w:val="18"/>
              </w:rPr>
            </w:pPr>
            <w:r>
              <w:rPr>
                <w:rFonts w:hint="eastAsia"/>
                <w:color w:val="auto"/>
                <w:sz w:val="18"/>
                <w:szCs w:val="18"/>
              </w:rPr>
              <w:t>木材加工和木、竹、藤、棕、草制品业</w:t>
            </w:r>
          </w:p>
        </w:tc>
        <w:tc>
          <w:tcPr>
            <w:tcW w:w="715" w:type="dxa"/>
            <w:tcBorders>
              <w:top w:val="nil"/>
              <w:left w:val="double" w:color="auto" w:sz="4" w:space="0"/>
              <w:bottom w:val="nil"/>
            </w:tcBorders>
            <w:vAlign w:val="center"/>
          </w:tcPr>
          <w:p w14:paraId="5044848F">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2330A90C">
            <w:pPr>
              <w:widowControl/>
              <w:jc w:val="center"/>
              <w:rPr>
                <w:color w:val="auto"/>
                <w:sz w:val="18"/>
                <w:szCs w:val="18"/>
              </w:rPr>
            </w:pPr>
            <w:r>
              <w:rPr>
                <w:color w:val="auto"/>
                <w:sz w:val="18"/>
                <w:szCs w:val="18"/>
              </w:rPr>
              <w:t>70</w:t>
            </w:r>
          </w:p>
        </w:tc>
        <w:tc>
          <w:tcPr>
            <w:tcW w:w="3105" w:type="dxa"/>
            <w:tcBorders>
              <w:top w:val="nil"/>
              <w:bottom w:val="nil"/>
            </w:tcBorders>
            <w:vAlign w:val="center"/>
          </w:tcPr>
          <w:p w14:paraId="204F72D2">
            <w:pPr>
              <w:widowControl/>
              <w:rPr>
                <w:color w:val="auto"/>
                <w:sz w:val="18"/>
                <w:szCs w:val="18"/>
              </w:rPr>
            </w:pPr>
            <w:r>
              <w:rPr>
                <w:rFonts w:hint="eastAsia"/>
                <w:color w:val="auto"/>
                <w:sz w:val="18"/>
                <w:szCs w:val="18"/>
              </w:rPr>
              <w:t>房地产业</w:t>
            </w:r>
          </w:p>
        </w:tc>
      </w:tr>
      <w:tr w14:paraId="3BFAEBE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77752F3A">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4DA1E47F">
            <w:pPr>
              <w:widowControl/>
              <w:jc w:val="center"/>
              <w:rPr>
                <w:color w:val="auto"/>
                <w:sz w:val="18"/>
                <w:szCs w:val="18"/>
              </w:rPr>
            </w:pPr>
            <w:r>
              <w:rPr>
                <w:color w:val="auto"/>
                <w:sz w:val="18"/>
                <w:szCs w:val="18"/>
              </w:rPr>
              <w:t>21</w:t>
            </w:r>
          </w:p>
        </w:tc>
        <w:tc>
          <w:tcPr>
            <w:tcW w:w="3461" w:type="dxa"/>
            <w:tcBorders>
              <w:top w:val="nil"/>
              <w:bottom w:val="nil"/>
              <w:right w:val="double" w:color="auto" w:sz="4" w:space="0"/>
            </w:tcBorders>
            <w:vAlign w:val="center"/>
          </w:tcPr>
          <w:p w14:paraId="5940102D">
            <w:pPr>
              <w:widowControl/>
              <w:rPr>
                <w:color w:val="auto"/>
                <w:sz w:val="18"/>
                <w:szCs w:val="18"/>
              </w:rPr>
            </w:pPr>
            <w:r>
              <w:rPr>
                <w:rFonts w:hint="eastAsia"/>
                <w:color w:val="auto"/>
                <w:sz w:val="18"/>
                <w:szCs w:val="18"/>
              </w:rPr>
              <w:t>家具制造业</w:t>
            </w:r>
          </w:p>
        </w:tc>
        <w:tc>
          <w:tcPr>
            <w:tcW w:w="715" w:type="dxa"/>
            <w:tcBorders>
              <w:top w:val="nil"/>
              <w:left w:val="double" w:color="auto" w:sz="4" w:space="0"/>
              <w:bottom w:val="nil"/>
            </w:tcBorders>
            <w:vAlign w:val="center"/>
          </w:tcPr>
          <w:p w14:paraId="44ACBFA2">
            <w:pPr>
              <w:widowControl/>
              <w:jc w:val="center"/>
              <w:rPr>
                <w:b/>
                <w:bCs/>
                <w:color w:val="auto"/>
                <w:sz w:val="18"/>
                <w:szCs w:val="18"/>
              </w:rPr>
            </w:pPr>
            <w:r>
              <w:rPr>
                <w:b/>
                <w:bCs/>
                <w:color w:val="auto"/>
                <w:sz w:val="18"/>
                <w:szCs w:val="18"/>
              </w:rPr>
              <w:t>L</w:t>
            </w:r>
          </w:p>
        </w:tc>
        <w:tc>
          <w:tcPr>
            <w:tcW w:w="720" w:type="dxa"/>
            <w:tcBorders>
              <w:top w:val="nil"/>
              <w:bottom w:val="nil"/>
            </w:tcBorders>
            <w:vAlign w:val="center"/>
          </w:tcPr>
          <w:p w14:paraId="0A75E7DD">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14:paraId="2193A00A">
            <w:pPr>
              <w:widowControl/>
              <w:rPr>
                <w:b/>
                <w:bCs/>
                <w:color w:val="auto"/>
                <w:sz w:val="18"/>
                <w:szCs w:val="18"/>
              </w:rPr>
            </w:pPr>
            <w:r>
              <w:rPr>
                <w:rFonts w:hint="eastAsia"/>
                <w:b/>
                <w:bCs/>
                <w:color w:val="auto"/>
                <w:sz w:val="18"/>
                <w:szCs w:val="18"/>
              </w:rPr>
              <w:t>租赁和商务服务业</w:t>
            </w:r>
          </w:p>
        </w:tc>
      </w:tr>
      <w:tr w14:paraId="6526DAA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08675561">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4AFEC4A2">
            <w:pPr>
              <w:widowControl/>
              <w:jc w:val="center"/>
              <w:rPr>
                <w:color w:val="auto"/>
                <w:sz w:val="18"/>
                <w:szCs w:val="18"/>
              </w:rPr>
            </w:pPr>
            <w:r>
              <w:rPr>
                <w:color w:val="auto"/>
                <w:sz w:val="18"/>
                <w:szCs w:val="18"/>
              </w:rPr>
              <w:t>22</w:t>
            </w:r>
          </w:p>
        </w:tc>
        <w:tc>
          <w:tcPr>
            <w:tcW w:w="3461" w:type="dxa"/>
            <w:tcBorders>
              <w:top w:val="nil"/>
              <w:bottom w:val="nil"/>
              <w:right w:val="double" w:color="auto" w:sz="4" w:space="0"/>
            </w:tcBorders>
            <w:vAlign w:val="center"/>
          </w:tcPr>
          <w:p w14:paraId="374CBA8B">
            <w:pPr>
              <w:widowControl/>
              <w:rPr>
                <w:color w:val="auto"/>
                <w:sz w:val="18"/>
                <w:szCs w:val="18"/>
              </w:rPr>
            </w:pPr>
            <w:r>
              <w:rPr>
                <w:rFonts w:hint="eastAsia"/>
                <w:color w:val="auto"/>
                <w:sz w:val="18"/>
                <w:szCs w:val="18"/>
              </w:rPr>
              <w:t>造纸及纸制品业</w:t>
            </w:r>
          </w:p>
        </w:tc>
        <w:tc>
          <w:tcPr>
            <w:tcW w:w="715" w:type="dxa"/>
            <w:tcBorders>
              <w:top w:val="nil"/>
              <w:left w:val="double" w:color="auto" w:sz="4" w:space="0"/>
              <w:bottom w:val="nil"/>
            </w:tcBorders>
            <w:vAlign w:val="center"/>
          </w:tcPr>
          <w:p w14:paraId="772AAEFB">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5D9F0418">
            <w:pPr>
              <w:widowControl/>
              <w:jc w:val="center"/>
              <w:rPr>
                <w:color w:val="auto"/>
                <w:sz w:val="18"/>
                <w:szCs w:val="18"/>
              </w:rPr>
            </w:pPr>
            <w:r>
              <w:rPr>
                <w:color w:val="auto"/>
                <w:sz w:val="18"/>
                <w:szCs w:val="18"/>
              </w:rPr>
              <w:t>71</w:t>
            </w:r>
          </w:p>
        </w:tc>
        <w:tc>
          <w:tcPr>
            <w:tcW w:w="3105" w:type="dxa"/>
            <w:tcBorders>
              <w:top w:val="nil"/>
              <w:bottom w:val="nil"/>
            </w:tcBorders>
            <w:vAlign w:val="center"/>
          </w:tcPr>
          <w:p w14:paraId="77A30903">
            <w:pPr>
              <w:widowControl/>
              <w:rPr>
                <w:color w:val="auto"/>
                <w:sz w:val="18"/>
                <w:szCs w:val="18"/>
              </w:rPr>
            </w:pPr>
            <w:r>
              <w:rPr>
                <w:rFonts w:hint="eastAsia"/>
                <w:color w:val="auto"/>
                <w:sz w:val="18"/>
                <w:szCs w:val="18"/>
              </w:rPr>
              <w:t>租赁业</w:t>
            </w:r>
          </w:p>
        </w:tc>
      </w:tr>
      <w:tr w14:paraId="70DF1E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1105A6AA">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08095588">
            <w:pPr>
              <w:widowControl/>
              <w:jc w:val="center"/>
              <w:rPr>
                <w:color w:val="auto"/>
                <w:sz w:val="18"/>
                <w:szCs w:val="18"/>
              </w:rPr>
            </w:pPr>
            <w:r>
              <w:rPr>
                <w:color w:val="auto"/>
                <w:sz w:val="18"/>
                <w:szCs w:val="18"/>
              </w:rPr>
              <w:t>23</w:t>
            </w:r>
          </w:p>
        </w:tc>
        <w:tc>
          <w:tcPr>
            <w:tcW w:w="3461" w:type="dxa"/>
            <w:tcBorders>
              <w:top w:val="nil"/>
              <w:bottom w:val="nil"/>
              <w:right w:val="double" w:color="auto" w:sz="4" w:space="0"/>
            </w:tcBorders>
            <w:vAlign w:val="center"/>
          </w:tcPr>
          <w:p w14:paraId="0D8C5A3B">
            <w:pPr>
              <w:widowControl/>
              <w:rPr>
                <w:color w:val="auto"/>
                <w:sz w:val="18"/>
                <w:szCs w:val="18"/>
              </w:rPr>
            </w:pPr>
            <w:r>
              <w:rPr>
                <w:rFonts w:hint="eastAsia"/>
                <w:color w:val="auto"/>
                <w:sz w:val="18"/>
                <w:szCs w:val="18"/>
              </w:rPr>
              <w:t>印刷和记录媒介复制业</w:t>
            </w:r>
          </w:p>
        </w:tc>
        <w:tc>
          <w:tcPr>
            <w:tcW w:w="715" w:type="dxa"/>
            <w:tcBorders>
              <w:top w:val="nil"/>
              <w:left w:val="double" w:color="auto" w:sz="4" w:space="0"/>
              <w:bottom w:val="nil"/>
            </w:tcBorders>
            <w:vAlign w:val="center"/>
          </w:tcPr>
          <w:p w14:paraId="2D68D464">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0DCD8A29">
            <w:pPr>
              <w:widowControl/>
              <w:jc w:val="center"/>
              <w:rPr>
                <w:color w:val="auto"/>
                <w:sz w:val="18"/>
                <w:szCs w:val="18"/>
              </w:rPr>
            </w:pPr>
            <w:r>
              <w:rPr>
                <w:color w:val="auto"/>
                <w:sz w:val="18"/>
                <w:szCs w:val="18"/>
              </w:rPr>
              <w:t>72</w:t>
            </w:r>
          </w:p>
        </w:tc>
        <w:tc>
          <w:tcPr>
            <w:tcW w:w="3105" w:type="dxa"/>
            <w:tcBorders>
              <w:top w:val="nil"/>
              <w:bottom w:val="nil"/>
            </w:tcBorders>
            <w:vAlign w:val="center"/>
          </w:tcPr>
          <w:p w14:paraId="1612D922">
            <w:pPr>
              <w:widowControl/>
              <w:rPr>
                <w:color w:val="auto"/>
                <w:sz w:val="18"/>
                <w:szCs w:val="18"/>
              </w:rPr>
            </w:pPr>
            <w:r>
              <w:rPr>
                <w:rFonts w:hint="eastAsia"/>
                <w:color w:val="auto"/>
                <w:sz w:val="18"/>
                <w:szCs w:val="18"/>
              </w:rPr>
              <w:t>商务服务业</w:t>
            </w:r>
          </w:p>
        </w:tc>
      </w:tr>
      <w:tr w14:paraId="75BD107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73CE212A">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03FF16FF">
            <w:pPr>
              <w:widowControl/>
              <w:jc w:val="center"/>
              <w:rPr>
                <w:color w:val="auto"/>
                <w:sz w:val="18"/>
                <w:szCs w:val="18"/>
              </w:rPr>
            </w:pPr>
            <w:r>
              <w:rPr>
                <w:color w:val="auto"/>
                <w:sz w:val="18"/>
                <w:szCs w:val="18"/>
              </w:rPr>
              <w:t>24</w:t>
            </w:r>
          </w:p>
        </w:tc>
        <w:tc>
          <w:tcPr>
            <w:tcW w:w="3461" w:type="dxa"/>
            <w:tcBorders>
              <w:top w:val="nil"/>
              <w:bottom w:val="nil"/>
              <w:right w:val="double" w:color="auto" w:sz="4" w:space="0"/>
            </w:tcBorders>
            <w:vAlign w:val="center"/>
          </w:tcPr>
          <w:p w14:paraId="25B175B4">
            <w:pPr>
              <w:widowControl/>
              <w:rPr>
                <w:color w:val="auto"/>
                <w:sz w:val="18"/>
                <w:szCs w:val="18"/>
              </w:rPr>
            </w:pPr>
            <w:r>
              <w:rPr>
                <w:rFonts w:hint="eastAsia"/>
                <w:color w:val="auto"/>
                <w:sz w:val="18"/>
                <w:szCs w:val="18"/>
              </w:rPr>
              <w:t>文教、工美、体育和娱乐用品制造业</w:t>
            </w:r>
          </w:p>
        </w:tc>
        <w:tc>
          <w:tcPr>
            <w:tcW w:w="715" w:type="dxa"/>
            <w:tcBorders>
              <w:top w:val="nil"/>
              <w:left w:val="double" w:color="auto" w:sz="4" w:space="0"/>
              <w:bottom w:val="nil"/>
            </w:tcBorders>
            <w:vAlign w:val="center"/>
          </w:tcPr>
          <w:p w14:paraId="6396FF79">
            <w:pPr>
              <w:widowControl/>
              <w:jc w:val="center"/>
              <w:rPr>
                <w:b/>
                <w:bCs/>
                <w:color w:val="auto"/>
                <w:sz w:val="18"/>
                <w:szCs w:val="18"/>
              </w:rPr>
            </w:pPr>
            <w:r>
              <w:rPr>
                <w:b/>
                <w:bCs/>
                <w:color w:val="auto"/>
                <w:sz w:val="18"/>
                <w:szCs w:val="18"/>
              </w:rPr>
              <w:t>M</w:t>
            </w:r>
          </w:p>
        </w:tc>
        <w:tc>
          <w:tcPr>
            <w:tcW w:w="720" w:type="dxa"/>
            <w:tcBorders>
              <w:top w:val="nil"/>
              <w:bottom w:val="nil"/>
            </w:tcBorders>
            <w:vAlign w:val="center"/>
          </w:tcPr>
          <w:p w14:paraId="1553C3C4">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14:paraId="0DA7D75F">
            <w:pPr>
              <w:widowControl/>
              <w:rPr>
                <w:b/>
                <w:bCs/>
                <w:color w:val="auto"/>
                <w:sz w:val="18"/>
                <w:szCs w:val="18"/>
              </w:rPr>
            </w:pPr>
            <w:r>
              <w:rPr>
                <w:rFonts w:hint="eastAsia"/>
                <w:b/>
                <w:bCs/>
                <w:color w:val="auto"/>
                <w:sz w:val="18"/>
                <w:szCs w:val="18"/>
              </w:rPr>
              <w:t>科学研究和技术服务业</w:t>
            </w:r>
          </w:p>
        </w:tc>
      </w:tr>
      <w:tr w14:paraId="14F502D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344E0529">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2857F1AF">
            <w:pPr>
              <w:widowControl/>
              <w:jc w:val="center"/>
              <w:rPr>
                <w:color w:val="auto"/>
                <w:sz w:val="18"/>
                <w:szCs w:val="18"/>
              </w:rPr>
            </w:pPr>
            <w:r>
              <w:rPr>
                <w:color w:val="auto"/>
                <w:sz w:val="18"/>
                <w:szCs w:val="18"/>
              </w:rPr>
              <w:t>25</w:t>
            </w:r>
          </w:p>
        </w:tc>
        <w:tc>
          <w:tcPr>
            <w:tcW w:w="3461" w:type="dxa"/>
            <w:tcBorders>
              <w:top w:val="nil"/>
              <w:bottom w:val="nil"/>
              <w:right w:val="double" w:color="auto" w:sz="4" w:space="0"/>
            </w:tcBorders>
            <w:vAlign w:val="center"/>
          </w:tcPr>
          <w:p w14:paraId="1E9E12D9">
            <w:pPr>
              <w:widowControl/>
              <w:rPr>
                <w:color w:val="auto"/>
                <w:sz w:val="18"/>
                <w:szCs w:val="18"/>
              </w:rPr>
            </w:pPr>
            <w:r>
              <w:rPr>
                <w:rFonts w:hint="eastAsia"/>
                <w:color w:val="auto"/>
                <w:sz w:val="18"/>
                <w:szCs w:val="18"/>
              </w:rPr>
              <w:t>石油、煤炭及其他燃料加工业</w:t>
            </w:r>
          </w:p>
        </w:tc>
        <w:tc>
          <w:tcPr>
            <w:tcW w:w="715" w:type="dxa"/>
            <w:tcBorders>
              <w:top w:val="nil"/>
              <w:left w:val="double" w:color="auto" w:sz="4" w:space="0"/>
              <w:bottom w:val="nil"/>
            </w:tcBorders>
            <w:vAlign w:val="center"/>
          </w:tcPr>
          <w:p w14:paraId="35EBE5CE">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75956D54">
            <w:pPr>
              <w:widowControl/>
              <w:jc w:val="center"/>
              <w:rPr>
                <w:color w:val="auto"/>
                <w:sz w:val="18"/>
                <w:szCs w:val="18"/>
              </w:rPr>
            </w:pPr>
            <w:r>
              <w:rPr>
                <w:color w:val="auto"/>
                <w:sz w:val="18"/>
                <w:szCs w:val="18"/>
              </w:rPr>
              <w:t>73</w:t>
            </w:r>
          </w:p>
        </w:tc>
        <w:tc>
          <w:tcPr>
            <w:tcW w:w="3105" w:type="dxa"/>
            <w:tcBorders>
              <w:top w:val="nil"/>
              <w:bottom w:val="nil"/>
            </w:tcBorders>
            <w:vAlign w:val="center"/>
          </w:tcPr>
          <w:p w14:paraId="222C09F2">
            <w:pPr>
              <w:widowControl/>
              <w:rPr>
                <w:color w:val="auto"/>
                <w:sz w:val="18"/>
                <w:szCs w:val="18"/>
              </w:rPr>
            </w:pPr>
            <w:r>
              <w:rPr>
                <w:rFonts w:hint="eastAsia"/>
                <w:color w:val="auto"/>
                <w:sz w:val="18"/>
                <w:szCs w:val="18"/>
              </w:rPr>
              <w:t>研究和试验发展</w:t>
            </w:r>
          </w:p>
        </w:tc>
      </w:tr>
      <w:tr w14:paraId="0351A5A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4F6592D5">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7D874DBD">
            <w:pPr>
              <w:widowControl/>
              <w:jc w:val="center"/>
              <w:rPr>
                <w:color w:val="auto"/>
                <w:sz w:val="18"/>
                <w:szCs w:val="18"/>
              </w:rPr>
            </w:pPr>
            <w:r>
              <w:rPr>
                <w:color w:val="auto"/>
                <w:sz w:val="18"/>
                <w:szCs w:val="18"/>
              </w:rPr>
              <w:t>26</w:t>
            </w:r>
          </w:p>
        </w:tc>
        <w:tc>
          <w:tcPr>
            <w:tcW w:w="3461" w:type="dxa"/>
            <w:tcBorders>
              <w:top w:val="nil"/>
              <w:bottom w:val="nil"/>
              <w:right w:val="double" w:color="auto" w:sz="4" w:space="0"/>
            </w:tcBorders>
            <w:vAlign w:val="center"/>
          </w:tcPr>
          <w:p w14:paraId="7E31FA4F">
            <w:pPr>
              <w:widowControl/>
              <w:rPr>
                <w:color w:val="auto"/>
                <w:sz w:val="18"/>
                <w:szCs w:val="18"/>
              </w:rPr>
            </w:pPr>
            <w:r>
              <w:rPr>
                <w:rFonts w:hint="eastAsia"/>
                <w:color w:val="auto"/>
                <w:sz w:val="18"/>
                <w:szCs w:val="18"/>
              </w:rPr>
              <w:t>化学原料和化学制品制造业</w:t>
            </w:r>
          </w:p>
        </w:tc>
        <w:tc>
          <w:tcPr>
            <w:tcW w:w="715" w:type="dxa"/>
            <w:tcBorders>
              <w:top w:val="nil"/>
              <w:left w:val="double" w:color="auto" w:sz="4" w:space="0"/>
              <w:bottom w:val="nil"/>
            </w:tcBorders>
            <w:vAlign w:val="center"/>
          </w:tcPr>
          <w:p w14:paraId="77C7A902">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0F9AE156">
            <w:pPr>
              <w:widowControl/>
              <w:jc w:val="center"/>
              <w:rPr>
                <w:color w:val="auto"/>
                <w:sz w:val="18"/>
                <w:szCs w:val="18"/>
              </w:rPr>
            </w:pPr>
            <w:r>
              <w:rPr>
                <w:color w:val="auto"/>
                <w:sz w:val="18"/>
                <w:szCs w:val="18"/>
              </w:rPr>
              <w:t>74</w:t>
            </w:r>
          </w:p>
        </w:tc>
        <w:tc>
          <w:tcPr>
            <w:tcW w:w="3105" w:type="dxa"/>
            <w:tcBorders>
              <w:top w:val="nil"/>
              <w:bottom w:val="nil"/>
            </w:tcBorders>
            <w:vAlign w:val="center"/>
          </w:tcPr>
          <w:p w14:paraId="1444F5D6">
            <w:pPr>
              <w:widowControl/>
              <w:rPr>
                <w:color w:val="auto"/>
                <w:sz w:val="18"/>
                <w:szCs w:val="18"/>
              </w:rPr>
            </w:pPr>
            <w:r>
              <w:rPr>
                <w:rFonts w:hint="eastAsia"/>
                <w:color w:val="auto"/>
                <w:sz w:val="18"/>
                <w:szCs w:val="18"/>
              </w:rPr>
              <w:t>专业技术服务业</w:t>
            </w:r>
          </w:p>
        </w:tc>
      </w:tr>
      <w:tr w14:paraId="184CD7C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55657DE0">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7A6DBC1B">
            <w:pPr>
              <w:widowControl/>
              <w:jc w:val="center"/>
              <w:rPr>
                <w:color w:val="auto"/>
                <w:sz w:val="18"/>
                <w:szCs w:val="18"/>
              </w:rPr>
            </w:pPr>
            <w:r>
              <w:rPr>
                <w:color w:val="auto"/>
                <w:sz w:val="18"/>
                <w:szCs w:val="18"/>
              </w:rPr>
              <w:t>27</w:t>
            </w:r>
          </w:p>
        </w:tc>
        <w:tc>
          <w:tcPr>
            <w:tcW w:w="3461" w:type="dxa"/>
            <w:tcBorders>
              <w:top w:val="nil"/>
              <w:bottom w:val="nil"/>
              <w:right w:val="double" w:color="auto" w:sz="4" w:space="0"/>
            </w:tcBorders>
            <w:vAlign w:val="center"/>
          </w:tcPr>
          <w:p w14:paraId="232C0330">
            <w:pPr>
              <w:widowControl/>
              <w:rPr>
                <w:color w:val="auto"/>
                <w:sz w:val="18"/>
                <w:szCs w:val="18"/>
              </w:rPr>
            </w:pPr>
            <w:r>
              <w:rPr>
                <w:rFonts w:hint="eastAsia"/>
                <w:color w:val="auto"/>
                <w:sz w:val="18"/>
                <w:szCs w:val="18"/>
              </w:rPr>
              <w:t>医药制造业</w:t>
            </w:r>
          </w:p>
        </w:tc>
        <w:tc>
          <w:tcPr>
            <w:tcW w:w="715" w:type="dxa"/>
            <w:tcBorders>
              <w:top w:val="nil"/>
              <w:left w:val="double" w:color="auto" w:sz="4" w:space="0"/>
              <w:bottom w:val="nil"/>
            </w:tcBorders>
            <w:vAlign w:val="center"/>
          </w:tcPr>
          <w:p w14:paraId="1B6533D6">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767BC99A">
            <w:pPr>
              <w:widowControl/>
              <w:jc w:val="center"/>
              <w:rPr>
                <w:color w:val="auto"/>
                <w:sz w:val="18"/>
                <w:szCs w:val="18"/>
              </w:rPr>
            </w:pPr>
            <w:r>
              <w:rPr>
                <w:color w:val="auto"/>
                <w:sz w:val="18"/>
                <w:szCs w:val="18"/>
              </w:rPr>
              <w:t>75</w:t>
            </w:r>
          </w:p>
        </w:tc>
        <w:tc>
          <w:tcPr>
            <w:tcW w:w="3105" w:type="dxa"/>
            <w:tcBorders>
              <w:top w:val="nil"/>
              <w:bottom w:val="nil"/>
            </w:tcBorders>
            <w:vAlign w:val="center"/>
          </w:tcPr>
          <w:p w14:paraId="29F56ABA">
            <w:pPr>
              <w:widowControl/>
              <w:rPr>
                <w:color w:val="auto"/>
                <w:sz w:val="18"/>
                <w:szCs w:val="18"/>
              </w:rPr>
            </w:pPr>
            <w:r>
              <w:rPr>
                <w:rFonts w:hint="eastAsia"/>
                <w:color w:val="auto"/>
                <w:sz w:val="18"/>
                <w:szCs w:val="18"/>
              </w:rPr>
              <w:t>科技推广和应用服务业</w:t>
            </w:r>
          </w:p>
        </w:tc>
      </w:tr>
      <w:tr w14:paraId="1303E27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6120A615">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2101CBDB">
            <w:pPr>
              <w:widowControl/>
              <w:jc w:val="center"/>
              <w:rPr>
                <w:color w:val="auto"/>
                <w:sz w:val="18"/>
                <w:szCs w:val="18"/>
              </w:rPr>
            </w:pPr>
            <w:r>
              <w:rPr>
                <w:color w:val="auto"/>
                <w:sz w:val="18"/>
                <w:szCs w:val="18"/>
              </w:rPr>
              <w:t>28</w:t>
            </w:r>
          </w:p>
        </w:tc>
        <w:tc>
          <w:tcPr>
            <w:tcW w:w="3461" w:type="dxa"/>
            <w:tcBorders>
              <w:top w:val="nil"/>
              <w:bottom w:val="nil"/>
              <w:right w:val="double" w:color="auto" w:sz="4" w:space="0"/>
            </w:tcBorders>
            <w:vAlign w:val="center"/>
          </w:tcPr>
          <w:p w14:paraId="172557F7">
            <w:pPr>
              <w:widowControl/>
              <w:rPr>
                <w:color w:val="auto"/>
                <w:sz w:val="18"/>
                <w:szCs w:val="18"/>
              </w:rPr>
            </w:pPr>
            <w:r>
              <w:rPr>
                <w:rFonts w:hint="eastAsia"/>
                <w:color w:val="auto"/>
                <w:sz w:val="18"/>
                <w:szCs w:val="18"/>
              </w:rPr>
              <w:t>化学纤维制造业</w:t>
            </w:r>
          </w:p>
        </w:tc>
        <w:tc>
          <w:tcPr>
            <w:tcW w:w="715" w:type="dxa"/>
            <w:tcBorders>
              <w:top w:val="nil"/>
              <w:left w:val="double" w:color="auto" w:sz="4" w:space="0"/>
              <w:bottom w:val="nil"/>
            </w:tcBorders>
            <w:vAlign w:val="center"/>
          </w:tcPr>
          <w:p w14:paraId="45069E92">
            <w:pPr>
              <w:widowControl/>
              <w:jc w:val="center"/>
              <w:rPr>
                <w:b/>
                <w:bCs/>
                <w:color w:val="auto"/>
                <w:sz w:val="18"/>
                <w:szCs w:val="18"/>
              </w:rPr>
            </w:pPr>
            <w:r>
              <w:rPr>
                <w:b/>
                <w:bCs/>
                <w:color w:val="auto"/>
                <w:sz w:val="18"/>
                <w:szCs w:val="18"/>
              </w:rPr>
              <w:t>N</w:t>
            </w:r>
          </w:p>
        </w:tc>
        <w:tc>
          <w:tcPr>
            <w:tcW w:w="720" w:type="dxa"/>
            <w:tcBorders>
              <w:top w:val="nil"/>
              <w:bottom w:val="nil"/>
            </w:tcBorders>
            <w:vAlign w:val="center"/>
          </w:tcPr>
          <w:p w14:paraId="0E762640">
            <w:pPr>
              <w:widowControl/>
              <w:jc w:val="center"/>
              <w:rPr>
                <w:color w:val="auto"/>
                <w:sz w:val="18"/>
                <w:szCs w:val="18"/>
              </w:rPr>
            </w:pPr>
            <w:r>
              <w:rPr>
                <w:rFonts w:hint="eastAsia"/>
                <w:color w:val="auto"/>
                <w:sz w:val="18"/>
                <w:szCs w:val="18"/>
              </w:rPr>
              <w:t>　</w:t>
            </w:r>
          </w:p>
        </w:tc>
        <w:tc>
          <w:tcPr>
            <w:tcW w:w="3105" w:type="dxa"/>
            <w:tcBorders>
              <w:top w:val="nil"/>
              <w:bottom w:val="nil"/>
            </w:tcBorders>
            <w:vAlign w:val="center"/>
          </w:tcPr>
          <w:p w14:paraId="291F1EB8">
            <w:pPr>
              <w:widowControl/>
              <w:rPr>
                <w:color w:val="auto"/>
                <w:sz w:val="18"/>
                <w:szCs w:val="18"/>
              </w:rPr>
            </w:pPr>
            <w:r>
              <w:rPr>
                <w:rFonts w:hint="eastAsia"/>
                <w:b/>
                <w:bCs/>
                <w:color w:val="auto"/>
                <w:sz w:val="18"/>
                <w:szCs w:val="18"/>
              </w:rPr>
              <w:t>水利、环境和公共设施管理业</w:t>
            </w:r>
          </w:p>
        </w:tc>
      </w:tr>
      <w:tr w14:paraId="670D0CE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0E4E7BCC">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585A753A">
            <w:pPr>
              <w:widowControl/>
              <w:jc w:val="center"/>
              <w:rPr>
                <w:color w:val="auto"/>
                <w:sz w:val="18"/>
                <w:szCs w:val="18"/>
              </w:rPr>
            </w:pPr>
            <w:r>
              <w:rPr>
                <w:color w:val="auto"/>
                <w:sz w:val="18"/>
                <w:szCs w:val="18"/>
              </w:rPr>
              <w:t>29</w:t>
            </w:r>
          </w:p>
        </w:tc>
        <w:tc>
          <w:tcPr>
            <w:tcW w:w="3461" w:type="dxa"/>
            <w:tcBorders>
              <w:top w:val="nil"/>
              <w:bottom w:val="nil"/>
              <w:right w:val="double" w:color="auto" w:sz="4" w:space="0"/>
            </w:tcBorders>
            <w:vAlign w:val="center"/>
          </w:tcPr>
          <w:p w14:paraId="596F1961">
            <w:pPr>
              <w:widowControl/>
              <w:rPr>
                <w:color w:val="auto"/>
                <w:sz w:val="18"/>
                <w:szCs w:val="18"/>
              </w:rPr>
            </w:pPr>
            <w:r>
              <w:rPr>
                <w:rFonts w:hint="eastAsia"/>
                <w:color w:val="auto"/>
                <w:sz w:val="18"/>
                <w:szCs w:val="18"/>
              </w:rPr>
              <w:t>橡胶和塑料制品业</w:t>
            </w:r>
          </w:p>
        </w:tc>
        <w:tc>
          <w:tcPr>
            <w:tcW w:w="715" w:type="dxa"/>
            <w:tcBorders>
              <w:top w:val="nil"/>
              <w:left w:val="double" w:color="auto" w:sz="4" w:space="0"/>
              <w:bottom w:val="nil"/>
            </w:tcBorders>
            <w:vAlign w:val="center"/>
          </w:tcPr>
          <w:p w14:paraId="2A8F0E60">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7F7542D5">
            <w:pPr>
              <w:widowControl/>
              <w:jc w:val="center"/>
              <w:rPr>
                <w:color w:val="auto"/>
                <w:sz w:val="18"/>
                <w:szCs w:val="18"/>
              </w:rPr>
            </w:pPr>
            <w:r>
              <w:rPr>
                <w:color w:val="auto"/>
                <w:sz w:val="18"/>
                <w:szCs w:val="18"/>
              </w:rPr>
              <w:t>76</w:t>
            </w:r>
          </w:p>
        </w:tc>
        <w:tc>
          <w:tcPr>
            <w:tcW w:w="3105" w:type="dxa"/>
            <w:tcBorders>
              <w:top w:val="nil"/>
              <w:bottom w:val="nil"/>
            </w:tcBorders>
            <w:vAlign w:val="center"/>
          </w:tcPr>
          <w:p w14:paraId="117B2AC1">
            <w:pPr>
              <w:widowControl/>
              <w:rPr>
                <w:b/>
                <w:bCs/>
                <w:color w:val="auto"/>
                <w:sz w:val="18"/>
                <w:szCs w:val="18"/>
              </w:rPr>
            </w:pPr>
            <w:r>
              <w:rPr>
                <w:rFonts w:hint="eastAsia"/>
                <w:color w:val="auto"/>
                <w:sz w:val="18"/>
                <w:szCs w:val="18"/>
              </w:rPr>
              <w:t>水利管理业</w:t>
            </w:r>
          </w:p>
        </w:tc>
      </w:tr>
      <w:tr w14:paraId="36A94E95">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60098C75">
            <w:pPr>
              <w:widowControl/>
              <w:jc w:val="center"/>
              <w:rPr>
                <w:b/>
                <w:bCs/>
                <w:color w:val="auto"/>
                <w:sz w:val="18"/>
                <w:szCs w:val="18"/>
              </w:rPr>
            </w:pPr>
          </w:p>
        </w:tc>
        <w:tc>
          <w:tcPr>
            <w:tcW w:w="731" w:type="dxa"/>
            <w:tcBorders>
              <w:top w:val="nil"/>
              <w:bottom w:val="nil"/>
            </w:tcBorders>
            <w:vAlign w:val="center"/>
          </w:tcPr>
          <w:p w14:paraId="37E4CDAE">
            <w:pPr>
              <w:widowControl/>
              <w:jc w:val="center"/>
              <w:rPr>
                <w:color w:val="auto"/>
                <w:sz w:val="18"/>
                <w:szCs w:val="18"/>
              </w:rPr>
            </w:pPr>
            <w:r>
              <w:rPr>
                <w:color w:val="auto"/>
                <w:sz w:val="18"/>
                <w:szCs w:val="18"/>
              </w:rPr>
              <w:t>30</w:t>
            </w:r>
          </w:p>
        </w:tc>
        <w:tc>
          <w:tcPr>
            <w:tcW w:w="3461" w:type="dxa"/>
            <w:tcBorders>
              <w:top w:val="nil"/>
              <w:bottom w:val="nil"/>
              <w:right w:val="double" w:color="auto" w:sz="4" w:space="0"/>
            </w:tcBorders>
            <w:vAlign w:val="center"/>
          </w:tcPr>
          <w:p w14:paraId="5680818F">
            <w:pPr>
              <w:widowControl/>
              <w:rPr>
                <w:color w:val="auto"/>
                <w:sz w:val="18"/>
                <w:szCs w:val="18"/>
              </w:rPr>
            </w:pPr>
            <w:r>
              <w:rPr>
                <w:rFonts w:hint="eastAsia"/>
                <w:color w:val="auto"/>
                <w:sz w:val="18"/>
                <w:szCs w:val="18"/>
              </w:rPr>
              <w:t>非金属矿物制品业</w:t>
            </w:r>
          </w:p>
        </w:tc>
        <w:tc>
          <w:tcPr>
            <w:tcW w:w="715" w:type="dxa"/>
            <w:tcBorders>
              <w:top w:val="nil"/>
              <w:left w:val="double" w:color="auto" w:sz="4" w:space="0"/>
              <w:bottom w:val="nil"/>
            </w:tcBorders>
            <w:vAlign w:val="center"/>
          </w:tcPr>
          <w:p w14:paraId="47C4E52E">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09B465D2">
            <w:pPr>
              <w:widowControl/>
              <w:jc w:val="center"/>
              <w:rPr>
                <w:color w:val="auto"/>
                <w:sz w:val="18"/>
                <w:szCs w:val="18"/>
              </w:rPr>
            </w:pPr>
            <w:r>
              <w:rPr>
                <w:color w:val="auto"/>
                <w:sz w:val="18"/>
                <w:szCs w:val="18"/>
              </w:rPr>
              <w:t>77</w:t>
            </w:r>
          </w:p>
        </w:tc>
        <w:tc>
          <w:tcPr>
            <w:tcW w:w="3105" w:type="dxa"/>
            <w:tcBorders>
              <w:top w:val="nil"/>
              <w:bottom w:val="nil"/>
            </w:tcBorders>
            <w:vAlign w:val="center"/>
          </w:tcPr>
          <w:p w14:paraId="0BF48E9D">
            <w:pPr>
              <w:widowControl/>
              <w:rPr>
                <w:color w:val="auto"/>
                <w:sz w:val="18"/>
                <w:szCs w:val="18"/>
              </w:rPr>
            </w:pPr>
            <w:r>
              <w:rPr>
                <w:rFonts w:hint="eastAsia"/>
                <w:color w:val="auto"/>
                <w:sz w:val="18"/>
                <w:szCs w:val="18"/>
              </w:rPr>
              <w:t>生态保护和环境治理业</w:t>
            </w:r>
          </w:p>
        </w:tc>
      </w:tr>
      <w:tr w14:paraId="1354A98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2883E7F7">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7A085F90">
            <w:pPr>
              <w:widowControl/>
              <w:jc w:val="center"/>
              <w:rPr>
                <w:color w:val="auto"/>
                <w:sz w:val="18"/>
                <w:szCs w:val="18"/>
              </w:rPr>
            </w:pPr>
            <w:r>
              <w:rPr>
                <w:color w:val="auto"/>
                <w:sz w:val="18"/>
                <w:szCs w:val="18"/>
              </w:rPr>
              <w:t>31</w:t>
            </w:r>
          </w:p>
        </w:tc>
        <w:tc>
          <w:tcPr>
            <w:tcW w:w="3461" w:type="dxa"/>
            <w:tcBorders>
              <w:top w:val="nil"/>
              <w:bottom w:val="nil"/>
              <w:right w:val="double" w:color="auto" w:sz="4" w:space="0"/>
            </w:tcBorders>
            <w:vAlign w:val="center"/>
          </w:tcPr>
          <w:p w14:paraId="2271C63D">
            <w:pPr>
              <w:widowControl/>
              <w:rPr>
                <w:color w:val="auto"/>
                <w:sz w:val="18"/>
                <w:szCs w:val="18"/>
              </w:rPr>
            </w:pPr>
            <w:r>
              <w:rPr>
                <w:rFonts w:hint="eastAsia"/>
                <w:color w:val="auto"/>
                <w:sz w:val="18"/>
                <w:szCs w:val="18"/>
              </w:rPr>
              <w:t>黑色金属冶炼和压延加工业</w:t>
            </w:r>
          </w:p>
        </w:tc>
        <w:tc>
          <w:tcPr>
            <w:tcW w:w="715" w:type="dxa"/>
            <w:tcBorders>
              <w:top w:val="nil"/>
              <w:left w:val="double" w:color="auto" w:sz="4" w:space="0"/>
              <w:bottom w:val="nil"/>
            </w:tcBorders>
            <w:vAlign w:val="center"/>
          </w:tcPr>
          <w:p w14:paraId="3B61BA45">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7031DC42">
            <w:pPr>
              <w:widowControl/>
              <w:jc w:val="center"/>
              <w:rPr>
                <w:color w:val="auto"/>
                <w:sz w:val="18"/>
                <w:szCs w:val="18"/>
              </w:rPr>
            </w:pPr>
            <w:r>
              <w:rPr>
                <w:color w:val="auto"/>
                <w:sz w:val="18"/>
                <w:szCs w:val="18"/>
              </w:rPr>
              <w:t>78</w:t>
            </w:r>
          </w:p>
        </w:tc>
        <w:tc>
          <w:tcPr>
            <w:tcW w:w="3105" w:type="dxa"/>
            <w:tcBorders>
              <w:top w:val="nil"/>
              <w:bottom w:val="nil"/>
            </w:tcBorders>
            <w:vAlign w:val="center"/>
          </w:tcPr>
          <w:p w14:paraId="65676099">
            <w:pPr>
              <w:widowControl/>
              <w:rPr>
                <w:color w:val="auto"/>
                <w:sz w:val="18"/>
                <w:szCs w:val="18"/>
              </w:rPr>
            </w:pPr>
            <w:r>
              <w:rPr>
                <w:rFonts w:hint="eastAsia"/>
                <w:color w:val="auto"/>
                <w:sz w:val="18"/>
                <w:szCs w:val="18"/>
              </w:rPr>
              <w:t>公共设施管理业</w:t>
            </w:r>
          </w:p>
        </w:tc>
      </w:tr>
      <w:tr w14:paraId="463CFC47">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19FC39DC">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48652EC9">
            <w:pPr>
              <w:widowControl/>
              <w:jc w:val="center"/>
              <w:rPr>
                <w:color w:val="auto"/>
                <w:sz w:val="18"/>
                <w:szCs w:val="18"/>
              </w:rPr>
            </w:pPr>
            <w:r>
              <w:rPr>
                <w:color w:val="auto"/>
                <w:sz w:val="18"/>
                <w:szCs w:val="18"/>
              </w:rPr>
              <w:t>32</w:t>
            </w:r>
          </w:p>
        </w:tc>
        <w:tc>
          <w:tcPr>
            <w:tcW w:w="3461" w:type="dxa"/>
            <w:tcBorders>
              <w:top w:val="nil"/>
              <w:bottom w:val="nil"/>
              <w:right w:val="double" w:color="auto" w:sz="4" w:space="0"/>
            </w:tcBorders>
            <w:vAlign w:val="center"/>
          </w:tcPr>
          <w:p w14:paraId="375CEAE5">
            <w:pPr>
              <w:widowControl/>
              <w:rPr>
                <w:color w:val="auto"/>
                <w:sz w:val="18"/>
                <w:szCs w:val="18"/>
              </w:rPr>
            </w:pPr>
            <w:r>
              <w:rPr>
                <w:rFonts w:hint="eastAsia"/>
                <w:color w:val="auto"/>
                <w:sz w:val="18"/>
                <w:szCs w:val="18"/>
              </w:rPr>
              <w:t>有色金属冶炼和压延加工业</w:t>
            </w:r>
          </w:p>
        </w:tc>
        <w:tc>
          <w:tcPr>
            <w:tcW w:w="715" w:type="dxa"/>
            <w:tcBorders>
              <w:top w:val="nil"/>
              <w:left w:val="double" w:color="auto" w:sz="4" w:space="0"/>
              <w:bottom w:val="nil"/>
            </w:tcBorders>
            <w:vAlign w:val="center"/>
          </w:tcPr>
          <w:p w14:paraId="048D9102">
            <w:pPr>
              <w:widowControl/>
              <w:jc w:val="center"/>
              <w:rPr>
                <w:b/>
                <w:bCs/>
                <w:color w:val="auto"/>
                <w:sz w:val="18"/>
                <w:szCs w:val="18"/>
              </w:rPr>
            </w:pPr>
          </w:p>
        </w:tc>
        <w:tc>
          <w:tcPr>
            <w:tcW w:w="720" w:type="dxa"/>
            <w:tcBorders>
              <w:top w:val="nil"/>
              <w:bottom w:val="nil"/>
            </w:tcBorders>
            <w:vAlign w:val="center"/>
          </w:tcPr>
          <w:p w14:paraId="1A3059ED">
            <w:pPr>
              <w:widowControl/>
              <w:jc w:val="center"/>
              <w:rPr>
                <w:color w:val="auto"/>
                <w:sz w:val="18"/>
                <w:szCs w:val="18"/>
              </w:rPr>
            </w:pPr>
            <w:r>
              <w:rPr>
                <w:color w:val="auto"/>
                <w:sz w:val="18"/>
                <w:szCs w:val="18"/>
              </w:rPr>
              <w:t>79</w:t>
            </w:r>
            <w:r>
              <w:rPr>
                <w:rFonts w:hint="eastAsia"/>
                <w:color w:val="auto"/>
                <w:sz w:val="18"/>
                <w:szCs w:val="18"/>
              </w:rPr>
              <w:t>　</w:t>
            </w:r>
          </w:p>
        </w:tc>
        <w:tc>
          <w:tcPr>
            <w:tcW w:w="3105" w:type="dxa"/>
            <w:tcBorders>
              <w:top w:val="nil"/>
              <w:bottom w:val="nil"/>
            </w:tcBorders>
            <w:vAlign w:val="center"/>
          </w:tcPr>
          <w:p w14:paraId="02E94115">
            <w:pPr>
              <w:widowControl/>
              <w:rPr>
                <w:color w:val="auto"/>
                <w:sz w:val="18"/>
                <w:szCs w:val="18"/>
              </w:rPr>
            </w:pPr>
            <w:r>
              <w:rPr>
                <w:rFonts w:hint="eastAsia"/>
                <w:color w:val="auto"/>
                <w:sz w:val="18"/>
                <w:szCs w:val="18"/>
              </w:rPr>
              <w:t>土地管理业</w:t>
            </w:r>
          </w:p>
        </w:tc>
      </w:tr>
      <w:tr w14:paraId="43BB652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7708E1C4">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1B574603">
            <w:pPr>
              <w:widowControl/>
              <w:jc w:val="center"/>
              <w:rPr>
                <w:color w:val="auto"/>
                <w:sz w:val="18"/>
                <w:szCs w:val="18"/>
              </w:rPr>
            </w:pPr>
            <w:r>
              <w:rPr>
                <w:color w:val="auto"/>
                <w:sz w:val="18"/>
                <w:szCs w:val="18"/>
              </w:rPr>
              <w:t>33</w:t>
            </w:r>
          </w:p>
        </w:tc>
        <w:tc>
          <w:tcPr>
            <w:tcW w:w="3461" w:type="dxa"/>
            <w:tcBorders>
              <w:top w:val="nil"/>
              <w:bottom w:val="nil"/>
              <w:right w:val="double" w:color="auto" w:sz="4" w:space="0"/>
            </w:tcBorders>
            <w:vAlign w:val="center"/>
          </w:tcPr>
          <w:p w14:paraId="5D630F88">
            <w:pPr>
              <w:widowControl/>
              <w:rPr>
                <w:color w:val="auto"/>
                <w:sz w:val="18"/>
                <w:szCs w:val="18"/>
              </w:rPr>
            </w:pPr>
            <w:r>
              <w:rPr>
                <w:rFonts w:hint="eastAsia"/>
                <w:color w:val="auto"/>
                <w:sz w:val="18"/>
                <w:szCs w:val="18"/>
              </w:rPr>
              <w:t>金属制品业</w:t>
            </w:r>
          </w:p>
        </w:tc>
        <w:tc>
          <w:tcPr>
            <w:tcW w:w="715" w:type="dxa"/>
            <w:tcBorders>
              <w:top w:val="nil"/>
              <w:left w:val="double" w:color="auto" w:sz="4" w:space="0"/>
              <w:bottom w:val="nil"/>
            </w:tcBorders>
            <w:vAlign w:val="center"/>
          </w:tcPr>
          <w:p w14:paraId="5DC833B2">
            <w:pPr>
              <w:widowControl/>
              <w:jc w:val="center"/>
              <w:rPr>
                <w:b/>
                <w:bCs/>
                <w:color w:val="auto"/>
                <w:sz w:val="18"/>
                <w:szCs w:val="18"/>
              </w:rPr>
            </w:pPr>
            <w:r>
              <w:rPr>
                <w:b/>
                <w:bCs/>
                <w:color w:val="auto"/>
                <w:sz w:val="18"/>
                <w:szCs w:val="18"/>
              </w:rPr>
              <w:t>O</w:t>
            </w:r>
            <w:r>
              <w:rPr>
                <w:rFonts w:hint="eastAsia"/>
                <w:b/>
                <w:bCs/>
                <w:color w:val="auto"/>
                <w:sz w:val="18"/>
                <w:szCs w:val="18"/>
              </w:rPr>
              <w:t>　</w:t>
            </w:r>
          </w:p>
        </w:tc>
        <w:tc>
          <w:tcPr>
            <w:tcW w:w="720" w:type="dxa"/>
            <w:tcBorders>
              <w:top w:val="nil"/>
              <w:bottom w:val="nil"/>
            </w:tcBorders>
            <w:vAlign w:val="center"/>
          </w:tcPr>
          <w:p w14:paraId="3B2C0926">
            <w:pPr>
              <w:widowControl/>
              <w:jc w:val="center"/>
              <w:rPr>
                <w:color w:val="auto"/>
                <w:sz w:val="18"/>
                <w:szCs w:val="18"/>
              </w:rPr>
            </w:pPr>
          </w:p>
        </w:tc>
        <w:tc>
          <w:tcPr>
            <w:tcW w:w="3105" w:type="dxa"/>
            <w:tcBorders>
              <w:top w:val="nil"/>
              <w:bottom w:val="nil"/>
            </w:tcBorders>
            <w:vAlign w:val="center"/>
          </w:tcPr>
          <w:p w14:paraId="64B047FC">
            <w:pPr>
              <w:widowControl/>
              <w:rPr>
                <w:color w:val="auto"/>
                <w:sz w:val="18"/>
                <w:szCs w:val="18"/>
              </w:rPr>
            </w:pPr>
            <w:r>
              <w:rPr>
                <w:rFonts w:hint="eastAsia"/>
                <w:b/>
                <w:bCs/>
                <w:color w:val="auto"/>
                <w:sz w:val="18"/>
                <w:szCs w:val="18"/>
              </w:rPr>
              <w:t>居民服务、修理和其他服务业</w:t>
            </w:r>
          </w:p>
        </w:tc>
      </w:tr>
      <w:tr w14:paraId="7EE1C2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6505862C">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17224E19">
            <w:pPr>
              <w:widowControl/>
              <w:jc w:val="center"/>
              <w:rPr>
                <w:color w:val="auto"/>
                <w:sz w:val="18"/>
                <w:szCs w:val="18"/>
              </w:rPr>
            </w:pPr>
            <w:r>
              <w:rPr>
                <w:color w:val="auto"/>
                <w:sz w:val="18"/>
                <w:szCs w:val="18"/>
              </w:rPr>
              <w:t>34</w:t>
            </w:r>
          </w:p>
        </w:tc>
        <w:tc>
          <w:tcPr>
            <w:tcW w:w="3461" w:type="dxa"/>
            <w:tcBorders>
              <w:top w:val="nil"/>
              <w:bottom w:val="nil"/>
              <w:right w:val="double" w:color="auto" w:sz="4" w:space="0"/>
            </w:tcBorders>
            <w:vAlign w:val="center"/>
          </w:tcPr>
          <w:p w14:paraId="0BE3ECFF">
            <w:pPr>
              <w:widowControl/>
              <w:rPr>
                <w:color w:val="auto"/>
                <w:sz w:val="18"/>
                <w:szCs w:val="18"/>
              </w:rPr>
            </w:pPr>
            <w:r>
              <w:rPr>
                <w:rFonts w:hint="eastAsia"/>
                <w:color w:val="auto"/>
                <w:sz w:val="18"/>
                <w:szCs w:val="18"/>
              </w:rPr>
              <w:t>通用设备制造业</w:t>
            </w:r>
          </w:p>
        </w:tc>
        <w:tc>
          <w:tcPr>
            <w:tcW w:w="715" w:type="dxa"/>
            <w:tcBorders>
              <w:top w:val="nil"/>
              <w:left w:val="double" w:color="auto" w:sz="4" w:space="0"/>
              <w:bottom w:val="nil"/>
            </w:tcBorders>
            <w:vAlign w:val="center"/>
          </w:tcPr>
          <w:p w14:paraId="64C16724">
            <w:pPr>
              <w:widowControl/>
              <w:jc w:val="center"/>
              <w:rPr>
                <w:b/>
                <w:bCs/>
                <w:color w:val="auto"/>
                <w:sz w:val="18"/>
                <w:szCs w:val="18"/>
              </w:rPr>
            </w:pPr>
          </w:p>
        </w:tc>
        <w:tc>
          <w:tcPr>
            <w:tcW w:w="720" w:type="dxa"/>
            <w:tcBorders>
              <w:top w:val="nil"/>
              <w:bottom w:val="nil"/>
            </w:tcBorders>
            <w:vAlign w:val="center"/>
          </w:tcPr>
          <w:p w14:paraId="6CDEE28D">
            <w:pPr>
              <w:widowControl/>
              <w:jc w:val="center"/>
              <w:rPr>
                <w:color w:val="auto"/>
                <w:sz w:val="18"/>
                <w:szCs w:val="18"/>
              </w:rPr>
            </w:pPr>
            <w:r>
              <w:rPr>
                <w:color w:val="auto"/>
                <w:sz w:val="18"/>
                <w:szCs w:val="18"/>
              </w:rPr>
              <w:t>80</w:t>
            </w:r>
          </w:p>
        </w:tc>
        <w:tc>
          <w:tcPr>
            <w:tcW w:w="3105" w:type="dxa"/>
            <w:tcBorders>
              <w:top w:val="nil"/>
              <w:bottom w:val="nil"/>
            </w:tcBorders>
            <w:vAlign w:val="center"/>
          </w:tcPr>
          <w:p w14:paraId="7BDBAA77">
            <w:pPr>
              <w:widowControl/>
              <w:rPr>
                <w:b/>
                <w:bCs/>
                <w:color w:val="auto"/>
                <w:sz w:val="18"/>
                <w:szCs w:val="18"/>
              </w:rPr>
            </w:pPr>
            <w:r>
              <w:rPr>
                <w:rFonts w:hint="eastAsia"/>
                <w:color w:val="auto"/>
                <w:sz w:val="18"/>
                <w:szCs w:val="18"/>
              </w:rPr>
              <w:t>居民服务业</w:t>
            </w:r>
          </w:p>
        </w:tc>
      </w:tr>
      <w:tr w14:paraId="1D7A163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5EF9279F">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4DD4C4AD">
            <w:pPr>
              <w:widowControl/>
              <w:jc w:val="center"/>
              <w:rPr>
                <w:color w:val="auto"/>
                <w:sz w:val="18"/>
                <w:szCs w:val="18"/>
              </w:rPr>
            </w:pPr>
            <w:r>
              <w:rPr>
                <w:color w:val="auto"/>
                <w:sz w:val="18"/>
                <w:szCs w:val="18"/>
              </w:rPr>
              <w:t>35</w:t>
            </w:r>
          </w:p>
        </w:tc>
        <w:tc>
          <w:tcPr>
            <w:tcW w:w="3461" w:type="dxa"/>
            <w:tcBorders>
              <w:top w:val="nil"/>
              <w:bottom w:val="nil"/>
              <w:right w:val="double" w:color="auto" w:sz="4" w:space="0"/>
            </w:tcBorders>
            <w:vAlign w:val="center"/>
          </w:tcPr>
          <w:p w14:paraId="12F7F66B">
            <w:pPr>
              <w:widowControl/>
              <w:rPr>
                <w:color w:val="auto"/>
                <w:sz w:val="18"/>
                <w:szCs w:val="18"/>
              </w:rPr>
            </w:pPr>
            <w:r>
              <w:rPr>
                <w:rFonts w:hint="eastAsia"/>
                <w:color w:val="auto"/>
                <w:sz w:val="18"/>
                <w:szCs w:val="18"/>
              </w:rPr>
              <w:t>专用设备制造业</w:t>
            </w:r>
          </w:p>
        </w:tc>
        <w:tc>
          <w:tcPr>
            <w:tcW w:w="715" w:type="dxa"/>
            <w:tcBorders>
              <w:top w:val="nil"/>
              <w:left w:val="double" w:color="auto" w:sz="4" w:space="0"/>
              <w:bottom w:val="nil"/>
            </w:tcBorders>
            <w:vAlign w:val="center"/>
          </w:tcPr>
          <w:p w14:paraId="3C54CEC7">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1BE46297">
            <w:pPr>
              <w:widowControl/>
              <w:jc w:val="center"/>
              <w:rPr>
                <w:color w:val="auto"/>
                <w:sz w:val="18"/>
                <w:szCs w:val="18"/>
              </w:rPr>
            </w:pPr>
            <w:r>
              <w:rPr>
                <w:color w:val="auto"/>
                <w:sz w:val="18"/>
                <w:szCs w:val="18"/>
              </w:rPr>
              <w:t>81</w:t>
            </w:r>
          </w:p>
        </w:tc>
        <w:tc>
          <w:tcPr>
            <w:tcW w:w="3105" w:type="dxa"/>
            <w:tcBorders>
              <w:top w:val="nil"/>
              <w:bottom w:val="nil"/>
            </w:tcBorders>
            <w:vAlign w:val="center"/>
          </w:tcPr>
          <w:p w14:paraId="42E84896">
            <w:pPr>
              <w:widowControl/>
              <w:rPr>
                <w:color w:val="auto"/>
                <w:sz w:val="18"/>
                <w:szCs w:val="18"/>
              </w:rPr>
            </w:pPr>
            <w:r>
              <w:rPr>
                <w:rFonts w:hint="eastAsia"/>
                <w:color w:val="auto"/>
                <w:sz w:val="18"/>
                <w:szCs w:val="18"/>
              </w:rPr>
              <w:t>机动车、电子产品和日用产品修理业</w:t>
            </w:r>
          </w:p>
        </w:tc>
      </w:tr>
      <w:tr w14:paraId="436F11BC">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118E55E1">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52C2E90C">
            <w:pPr>
              <w:widowControl/>
              <w:jc w:val="center"/>
              <w:rPr>
                <w:color w:val="auto"/>
                <w:sz w:val="18"/>
                <w:szCs w:val="18"/>
              </w:rPr>
            </w:pPr>
            <w:r>
              <w:rPr>
                <w:color w:val="auto"/>
                <w:sz w:val="18"/>
                <w:szCs w:val="18"/>
              </w:rPr>
              <w:t>36</w:t>
            </w:r>
          </w:p>
        </w:tc>
        <w:tc>
          <w:tcPr>
            <w:tcW w:w="3461" w:type="dxa"/>
            <w:tcBorders>
              <w:top w:val="nil"/>
              <w:bottom w:val="nil"/>
              <w:right w:val="double" w:color="auto" w:sz="4" w:space="0"/>
            </w:tcBorders>
            <w:vAlign w:val="center"/>
          </w:tcPr>
          <w:p w14:paraId="167E4286">
            <w:pPr>
              <w:widowControl/>
              <w:rPr>
                <w:color w:val="auto"/>
                <w:sz w:val="18"/>
                <w:szCs w:val="18"/>
              </w:rPr>
            </w:pPr>
            <w:r>
              <w:rPr>
                <w:rFonts w:hint="eastAsia"/>
                <w:color w:val="auto"/>
                <w:sz w:val="18"/>
                <w:szCs w:val="18"/>
              </w:rPr>
              <w:t>汽车制造业</w:t>
            </w:r>
          </w:p>
        </w:tc>
        <w:tc>
          <w:tcPr>
            <w:tcW w:w="715" w:type="dxa"/>
            <w:tcBorders>
              <w:top w:val="nil"/>
              <w:left w:val="double" w:color="auto" w:sz="4" w:space="0"/>
              <w:bottom w:val="nil"/>
            </w:tcBorders>
            <w:vAlign w:val="center"/>
          </w:tcPr>
          <w:p w14:paraId="7290A5A1">
            <w:pPr>
              <w:widowControl/>
              <w:jc w:val="center"/>
              <w:rPr>
                <w:b/>
                <w:bCs/>
                <w:color w:val="auto"/>
                <w:sz w:val="18"/>
                <w:szCs w:val="18"/>
              </w:rPr>
            </w:pPr>
          </w:p>
        </w:tc>
        <w:tc>
          <w:tcPr>
            <w:tcW w:w="720" w:type="dxa"/>
            <w:tcBorders>
              <w:top w:val="nil"/>
              <w:bottom w:val="nil"/>
            </w:tcBorders>
            <w:vAlign w:val="center"/>
          </w:tcPr>
          <w:p w14:paraId="70FA5676">
            <w:pPr>
              <w:widowControl/>
              <w:jc w:val="center"/>
              <w:rPr>
                <w:color w:val="auto"/>
                <w:sz w:val="18"/>
                <w:szCs w:val="18"/>
              </w:rPr>
            </w:pPr>
            <w:r>
              <w:rPr>
                <w:color w:val="auto"/>
                <w:sz w:val="18"/>
                <w:szCs w:val="18"/>
              </w:rPr>
              <w:t>82</w:t>
            </w:r>
          </w:p>
        </w:tc>
        <w:tc>
          <w:tcPr>
            <w:tcW w:w="3105" w:type="dxa"/>
            <w:tcBorders>
              <w:top w:val="nil"/>
              <w:bottom w:val="nil"/>
            </w:tcBorders>
            <w:vAlign w:val="center"/>
          </w:tcPr>
          <w:p w14:paraId="3CAB0C1B">
            <w:pPr>
              <w:widowControl/>
              <w:rPr>
                <w:color w:val="auto"/>
                <w:sz w:val="18"/>
                <w:szCs w:val="18"/>
              </w:rPr>
            </w:pPr>
            <w:r>
              <w:rPr>
                <w:rFonts w:hint="eastAsia"/>
                <w:color w:val="auto"/>
                <w:sz w:val="18"/>
                <w:szCs w:val="18"/>
              </w:rPr>
              <w:t>其他服务业</w:t>
            </w:r>
          </w:p>
        </w:tc>
      </w:tr>
      <w:tr w14:paraId="00C5F3D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027BFF11">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5674D9E2">
            <w:pPr>
              <w:widowControl/>
              <w:jc w:val="center"/>
              <w:rPr>
                <w:color w:val="auto"/>
                <w:sz w:val="18"/>
                <w:szCs w:val="18"/>
              </w:rPr>
            </w:pPr>
            <w:r>
              <w:rPr>
                <w:color w:val="auto"/>
                <w:sz w:val="18"/>
                <w:szCs w:val="18"/>
              </w:rPr>
              <w:t>37</w:t>
            </w:r>
          </w:p>
        </w:tc>
        <w:tc>
          <w:tcPr>
            <w:tcW w:w="3461" w:type="dxa"/>
            <w:tcBorders>
              <w:top w:val="nil"/>
              <w:bottom w:val="nil"/>
              <w:right w:val="double" w:color="auto" w:sz="4" w:space="0"/>
            </w:tcBorders>
            <w:vAlign w:val="center"/>
          </w:tcPr>
          <w:p w14:paraId="0DD802C5">
            <w:pPr>
              <w:widowControl/>
              <w:rPr>
                <w:color w:val="auto"/>
                <w:spacing w:val="-10"/>
                <w:sz w:val="18"/>
                <w:szCs w:val="18"/>
              </w:rPr>
            </w:pPr>
            <w:r>
              <w:rPr>
                <w:rFonts w:hint="eastAsia"/>
                <w:color w:val="auto"/>
                <w:spacing w:val="-10"/>
                <w:sz w:val="18"/>
                <w:szCs w:val="18"/>
              </w:rPr>
              <w:t>铁路、船舶、航空航天和其他运输设备制造业</w:t>
            </w:r>
          </w:p>
        </w:tc>
        <w:tc>
          <w:tcPr>
            <w:tcW w:w="715" w:type="dxa"/>
            <w:tcBorders>
              <w:top w:val="nil"/>
              <w:left w:val="double" w:color="auto" w:sz="4" w:space="0"/>
              <w:bottom w:val="nil"/>
            </w:tcBorders>
            <w:vAlign w:val="center"/>
          </w:tcPr>
          <w:p w14:paraId="4C858B60">
            <w:pPr>
              <w:widowControl/>
              <w:jc w:val="center"/>
              <w:rPr>
                <w:b/>
                <w:bCs/>
                <w:color w:val="auto"/>
                <w:sz w:val="18"/>
                <w:szCs w:val="18"/>
              </w:rPr>
            </w:pPr>
            <w:r>
              <w:rPr>
                <w:b/>
                <w:bCs/>
                <w:color w:val="auto"/>
                <w:sz w:val="18"/>
                <w:szCs w:val="18"/>
              </w:rPr>
              <w:t>P</w:t>
            </w:r>
            <w:r>
              <w:rPr>
                <w:rFonts w:hint="eastAsia"/>
                <w:b/>
                <w:bCs/>
                <w:color w:val="auto"/>
                <w:sz w:val="18"/>
                <w:szCs w:val="18"/>
              </w:rPr>
              <w:t>　</w:t>
            </w:r>
          </w:p>
        </w:tc>
        <w:tc>
          <w:tcPr>
            <w:tcW w:w="720" w:type="dxa"/>
            <w:tcBorders>
              <w:top w:val="nil"/>
              <w:bottom w:val="nil"/>
            </w:tcBorders>
            <w:vAlign w:val="center"/>
          </w:tcPr>
          <w:p w14:paraId="05D60FA3">
            <w:pPr>
              <w:widowControl/>
              <w:jc w:val="center"/>
              <w:rPr>
                <w:color w:val="auto"/>
                <w:sz w:val="18"/>
                <w:szCs w:val="18"/>
              </w:rPr>
            </w:pPr>
          </w:p>
        </w:tc>
        <w:tc>
          <w:tcPr>
            <w:tcW w:w="3105" w:type="dxa"/>
            <w:tcBorders>
              <w:top w:val="nil"/>
              <w:bottom w:val="nil"/>
            </w:tcBorders>
            <w:vAlign w:val="center"/>
          </w:tcPr>
          <w:p w14:paraId="3516AD9F">
            <w:pPr>
              <w:widowControl/>
              <w:rPr>
                <w:b/>
                <w:bCs/>
                <w:color w:val="auto"/>
                <w:sz w:val="18"/>
                <w:szCs w:val="18"/>
              </w:rPr>
            </w:pPr>
            <w:r>
              <w:rPr>
                <w:rFonts w:hint="eastAsia"/>
                <w:b/>
                <w:bCs/>
                <w:color w:val="auto"/>
                <w:sz w:val="18"/>
                <w:szCs w:val="18"/>
              </w:rPr>
              <w:t>教育</w:t>
            </w:r>
          </w:p>
        </w:tc>
      </w:tr>
      <w:tr w14:paraId="0E0C3EF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0062B945">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694AB34C">
            <w:pPr>
              <w:widowControl/>
              <w:jc w:val="center"/>
              <w:rPr>
                <w:color w:val="auto"/>
                <w:sz w:val="18"/>
                <w:szCs w:val="18"/>
              </w:rPr>
            </w:pPr>
            <w:r>
              <w:rPr>
                <w:color w:val="auto"/>
                <w:sz w:val="18"/>
                <w:szCs w:val="18"/>
              </w:rPr>
              <w:t>38</w:t>
            </w:r>
          </w:p>
        </w:tc>
        <w:tc>
          <w:tcPr>
            <w:tcW w:w="3461" w:type="dxa"/>
            <w:tcBorders>
              <w:top w:val="nil"/>
              <w:bottom w:val="nil"/>
              <w:right w:val="double" w:color="auto" w:sz="4" w:space="0"/>
            </w:tcBorders>
            <w:vAlign w:val="center"/>
          </w:tcPr>
          <w:p w14:paraId="0DD7D676">
            <w:pPr>
              <w:widowControl/>
              <w:rPr>
                <w:color w:val="auto"/>
                <w:sz w:val="18"/>
                <w:szCs w:val="18"/>
              </w:rPr>
            </w:pPr>
            <w:r>
              <w:rPr>
                <w:rFonts w:hint="eastAsia"/>
                <w:color w:val="auto"/>
                <w:sz w:val="18"/>
                <w:szCs w:val="18"/>
              </w:rPr>
              <w:t>电气机械和器材制造业</w:t>
            </w:r>
          </w:p>
        </w:tc>
        <w:tc>
          <w:tcPr>
            <w:tcW w:w="715" w:type="dxa"/>
            <w:tcBorders>
              <w:top w:val="nil"/>
              <w:left w:val="double" w:color="auto" w:sz="4" w:space="0"/>
              <w:bottom w:val="nil"/>
            </w:tcBorders>
            <w:vAlign w:val="center"/>
          </w:tcPr>
          <w:p w14:paraId="36E77C3E">
            <w:pPr>
              <w:widowControl/>
              <w:jc w:val="center"/>
              <w:rPr>
                <w:b/>
                <w:bCs/>
                <w:color w:val="auto"/>
                <w:sz w:val="18"/>
                <w:szCs w:val="18"/>
              </w:rPr>
            </w:pPr>
          </w:p>
        </w:tc>
        <w:tc>
          <w:tcPr>
            <w:tcW w:w="720" w:type="dxa"/>
            <w:tcBorders>
              <w:top w:val="nil"/>
              <w:bottom w:val="nil"/>
            </w:tcBorders>
            <w:vAlign w:val="center"/>
          </w:tcPr>
          <w:p w14:paraId="56FD23BD">
            <w:pPr>
              <w:widowControl/>
              <w:jc w:val="center"/>
              <w:rPr>
                <w:color w:val="auto"/>
                <w:sz w:val="18"/>
                <w:szCs w:val="18"/>
              </w:rPr>
            </w:pPr>
            <w:r>
              <w:rPr>
                <w:color w:val="auto"/>
                <w:sz w:val="18"/>
                <w:szCs w:val="18"/>
              </w:rPr>
              <w:t>83</w:t>
            </w:r>
            <w:r>
              <w:rPr>
                <w:rFonts w:hint="eastAsia"/>
                <w:color w:val="auto"/>
                <w:sz w:val="18"/>
                <w:szCs w:val="18"/>
              </w:rPr>
              <w:t>　</w:t>
            </w:r>
          </w:p>
        </w:tc>
        <w:tc>
          <w:tcPr>
            <w:tcW w:w="3105" w:type="dxa"/>
            <w:tcBorders>
              <w:top w:val="nil"/>
              <w:bottom w:val="nil"/>
            </w:tcBorders>
            <w:vAlign w:val="center"/>
          </w:tcPr>
          <w:p w14:paraId="15E8308B">
            <w:pPr>
              <w:widowControl/>
              <w:rPr>
                <w:color w:val="auto"/>
                <w:sz w:val="18"/>
                <w:szCs w:val="18"/>
              </w:rPr>
            </w:pPr>
            <w:r>
              <w:rPr>
                <w:rFonts w:hint="eastAsia"/>
                <w:color w:val="auto"/>
                <w:sz w:val="18"/>
                <w:szCs w:val="18"/>
              </w:rPr>
              <w:t>教育</w:t>
            </w:r>
          </w:p>
        </w:tc>
      </w:tr>
      <w:tr w14:paraId="2E2868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164A8D84">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458DE453">
            <w:pPr>
              <w:widowControl/>
              <w:jc w:val="center"/>
              <w:rPr>
                <w:color w:val="auto"/>
                <w:sz w:val="18"/>
                <w:szCs w:val="18"/>
              </w:rPr>
            </w:pPr>
            <w:r>
              <w:rPr>
                <w:color w:val="auto"/>
                <w:sz w:val="18"/>
                <w:szCs w:val="18"/>
              </w:rPr>
              <w:t>39</w:t>
            </w:r>
          </w:p>
        </w:tc>
        <w:tc>
          <w:tcPr>
            <w:tcW w:w="3461" w:type="dxa"/>
            <w:tcBorders>
              <w:top w:val="nil"/>
              <w:bottom w:val="nil"/>
              <w:right w:val="double" w:color="auto" w:sz="4" w:space="0"/>
            </w:tcBorders>
            <w:vAlign w:val="center"/>
          </w:tcPr>
          <w:p w14:paraId="345E34FD">
            <w:pPr>
              <w:widowControl/>
              <w:rPr>
                <w:color w:val="auto"/>
                <w:sz w:val="18"/>
                <w:szCs w:val="18"/>
              </w:rPr>
            </w:pPr>
            <w:r>
              <w:rPr>
                <w:rFonts w:hint="eastAsia"/>
                <w:color w:val="auto"/>
                <w:sz w:val="18"/>
                <w:szCs w:val="18"/>
              </w:rPr>
              <w:t>计算机、通信和其他电子设备制造业</w:t>
            </w:r>
          </w:p>
        </w:tc>
        <w:tc>
          <w:tcPr>
            <w:tcW w:w="715" w:type="dxa"/>
            <w:tcBorders>
              <w:top w:val="nil"/>
              <w:left w:val="double" w:color="auto" w:sz="4" w:space="0"/>
              <w:bottom w:val="nil"/>
            </w:tcBorders>
            <w:vAlign w:val="center"/>
          </w:tcPr>
          <w:p w14:paraId="099DBB17">
            <w:pPr>
              <w:widowControl/>
              <w:jc w:val="center"/>
              <w:rPr>
                <w:b/>
                <w:bCs/>
                <w:color w:val="auto"/>
                <w:sz w:val="18"/>
                <w:szCs w:val="18"/>
              </w:rPr>
            </w:pPr>
            <w:r>
              <w:rPr>
                <w:b/>
                <w:bCs/>
                <w:color w:val="auto"/>
                <w:sz w:val="18"/>
                <w:szCs w:val="18"/>
              </w:rPr>
              <w:t>Q</w:t>
            </w:r>
            <w:r>
              <w:rPr>
                <w:rFonts w:hint="eastAsia"/>
                <w:b/>
                <w:bCs/>
                <w:color w:val="auto"/>
                <w:sz w:val="18"/>
                <w:szCs w:val="18"/>
              </w:rPr>
              <w:t>　</w:t>
            </w:r>
          </w:p>
        </w:tc>
        <w:tc>
          <w:tcPr>
            <w:tcW w:w="720" w:type="dxa"/>
            <w:tcBorders>
              <w:top w:val="nil"/>
              <w:bottom w:val="nil"/>
            </w:tcBorders>
            <w:vAlign w:val="center"/>
          </w:tcPr>
          <w:p w14:paraId="03D0A3A3">
            <w:pPr>
              <w:widowControl/>
              <w:jc w:val="center"/>
              <w:rPr>
                <w:color w:val="auto"/>
                <w:sz w:val="18"/>
                <w:szCs w:val="18"/>
              </w:rPr>
            </w:pPr>
          </w:p>
        </w:tc>
        <w:tc>
          <w:tcPr>
            <w:tcW w:w="3105" w:type="dxa"/>
            <w:tcBorders>
              <w:top w:val="nil"/>
              <w:bottom w:val="nil"/>
            </w:tcBorders>
            <w:vAlign w:val="center"/>
          </w:tcPr>
          <w:p w14:paraId="1DF7793C">
            <w:pPr>
              <w:widowControl/>
              <w:rPr>
                <w:b/>
                <w:bCs/>
                <w:color w:val="auto"/>
                <w:sz w:val="18"/>
                <w:szCs w:val="18"/>
              </w:rPr>
            </w:pPr>
            <w:r>
              <w:rPr>
                <w:rFonts w:hint="eastAsia"/>
                <w:b/>
                <w:bCs/>
                <w:color w:val="auto"/>
                <w:sz w:val="18"/>
                <w:szCs w:val="18"/>
              </w:rPr>
              <w:t>卫生和社会工作</w:t>
            </w:r>
          </w:p>
        </w:tc>
      </w:tr>
      <w:tr w14:paraId="275EA2A6">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3D1C068E">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106E9753">
            <w:pPr>
              <w:widowControl/>
              <w:jc w:val="center"/>
              <w:rPr>
                <w:color w:val="auto"/>
                <w:sz w:val="18"/>
                <w:szCs w:val="18"/>
              </w:rPr>
            </w:pPr>
            <w:r>
              <w:rPr>
                <w:color w:val="auto"/>
                <w:sz w:val="18"/>
                <w:szCs w:val="18"/>
              </w:rPr>
              <w:t>40</w:t>
            </w:r>
          </w:p>
        </w:tc>
        <w:tc>
          <w:tcPr>
            <w:tcW w:w="3461" w:type="dxa"/>
            <w:tcBorders>
              <w:top w:val="nil"/>
              <w:bottom w:val="nil"/>
              <w:right w:val="double" w:color="auto" w:sz="4" w:space="0"/>
            </w:tcBorders>
            <w:vAlign w:val="center"/>
          </w:tcPr>
          <w:p w14:paraId="3BEAF2CD">
            <w:pPr>
              <w:widowControl/>
              <w:rPr>
                <w:color w:val="auto"/>
                <w:sz w:val="18"/>
                <w:szCs w:val="18"/>
              </w:rPr>
            </w:pPr>
            <w:r>
              <w:rPr>
                <w:rFonts w:hint="eastAsia"/>
                <w:color w:val="auto"/>
                <w:sz w:val="18"/>
                <w:szCs w:val="18"/>
              </w:rPr>
              <w:t>仪器仪表制造业</w:t>
            </w:r>
          </w:p>
        </w:tc>
        <w:tc>
          <w:tcPr>
            <w:tcW w:w="715" w:type="dxa"/>
            <w:tcBorders>
              <w:top w:val="nil"/>
              <w:left w:val="double" w:color="auto" w:sz="4" w:space="0"/>
              <w:bottom w:val="nil"/>
            </w:tcBorders>
            <w:vAlign w:val="center"/>
          </w:tcPr>
          <w:p w14:paraId="03123A93">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165F9542">
            <w:pPr>
              <w:widowControl/>
              <w:jc w:val="center"/>
              <w:rPr>
                <w:color w:val="auto"/>
                <w:sz w:val="18"/>
                <w:szCs w:val="18"/>
              </w:rPr>
            </w:pPr>
            <w:r>
              <w:rPr>
                <w:color w:val="auto"/>
                <w:sz w:val="18"/>
                <w:szCs w:val="18"/>
              </w:rPr>
              <w:t>84</w:t>
            </w:r>
          </w:p>
        </w:tc>
        <w:tc>
          <w:tcPr>
            <w:tcW w:w="3105" w:type="dxa"/>
            <w:tcBorders>
              <w:top w:val="nil"/>
              <w:bottom w:val="nil"/>
            </w:tcBorders>
            <w:vAlign w:val="center"/>
          </w:tcPr>
          <w:p w14:paraId="3824A0CA">
            <w:pPr>
              <w:widowControl/>
              <w:rPr>
                <w:color w:val="auto"/>
                <w:sz w:val="18"/>
                <w:szCs w:val="18"/>
              </w:rPr>
            </w:pPr>
            <w:r>
              <w:rPr>
                <w:rFonts w:hint="eastAsia"/>
                <w:color w:val="auto"/>
                <w:sz w:val="18"/>
                <w:szCs w:val="18"/>
              </w:rPr>
              <w:t>卫生</w:t>
            </w:r>
          </w:p>
        </w:tc>
      </w:tr>
      <w:tr w14:paraId="2A614324">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4C1DA3C6">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08B7C12C">
            <w:pPr>
              <w:widowControl/>
              <w:jc w:val="center"/>
              <w:rPr>
                <w:color w:val="auto"/>
                <w:sz w:val="18"/>
                <w:szCs w:val="18"/>
              </w:rPr>
            </w:pPr>
            <w:r>
              <w:rPr>
                <w:color w:val="auto"/>
                <w:sz w:val="18"/>
                <w:szCs w:val="18"/>
              </w:rPr>
              <w:t>41</w:t>
            </w:r>
          </w:p>
        </w:tc>
        <w:tc>
          <w:tcPr>
            <w:tcW w:w="3461" w:type="dxa"/>
            <w:tcBorders>
              <w:top w:val="nil"/>
              <w:bottom w:val="nil"/>
              <w:right w:val="double" w:color="auto" w:sz="4" w:space="0"/>
            </w:tcBorders>
            <w:vAlign w:val="center"/>
          </w:tcPr>
          <w:p w14:paraId="473363A3">
            <w:pPr>
              <w:widowControl/>
              <w:rPr>
                <w:color w:val="auto"/>
                <w:sz w:val="18"/>
                <w:szCs w:val="18"/>
              </w:rPr>
            </w:pPr>
            <w:r>
              <w:rPr>
                <w:rFonts w:hint="eastAsia"/>
                <w:color w:val="auto"/>
                <w:sz w:val="18"/>
                <w:szCs w:val="18"/>
              </w:rPr>
              <w:t>其他制造业</w:t>
            </w:r>
          </w:p>
        </w:tc>
        <w:tc>
          <w:tcPr>
            <w:tcW w:w="715" w:type="dxa"/>
            <w:tcBorders>
              <w:top w:val="nil"/>
              <w:left w:val="double" w:color="auto" w:sz="4" w:space="0"/>
              <w:bottom w:val="nil"/>
            </w:tcBorders>
            <w:vAlign w:val="center"/>
          </w:tcPr>
          <w:p w14:paraId="0D6F6D33">
            <w:pPr>
              <w:widowControl/>
              <w:jc w:val="center"/>
              <w:rPr>
                <w:b/>
                <w:bCs/>
                <w:color w:val="auto"/>
                <w:sz w:val="18"/>
                <w:szCs w:val="18"/>
              </w:rPr>
            </w:pPr>
          </w:p>
        </w:tc>
        <w:tc>
          <w:tcPr>
            <w:tcW w:w="720" w:type="dxa"/>
            <w:tcBorders>
              <w:top w:val="nil"/>
              <w:bottom w:val="nil"/>
            </w:tcBorders>
            <w:vAlign w:val="center"/>
          </w:tcPr>
          <w:p w14:paraId="0021D3D9">
            <w:pPr>
              <w:widowControl/>
              <w:jc w:val="center"/>
              <w:rPr>
                <w:color w:val="auto"/>
                <w:sz w:val="18"/>
                <w:szCs w:val="18"/>
              </w:rPr>
            </w:pPr>
            <w:r>
              <w:rPr>
                <w:color w:val="auto"/>
                <w:sz w:val="18"/>
                <w:szCs w:val="18"/>
              </w:rPr>
              <w:t>85</w:t>
            </w:r>
            <w:r>
              <w:rPr>
                <w:rFonts w:hint="eastAsia"/>
                <w:color w:val="auto"/>
                <w:sz w:val="18"/>
                <w:szCs w:val="18"/>
              </w:rPr>
              <w:t>　</w:t>
            </w:r>
          </w:p>
        </w:tc>
        <w:tc>
          <w:tcPr>
            <w:tcW w:w="3105" w:type="dxa"/>
            <w:tcBorders>
              <w:top w:val="nil"/>
              <w:bottom w:val="nil"/>
            </w:tcBorders>
            <w:vAlign w:val="center"/>
          </w:tcPr>
          <w:p w14:paraId="5E8BFA5A">
            <w:pPr>
              <w:widowControl/>
              <w:rPr>
                <w:color w:val="auto"/>
                <w:sz w:val="18"/>
                <w:szCs w:val="18"/>
              </w:rPr>
            </w:pPr>
            <w:r>
              <w:rPr>
                <w:rFonts w:hint="eastAsia"/>
                <w:color w:val="auto"/>
                <w:sz w:val="18"/>
                <w:szCs w:val="18"/>
              </w:rPr>
              <w:t>社会工作</w:t>
            </w:r>
          </w:p>
        </w:tc>
      </w:tr>
      <w:tr w14:paraId="3992224E">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57E52E2E">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03C4322C">
            <w:pPr>
              <w:widowControl/>
              <w:jc w:val="center"/>
              <w:rPr>
                <w:color w:val="auto"/>
                <w:sz w:val="18"/>
                <w:szCs w:val="18"/>
              </w:rPr>
            </w:pPr>
            <w:r>
              <w:rPr>
                <w:color w:val="auto"/>
                <w:sz w:val="18"/>
                <w:szCs w:val="18"/>
              </w:rPr>
              <w:t>42</w:t>
            </w:r>
          </w:p>
        </w:tc>
        <w:tc>
          <w:tcPr>
            <w:tcW w:w="3461" w:type="dxa"/>
            <w:tcBorders>
              <w:top w:val="nil"/>
              <w:bottom w:val="nil"/>
              <w:right w:val="double" w:color="auto" w:sz="4" w:space="0"/>
            </w:tcBorders>
            <w:vAlign w:val="center"/>
          </w:tcPr>
          <w:p w14:paraId="254F27F8">
            <w:pPr>
              <w:widowControl/>
              <w:rPr>
                <w:color w:val="auto"/>
                <w:sz w:val="18"/>
                <w:szCs w:val="18"/>
              </w:rPr>
            </w:pPr>
            <w:r>
              <w:rPr>
                <w:rFonts w:hint="eastAsia"/>
                <w:color w:val="auto"/>
                <w:sz w:val="18"/>
                <w:szCs w:val="18"/>
              </w:rPr>
              <w:t>废弃资源综合利用业</w:t>
            </w:r>
          </w:p>
        </w:tc>
        <w:tc>
          <w:tcPr>
            <w:tcW w:w="715" w:type="dxa"/>
            <w:tcBorders>
              <w:top w:val="nil"/>
              <w:left w:val="double" w:color="auto" w:sz="4" w:space="0"/>
              <w:bottom w:val="nil"/>
            </w:tcBorders>
            <w:vAlign w:val="center"/>
          </w:tcPr>
          <w:p w14:paraId="5A5CE593">
            <w:pPr>
              <w:widowControl/>
              <w:jc w:val="center"/>
              <w:rPr>
                <w:b/>
                <w:bCs/>
                <w:color w:val="auto"/>
                <w:sz w:val="18"/>
                <w:szCs w:val="18"/>
              </w:rPr>
            </w:pPr>
            <w:r>
              <w:rPr>
                <w:b/>
                <w:bCs/>
                <w:color w:val="auto"/>
                <w:sz w:val="18"/>
                <w:szCs w:val="18"/>
              </w:rPr>
              <w:t>R</w:t>
            </w:r>
            <w:r>
              <w:rPr>
                <w:rFonts w:hint="eastAsia"/>
                <w:b/>
                <w:bCs/>
                <w:color w:val="auto"/>
                <w:sz w:val="18"/>
                <w:szCs w:val="18"/>
              </w:rPr>
              <w:t>　</w:t>
            </w:r>
          </w:p>
        </w:tc>
        <w:tc>
          <w:tcPr>
            <w:tcW w:w="720" w:type="dxa"/>
            <w:tcBorders>
              <w:top w:val="nil"/>
              <w:bottom w:val="nil"/>
            </w:tcBorders>
            <w:vAlign w:val="center"/>
          </w:tcPr>
          <w:p w14:paraId="2166BE32">
            <w:pPr>
              <w:widowControl/>
              <w:jc w:val="center"/>
              <w:rPr>
                <w:color w:val="auto"/>
                <w:sz w:val="18"/>
                <w:szCs w:val="18"/>
              </w:rPr>
            </w:pPr>
          </w:p>
        </w:tc>
        <w:tc>
          <w:tcPr>
            <w:tcW w:w="3105" w:type="dxa"/>
            <w:tcBorders>
              <w:top w:val="nil"/>
              <w:bottom w:val="nil"/>
            </w:tcBorders>
            <w:vAlign w:val="center"/>
          </w:tcPr>
          <w:p w14:paraId="47404F44">
            <w:pPr>
              <w:widowControl/>
              <w:rPr>
                <w:color w:val="auto"/>
                <w:sz w:val="18"/>
                <w:szCs w:val="18"/>
              </w:rPr>
            </w:pPr>
            <w:r>
              <w:rPr>
                <w:rFonts w:hint="eastAsia"/>
                <w:b/>
                <w:bCs/>
                <w:color w:val="auto"/>
                <w:sz w:val="18"/>
                <w:szCs w:val="18"/>
              </w:rPr>
              <w:t>文化、体育和娱乐业</w:t>
            </w:r>
          </w:p>
        </w:tc>
      </w:tr>
      <w:tr w14:paraId="1DAC975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526FE2A7">
            <w:pPr>
              <w:widowControl/>
              <w:jc w:val="center"/>
              <w:rPr>
                <w:b/>
                <w:bCs/>
                <w:color w:val="auto"/>
                <w:sz w:val="18"/>
                <w:szCs w:val="18"/>
              </w:rPr>
            </w:pPr>
          </w:p>
        </w:tc>
        <w:tc>
          <w:tcPr>
            <w:tcW w:w="731" w:type="dxa"/>
            <w:tcBorders>
              <w:top w:val="nil"/>
              <w:bottom w:val="nil"/>
            </w:tcBorders>
            <w:vAlign w:val="center"/>
          </w:tcPr>
          <w:p w14:paraId="40191D85">
            <w:pPr>
              <w:widowControl/>
              <w:jc w:val="center"/>
              <w:rPr>
                <w:color w:val="auto"/>
                <w:sz w:val="18"/>
                <w:szCs w:val="18"/>
              </w:rPr>
            </w:pPr>
            <w:r>
              <w:rPr>
                <w:color w:val="auto"/>
                <w:sz w:val="18"/>
                <w:szCs w:val="18"/>
              </w:rPr>
              <w:t>43</w:t>
            </w:r>
          </w:p>
        </w:tc>
        <w:tc>
          <w:tcPr>
            <w:tcW w:w="3461" w:type="dxa"/>
            <w:tcBorders>
              <w:top w:val="nil"/>
              <w:bottom w:val="nil"/>
              <w:right w:val="double" w:color="auto" w:sz="4" w:space="0"/>
            </w:tcBorders>
            <w:vAlign w:val="center"/>
          </w:tcPr>
          <w:p w14:paraId="1F269EAB">
            <w:pPr>
              <w:widowControl/>
              <w:rPr>
                <w:bCs/>
                <w:color w:val="auto"/>
                <w:sz w:val="18"/>
                <w:szCs w:val="18"/>
              </w:rPr>
            </w:pPr>
            <w:r>
              <w:rPr>
                <w:rFonts w:hint="eastAsia"/>
                <w:bCs/>
                <w:color w:val="auto"/>
                <w:sz w:val="18"/>
                <w:szCs w:val="18"/>
              </w:rPr>
              <w:t>金属制品、机械和设备修理业</w:t>
            </w:r>
          </w:p>
        </w:tc>
        <w:tc>
          <w:tcPr>
            <w:tcW w:w="715" w:type="dxa"/>
            <w:tcBorders>
              <w:top w:val="nil"/>
              <w:left w:val="double" w:color="auto" w:sz="4" w:space="0"/>
              <w:bottom w:val="nil"/>
            </w:tcBorders>
            <w:vAlign w:val="center"/>
          </w:tcPr>
          <w:p w14:paraId="6BC68BB3">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5490A0F2">
            <w:pPr>
              <w:widowControl/>
              <w:jc w:val="center"/>
              <w:rPr>
                <w:color w:val="auto"/>
                <w:sz w:val="18"/>
                <w:szCs w:val="18"/>
              </w:rPr>
            </w:pPr>
            <w:r>
              <w:rPr>
                <w:color w:val="auto"/>
                <w:sz w:val="18"/>
                <w:szCs w:val="18"/>
              </w:rPr>
              <w:t>86</w:t>
            </w:r>
          </w:p>
        </w:tc>
        <w:tc>
          <w:tcPr>
            <w:tcW w:w="3105" w:type="dxa"/>
            <w:tcBorders>
              <w:top w:val="nil"/>
              <w:bottom w:val="nil"/>
            </w:tcBorders>
            <w:vAlign w:val="center"/>
          </w:tcPr>
          <w:p w14:paraId="707DE8A3">
            <w:pPr>
              <w:widowControl/>
              <w:rPr>
                <w:b/>
                <w:bCs/>
                <w:color w:val="auto"/>
                <w:sz w:val="18"/>
                <w:szCs w:val="18"/>
              </w:rPr>
            </w:pPr>
            <w:r>
              <w:rPr>
                <w:rFonts w:hint="eastAsia"/>
                <w:color w:val="auto"/>
                <w:sz w:val="18"/>
                <w:szCs w:val="18"/>
              </w:rPr>
              <w:t>新闻和出版业</w:t>
            </w:r>
          </w:p>
        </w:tc>
      </w:tr>
      <w:tr w14:paraId="667D50C9">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51353DAE">
            <w:pPr>
              <w:widowControl/>
              <w:jc w:val="center"/>
              <w:rPr>
                <w:b/>
                <w:bCs/>
                <w:color w:val="auto"/>
                <w:sz w:val="18"/>
                <w:szCs w:val="18"/>
              </w:rPr>
            </w:pPr>
            <w:r>
              <w:rPr>
                <w:b/>
                <w:bCs/>
                <w:color w:val="auto"/>
                <w:sz w:val="18"/>
                <w:szCs w:val="18"/>
              </w:rPr>
              <w:t>D</w:t>
            </w:r>
          </w:p>
        </w:tc>
        <w:tc>
          <w:tcPr>
            <w:tcW w:w="731" w:type="dxa"/>
            <w:tcBorders>
              <w:top w:val="nil"/>
              <w:bottom w:val="nil"/>
            </w:tcBorders>
            <w:vAlign w:val="center"/>
          </w:tcPr>
          <w:p w14:paraId="1E2DB4CB">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14:paraId="7C800FEB">
            <w:pPr>
              <w:widowControl/>
              <w:rPr>
                <w:b/>
                <w:bCs/>
                <w:color w:val="auto"/>
                <w:sz w:val="18"/>
                <w:szCs w:val="18"/>
              </w:rPr>
            </w:pPr>
            <w:r>
              <w:rPr>
                <w:rFonts w:hint="eastAsia"/>
                <w:b/>
                <w:bCs/>
                <w:color w:val="auto"/>
                <w:sz w:val="18"/>
                <w:szCs w:val="18"/>
              </w:rPr>
              <w:t>电力、热力、燃气及水的生产和供应业</w:t>
            </w:r>
          </w:p>
        </w:tc>
        <w:tc>
          <w:tcPr>
            <w:tcW w:w="715" w:type="dxa"/>
            <w:tcBorders>
              <w:top w:val="nil"/>
              <w:left w:val="double" w:color="auto" w:sz="4" w:space="0"/>
              <w:bottom w:val="nil"/>
            </w:tcBorders>
            <w:vAlign w:val="center"/>
          </w:tcPr>
          <w:p w14:paraId="1893C4C2">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09C796E5">
            <w:pPr>
              <w:widowControl/>
              <w:jc w:val="center"/>
              <w:rPr>
                <w:color w:val="auto"/>
                <w:sz w:val="18"/>
                <w:szCs w:val="18"/>
              </w:rPr>
            </w:pPr>
            <w:r>
              <w:rPr>
                <w:color w:val="auto"/>
                <w:sz w:val="18"/>
                <w:szCs w:val="18"/>
              </w:rPr>
              <w:t>87</w:t>
            </w:r>
          </w:p>
        </w:tc>
        <w:tc>
          <w:tcPr>
            <w:tcW w:w="3105" w:type="dxa"/>
            <w:tcBorders>
              <w:top w:val="nil"/>
              <w:bottom w:val="nil"/>
            </w:tcBorders>
            <w:vAlign w:val="center"/>
          </w:tcPr>
          <w:p w14:paraId="1A6342AE">
            <w:pPr>
              <w:widowControl/>
              <w:rPr>
                <w:color w:val="auto"/>
                <w:sz w:val="18"/>
                <w:szCs w:val="18"/>
              </w:rPr>
            </w:pPr>
            <w:r>
              <w:rPr>
                <w:rFonts w:hint="eastAsia"/>
                <w:color w:val="auto"/>
                <w:sz w:val="18"/>
                <w:szCs w:val="18"/>
              </w:rPr>
              <w:t>广播、电视、电影和录音制作业</w:t>
            </w:r>
          </w:p>
        </w:tc>
      </w:tr>
      <w:tr w14:paraId="3575D2C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6F315EEE">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3BD839A7">
            <w:pPr>
              <w:widowControl/>
              <w:jc w:val="center"/>
              <w:rPr>
                <w:color w:val="auto"/>
                <w:sz w:val="18"/>
                <w:szCs w:val="18"/>
              </w:rPr>
            </w:pPr>
            <w:r>
              <w:rPr>
                <w:color w:val="auto"/>
                <w:sz w:val="18"/>
                <w:szCs w:val="18"/>
              </w:rPr>
              <w:t>44</w:t>
            </w:r>
          </w:p>
        </w:tc>
        <w:tc>
          <w:tcPr>
            <w:tcW w:w="3461" w:type="dxa"/>
            <w:tcBorders>
              <w:top w:val="nil"/>
              <w:bottom w:val="nil"/>
              <w:right w:val="double" w:color="auto" w:sz="4" w:space="0"/>
            </w:tcBorders>
            <w:vAlign w:val="center"/>
          </w:tcPr>
          <w:p w14:paraId="4CAF8712">
            <w:pPr>
              <w:widowControl/>
              <w:rPr>
                <w:color w:val="auto"/>
                <w:sz w:val="18"/>
                <w:szCs w:val="18"/>
              </w:rPr>
            </w:pPr>
            <w:r>
              <w:rPr>
                <w:rFonts w:hint="eastAsia"/>
                <w:color w:val="auto"/>
                <w:sz w:val="18"/>
                <w:szCs w:val="18"/>
              </w:rPr>
              <w:t>电力、热力生产和供应业</w:t>
            </w:r>
          </w:p>
        </w:tc>
        <w:tc>
          <w:tcPr>
            <w:tcW w:w="715" w:type="dxa"/>
            <w:tcBorders>
              <w:top w:val="nil"/>
              <w:left w:val="double" w:color="auto" w:sz="4" w:space="0"/>
              <w:bottom w:val="nil"/>
            </w:tcBorders>
            <w:vAlign w:val="center"/>
          </w:tcPr>
          <w:p w14:paraId="20F24E28">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491CFD1B">
            <w:pPr>
              <w:widowControl/>
              <w:jc w:val="center"/>
              <w:rPr>
                <w:color w:val="auto"/>
                <w:sz w:val="18"/>
                <w:szCs w:val="18"/>
              </w:rPr>
            </w:pPr>
            <w:r>
              <w:rPr>
                <w:color w:val="auto"/>
                <w:sz w:val="18"/>
                <w:szCs w:val="18"/>
              </w:rPr>
              <w:t>88</w:t>
            </w:r>
          </w:p>
        </w:tc>
        <w:tc>
          <w:tcPr>
            <w:tcW w:w="3105" w:type="dxa"/>
            <w:tcBorders>
              <w:top w:val="nil"/>
              <w:bottom w:val="nil"/>
            </w:tcBorders>
            <w:vAlign w:val="center"/>
          </w:tcPr>
          <w:p w14:paraId="31B5B639">
            <w:pPr>
              <w:widowControl/>
              <w:rPr>
                <w:color w:val="auto"/>
                <w:sz w:val="18"/>
                <w:szCs w:val="18"/>
              </w:rPr>
            </w:pPr>
            <w:r>
              <w:rPr>
                <w:rFonts w:hint="eastAsia"/>
                <w:color w:val="auto"/>
                <w:sz w:val="18"/>
                <w:szCs w:val="18"/>
              </w:rPr>
              <w:t>文化艺术业</w:t>
            </w:r>
          </w:p>
        </w:tc>
      </w:tr>
      <w:tr w14:paraId="18D65C2B">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7FB5B379">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1A9C602D">
            <w:pPr>
              <w:widowControl/>
              <w:jc w:val="center"/>
              <w:rPr>
                <w:color w:val="auto"/>
                <w:sz w:val="18"/>
                <w:szCs w:val="18"/>
              </w:rPr>
            </w:pPr>
            <w:r>
              <w:rPr>
                <w:color w:val="auto"/>
                <w:sz w:val="18"/>
                <w:szCs w:val="18"/>
              </w:rPr>
              <w:t>45</w:t>
            </w:r>
          </w:p>
        </w:tc>
        <w:tc>
          <w:tcPr>
            <w:tcW w:w="3461" w:type="dxa"/>
            <w:tcBorders>
              <w:top w:val="nil"/>
              <w:bottom w:val="nil"/>
              <w:right w:val="double" w:color="auto" w:sz="4" w:space="0"/>
            </w:tcBorders>
            <w:vAlign w:val="center"/>
          </w:tcPr>
          <w:p w14:paraId="468A1142">
            <w:pPr>
              <w:widowControl/>
              <w:rPr>
                <w:color w:val="auto"/>
                <w:sz w:val="18"/>
                <w:szCs w:val="18"/>
              </w:rPr>
            </w:pPr>
            <w:r>
              <w:rPr>
                <w:rFonts w:hint="eastAsia"/>
                <w:color w:val="auto"/>
                <w:sz w:val="18"/>
                <w:szCs w:val="18"/>
              </w:rPr>
              <w:t>燃气生产和供应业</w:t>
            </w:r>
          </w:p>
        </w:tc>
        <w:tc>
          <w:tcPr>
            <w:tcW w:w="715" w:type="dxa"/>
            <w:tcBorders>
              <w:top w:val="nil"/>
              <w:left w:val="double" w:color="auto" w:sz="4" w:space="0"/>
              <w:bottom w:val="nil"/>
            </w:tcBorders>
            <w:vAlign w:val="center"/>
          </w:tcPr>
          <w:p w14:paraId="77131EBA">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3C7FB68D">
            <w:pPr>
              <w:widowControl/>
              <w:jc w:val="center"/>
              <w:rPr>
                <w:color w:val="auto"/>
                <w:sz w:val="18"/>
                <w:szCs w:val="18"/>
              </w:rPr>
            </w:pPr>
            <w:r>
              <w:rPr>
                <w:color w:val="auto"/>
                <w:sz w:val="18"/>
                <w:szCs w:val="18"/>
              </w:rPr>
              <w:t>89</w:t>
            </w:r>
          </w:p>
        </w:tc>
        <w:tc>
          <w:tcPr>
            <w:tcW w:w="3105" w:type="dxa"/>
            <w:tcBorders>
              <w:top w:val="nil"/>
              <w:bottom w:val="nil"/>
            </w:tcBorders>
            <w:vAlign w:val="center"/>
          </w:tcPr>
          <w:p w14:paraId="14291342">
            <w:pPr>
              <w:widowControl/>
              <w:rPr>
                <w:color w:val="auto"/>
                <w:sz w:val="18"/>
                <w:szCs w:val="18"/>
              </w:rPr>
            </w:pPr>
            <w:r>
              <w:rPr>
                <w:rFonts w:hint="eastAsia"/>
                <w:color w:val="auto"/>
                <w:sz w:val="18"/>
                <w:szCs w:val="18"/>
              </w:rPr>
              <w:t>体育</w:t>
            </w:r>
          </w:p>
        </w:tc>
      </w:tr>
      <w:tr w14:paraId="0EA5330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1D6E228B">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17F3E8D7">
            <w:pPr>
              <w:widowControl/>
              <w:jc w:val="center"/>
              <w:rPr>
                <w:color w:val="auto"/>
                <w:sz w:val="18"/>
                <w:szCs w:val="18"/>
              </w:rPr>
            </w:pPr>
            <w:r>
              <w:rPr>
                <w:color w:val="auto"/>
                <w:sz w:val="18"/>
                <w:szCs w:val="18"/>
              </w:rPr>
              <w:t>46</w:t>
            </w:r>
          </w:p>
        </w:tc>
        <w:tc>
          <w:tcPr>
            <w:tcW w:w="3461" w:type="dxa"/>
            <w:tcBorders>
              <w:top w:val="nil"/>
              <w:bottom w:val="nil"/>
              <w:right w:val="double" w:color="auto" w:sz="4" w:space="0"/>
            </w:tcBorders>
            <w:vAlign w:val="center"/>
          </w:tcPr>
          <w:p w14:paraId="028351AD">
            <w:pPr>
              <w:widowControl/>
              <w:rPr>
                <w:color w:val="auto"/>
                <w:sz w:val="18"/>
                <w:szCs w:val="18"/>
              </w:rPr>
            </w:pPr>
            <w:r>
              <w:rPr>
                <w:rFonts w:hint="eastAsia"/>
                <w:color w:val="auto"/>
                <w:sz w:val="18"/>
                <w:szCs w:val="18"/>
              </w:rPr>
              <w:t>水的生产和供应业</w:t>
            </w:r>
          </w:p>
        </w:tc>
        <w:tc>
          <w:tcPr>
            <w:tcW w:w="715" w:type="dxa"/>
            <w:tcBorders>
              <w:top w:val="nil"/>
              <w:left w:val="double" w:color="auto" w:sz="4" w:space="0"/>
              <w:bottom w:val="nil"/>
            </w:tcBorders>
            <w:vAlign w:val="center"/>
          </w:tcPr>
          <w:p w14:paraId="2B16A104">
            <w:pPr>
              <w:widowControl/>
              <w:jc w:val="center"/>
              <w:rPr>
                <w:b/>
                <w:bCs/>
                <w:color w:val="auto"/>
                <w:sz w:val="18"/>
                <w:szCs w:val="18"/>
              </w:rPr>
            </w:pPr>
          </w:p>
        </w:tc>
        <w:tc>
          <w:tcPr>
            <w:tcW w:w="720" w:type="dxa"/>
            <w:tcBorders>
              <w:top w:val="nil"/>
              <w:bottom w:val="nil"/>
            </w:tcBorders>
            <w:vAlign w:val="center"/>
          </w:tcPr>
          <w:p w14:paraId="03C46D4F">
            <w:pPr>
              <w:widowControl/>
              <w:jc w:val="center"/>
              <w:rPr>
                <w:color w:val="auto"/>
                <w:sz w:val="18"/>
                <w:szCs w:val="18"/>
              </w:rPr>
            </w:pPr>
            <w:r>
              <w:rPr>
                <w:color w:val="auto"/>
                <w:sz w:val="18"/>
                <w:szCs w:val="18"/>
              </w:rPr>
              <w:t>90</w:t>
            </w:r>
            <w:r>
              <w:rPr>
                <w:rFonts w:hint="eastAsia"/>
                <w:color w:val="auto"/>
                <w:sz w:val="18"/>
                <w:szCs w:val="18"/>
              </w:rPr>
              <w:t>　</w:t>
            </w:r>
          </w:p>
        </w:tc>
        <w:tc>
          <w:tcPr>
            <w:tcW w:w="3105" w:type="dxa"/>
            <w:tcBorders>
              <w:top w:val="nil"/>
              <w:bottom w:val="nil"/>
            </w:tcBorders>
            <w:vAlign w:val="center"/>
          </w:tcPr>
          <w:p w14:paraId="61CDE9C4">
            <w:pPr>
              <w:widowControl/>
              <w:rPr>
                <w:color w:val="auto"/>
                <w:sz w:val="18"/>
                <w:szCs w:val="18"/>
              </w:rPr>
            </w:pPr>
            <w:r>
              <w:rPr>
                <w:rFonts w:hint="eastAsia"/>
                <w:color w:val="auto"/>
                <w:sz w:val="18"/>
                <w:szCs w:val="18"/>
              </w:rPr>
              <w:t>娱乐业</w:t>
            </w:r>
          </w:p>
        </w:tc>
      </w:tr>
      <w:tr w14:paraId="0443C162">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3CFEDE85">
            <w:pPr>
              <w:widowControl/>
              <w:jc w:val="center"/>
              <w:rPr>
                <w:b/>
                <w:bCs/>
                <w:color w:val="auto"/>
                <w:sz w:val="18"/>
                <w:szCs w:val="18"/>
              </w:rPr>
            </w:pPr>
            <w:r>
              <w:rPr>
                <w:b/>
                <w:bCs/>
                <w:color w:val="auto"/>
                <w:sz w:val="18"/>
                <w:szCs w:val="18"/>
              </w:rPr>
              <w:t>E</w:t>
            </w:r>
          </w:p>
        </w:tc>
        <w:tc>
          <w:tcPr>
            <w:tcW w:w="731" w:type="dxa"/>
            <w:tcBorders>
              <w:top w:val="nil"/>
              <w:bottom w:val="nil"/>
            </w:tcBorders>
            <w:vAlign w:val="center"/>
          </w:tcPr>
          <w:p w14:paraId="2DDD20AC">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14:paraId="73444F81">
            <w:pPr>
              <w:widowControl/>
              <w:rPr>
                <w:b/>
                <w:bCs/>
                <w:color w:val="auto"/>
                <w:sz w:val="18"/>
                <w:szCs w:val="18"/>
              </w:rPr>
            </w:pPr>
            <w:r>
              <w:rPr>
                <w:rFonts w:hint="eastAsia"/>
                <w:b/>
                <w:bCs/>
                <w:color w:val="auto"/>
                <w:sz w:val="18"/>
                <w:szCs w:val="18"/>
              </w:rPr>
              <w:t>建筑业</w:t>
            </w:r>
          </w:p>
        </w:tc>
        <w:tc>
          <w:tcPr>
            <w:tcW w:w="715" w:type="dxa"/>
            <w:tcBorders>
              <w:top w:val="nil"/>
              <w:left w:val="double" w:color="auto" w:sz="4" w:space="0"/>
              <w:bottom w:val="nil"/>
            </w:tcBorders>
            <w:vAlign w:val="center"/>
          </w:tcPr>
          <w:p w14:paraId="587FEAA8">
            <w:pPr>
              <w:widowControl/>
              <w:jc w:val="center"/>
              <w:rPr>
                <w:b/>
                <w:bCs/>
                <w:color w:val="auto"/>
                <w:sz w:val="18"/>
                <w:szCs w:val="18"/>
              </w:rPr>
            </w:pPr>
            <w:r>
              <w:rPr>
                <w:b/>
                <w:bCs/>
                <w:color w:val="auto"/>
                <w:sz w:val="18"/>
                <w:szCs w:val="18"/>
              </w:rPr>
              <w:t>S</w:t>
            </w:r>
            <w:r>
              <w:rPr>
                <w:rFonts w:hint="eastAsia"/>
                <w:b/>
                <w:bCs/>
                <w:color w:val="auto"/>
                <w:sz w:val="18"/>
                <w:szCs w:val="18"/>
              </w:rPr>
              <w:t>　</w:t>
            </w:r>
          </w:p>
        </w:tc>
        <w:tc>
          <w:tcPr>
            <w:tcW w:w="720" w:type="dxa"/>
            <w:tcBorders>
              <w:top w:val="nil"/>
              <w:bottom w:val="nil"/>
            </w:tcBorders>
            <w:vAlign w:val="center"/>
          </w:tcPr>
          <w:p w14:paraId="37D79F34">
            <w:pPr>
              <w:widowControl/>
              <w:jc w:val="center"/>
              <w:rPr>
                <w:color w:val="auto"/>
                <w:sz w:val="18"/>
                <w:szCs w:val="18"/>
              </w:rPr>
            </w:pPr>
          </w:p>
        </w:tc>
        <w:tc>
          <w:tcPr>
            <w:tcW w:w="3105" w:type="dxa"/>
            <w:tcBorders>
              <w:top w:val="nil"/>
              <w:bottom w:val="nil"/>
            </w:tcBorders>
            <w:vAlign w:val="center"/>
          </w:tcPr>
          <w:p w14:paraId="6B3CF2B0">
            <w:pPr>
              <w:widowControl/>
              <w:rPr>
                <w:color w:val="auto"/>
                <w:sz w:val="18"/>
                <w:szCs w:val="18"/>
              </w:rPr>
            </w:pPr>
            <w:r>
              <w:rPr>
                <w:rFonts w:hint="eastAsia"/>
                <w:b/>
                <w:bCs/>
                <w:color w:val="auto"/>
                <w:sz w:val="18"/>
                <w:szCs w:val="18"/>
              </w:rPr>
              <w:t>公共管理、社会保障和社会组织</w:t>
            </w:r>
          </w:p>
        </w:tc>
      </w:tr>
      <w:tr w14:paraId="7DA477D1">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3BB79E48">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41677E88">
            <w:pPr>
              <w:widowControl/>
              <w:jc w:val="center"/>
              <w:rPr>
                <w:color w:val="auto"/>
                <w:sz w:val="18"/>
                <w:szCs w:val="18"/>
              </w:rPr>
            </w:pPr>
            <w:r>
              <w:rPr>
                <w:color w:val="auto"/>
                <w:sz w:val="18"/>
                <w:szCs w:val="18"/>
              </w:rPr>
              <w:t>47</w:t>
            </w:r>
          </w:p>
        </w:tc>
        <w:tc>
          <w:tcPr>
            <w:tcW w:w="3461" w:type="dxa"/>
            <w:tcBorders>
              <w:top w:val="nil"/>
              <w:bottom w:val="nil"/>
              <w:right w:val="double" w:color="auto" w:sz="4" w:space="0"/>
            </w:tcBorders>
            <w:vAlign w:val="center"/>
          </w:tcPr>
          <w:p w14:paraId="44FCCE84">
            <w:pPr>
              <w:widowControl/>
              <w:rPr>
                <w:color w:val="auto"/>
                <w:sz w:val="18"/>
                <w:szCs w:val="18"/>
              </w:rPr>
            </w:pPr>
            <w:r>
              <w:rPr>
                <w:rFonts w:hint="eastAsia"/>
                <w:color w:val="auto"/>
                <w:sz w:val="18"/>
                <w:szCs w:val="18"/>
              </w:rPr>
              <w:t>房屋建筑业</w:t>
            </w:r>
          </w:p>
        </w:tc>
        <w:tc>
          <w:tcPr>
            <w:tcW w:w="715" w:type="dxa"/>
            <w:tcBorders>
              <w:top w:val="nil"/>
              <w:left w:val="double" w:color="auto" w:sz="4" w:space="0"/>
              <w:bottom w:val="nil"/>
            </w:tcBorders>
            <w:vAlign w:val="center"/>
          </w:tcPr>
          <w:p w14:paraId="15F845DC">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5D4B1134">
            <w:pPr>
              <w:widowControl/>
              <w:jc w:val="center"/>
              <w:rPr>
                <w:color w:val="auto"/>
                <w:sz w:val="18"/>
                <w:szCs w:val="18"/>
              </w:rPr>
            </w:pPr>
            <w:r>
              <w:rPr>
                <w:color w:val="auto"/>
                <w:sz w:val="18"/>
                <w:szCs w:val="18"/>
              </w:rPr>
              <w:t>91</w:t>
            </w:r>
          </w:p>
        </w:tc>
        <w:tc>
          <w:tcPr>
            <w:tcW w:w="3105" w:type="dxa"/>
            <w:tcBorders>
              <w:top w:val="nil"/>
              <w:bottom w:val="nil"/>
            </w:tcBorders>
            <w:vAlign w:val="center"/>
          </w:tcPr>
          <w:p w14:paraId="7992CA0C">
            <w:pPr>
              <w:widowControl/>
              <w:rPr>
                <w:color w:val="auto"/>
                <w:sz w:val="18"/>
                <w:szCs w:val="18"/>
              </w:rPr>
            </w:pPr>
            <w:r>
              <w:rPr>
                <w:rFonts w:hint="eastAsia"/>
                <w:color w:val="auto"/>
                <w:sz w:val="18"/>
                <w:szCs w:val="18"/>
              </w:rPr>
              <w:t>中国共产党机关</w:t>
            </w:r>
          </w:p>
        </w:tc>
      </w:tr>
      <w:tr w14:paraId="6F8EE5C3">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35E0525E">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1434F5C1">
            <w:pPr>
              <w:widowControl/>
              <w:jc w:val="center"/>
              <w:rPr>
                <w:color w:val="auto"/>
                <w:sz w:val="18"/>
                <w:szCs w:val="18"/>
              </w:rPr>
            </w:pPr>
            <w:r>
              <w:rPr>
                <w:color w:val="auto"/>
                <w:sz w:val="18"/>
                <w:szCs w:val="18"/>
              </w:rPr>
              <w:t>48</w:t>
            </w:r>
          </w:p>
        </w:tc>
        <w:tc>
          <w:tcPr>
            <w:tcW w:w="3461" w:type="dxa"/>
            <w:tcBorders>
              <w:top w:val="nil"/>
              <w:bottom w:val="nil"/>
              <w:right w:val="double" w:color="auto" w:sz="4" w:space="0"/>
            </w:tcBorders>
            <w:vAlign w:val="center"/>
          </w:tcPr>
          <w:p w14:paraId="02DD320A">
            <w:pPr>
              <w:widowControl/>
              <w:rPr>
                <w:color w:val="auto"/>
                <w:sz w:val="18"/>
                <w:szCs w:val="18"/>
              </w:rPr>
            </w:pPr>
            <w:r>
              <w:rPr>
                <w:rFonts w:hint="eastAsia"/>
                <w:color w:val="auto"/>
                <w:sz w:val="18"/>
                <w:szCs w:val="18"/>
              </w:rPr>
              <w:t>土木工程建筑业</w:t>
            </w:r>
          </w:p>
        </w:tc>
        <w:tc>
          <w:tcPr>
            <w:tcW w:w="715" w:type="dxa"/>
            <w:tcBorders>
              <w:top w:val="nil"/>
              <w:left w:val="double" w:color="auto" w:sz="4" w:space="0"/>
              <w:bottom w:val="nil"/>
            </w:tcBorders>
            <w:vAlign w:val="center"/>
          </w:tcPr>
          <w:p w14:paraId="528785DC">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1D37F3F0">
            <w:pPr>
              <w:widowControl/>
              <w:jc w:val="center"/>
              <w:rPr>
                <w:color w:val="auto"/>
                <w:sz w:val="18"/>
                <w:szCs w:val="18"/>
              </w:rPr>
            </w:pPr>
            <w:r>
              <w:rPr>
                <w:color w:val="auto"/>
                <w:sz w:val="18"/>
                <w:szCs w:val="18"/>
              </w:rPr>
              <w:t>92</w:t>
            </w:r>
          </w:p>
        </w:tc>
        <w:tc>
          <w:tcPr>
            <w:tcW w:w="3105" w:type="dxa"/>
            <w:tcBorders>
              <w:top w:val="nil"/>
              <w:bottom w:val="nil"/>
            </w:tcBorders>
            <w:vAlign w:val="center"/>
          </w:tcPr>
          <w:p w14:paraId="4ACD0CD5">
            <w:pPr>
              <w:widowControl/>
              <w:rPr>
                <w:b/>
                <w:bCs/>
                <w:color w:val="auto"/>
                <w:sz w:val="18"/>
                <w:szCs w:val="18"/>
              </w:rPr>
            </w:pPr>
            <w:r>
              <w:rPr>
                <w:rFonts w:hint="eastAsia"/>
                <w:color w:val="auto"/>
                <w:sz w:val="18"/>
                <w:szCs w:val="18"/>
              </w:rPr>
              <w:t>国家机构</w:t>
            </w:r>
          </w:p>
        </w:tc>
      </w:tr>
      <w:tr w14:paraId="3116F43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6D941FA1">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2A910ED1">
            <w:pPr>
              <w:widowControl/>
              <w:jc w:val="center"/>
              <w:rPr>
                <w:color w:val="auto"/>
                <w:sz w:val="18"/>
                <w:szCs w:val="18"/>
              </w:rPr>
            </w:pPr>
            <w:r>
              <w:rPr>
                <w:color w:val="auto"/>
                <w:sz w:val="18"/>
                <w:szCs w:val="18"/>
              </w:rPr>
              <w:t>49</w:t>
            </w:r>
          </w:p>
        </w:tc>
        <w:tc>
          <w:tcPr>
            <w:tcW w:w="3461" w:type="dxa"/>
            <w:tcBorders>
              <w:top w:val="nil"/>
              <w:bottom w:val="nil"/>
              <w:right w:val="double" w:color="auto" w:sz="4" w:space="0"/>
            </w:tcBorders>
            <w:vAlign w:val="center"/>
          </w:tcPr>
          <w:p w14:paraId="7A7BFCD1">
            <w:pPr>
              <w:widowControl/>
              <w:rPr>
                <w:color w:val="auto"/>
                <w:sz w:val="18"/>
                <w:szCs w:val="18"/>
              </w:rPr>
            </w:pPr>
            <w:r>
              <w:rPr>
                <w:rFonts w:hint="eastAsia"/>
                <w:color w:val="auto"/>
                <w:sz w:val="18"/>
                <w:szCs w:val="18"/>
              </w:rPr>
              <w:t>建筑安装业</w:t>
            </w:r>
          </w:p>
        </w:tc>
        <w:tc>
          <w:tcPr>
            <w:tcW w:w="715" w:type="dxa"/>
            <w:tcBorders>
              <w:top w:val="nil"/>
              <w:left w:val="double" w:color="auto" w:sz="4" w:space="0"/>
              <w:bottom w:val="nil"/>
            </w:tcBorders>
            <w:vAlign w:val="center"/>
          </w:tcPr>
          <w:p w14:paraId="69CDC472">
            <w:pPr>
              <w:widowControl/>
              <w:jc w:val="center"/>
              <w:rPr>
                <w:b/>
                <w:bCs/>
                <w:color w:val="auto"/>
                <w:sz w:val="18"/>
                <w:szCs w:val="18"/>
              </w:rPr>
            </w:pPr>
          </w:p>
        </w:tc>
        <w:tc>
          <w:tcPr>
            <w:tcW w:w="720" w:type="dxa"/>
            <w:tcBorders>
              <w:top w:val="nil"/>
              <w:bottom w:val="nil"/>
            </w:tcBorders>
            <w:vAlign w:val="center"/>
          </w:tcPr>
          <w:p w14:paraId="1182775A">
            <w:pPr>
              <w:widowControl/>
              <w:jc w:val="center"/>
              <w:rPr>
                <w:color w:val="auto"/>
                <w:sz w:val="18"/>
                <w:szCs w:val="18"/>
              </w:rPr>
            </w:pPr>
            <w:r>
              <w:rPr>
                <w:color w:val="auto"/>
                <w:sz w:val="18"/>
                <w:szCs w:val="18"/>
              </w:rPr>
              <w:t>93</w:t>
            </w:r>
          </w:p>
        </w:tc>
        <w:tc>
          <w:tcPr>
            <w:tcW w:w="3105" w:type="dxa"/>
            <w:tcBorders>
              <w:top w:val="nil"/>
              <w:bottom w:val="nil"/>
            </w:tcBorders>
            <w:vAlign w:val="center"/>
          </w:tcPr>
          <w:p w14:paraId="34473EA0">
            <w:pPr>
              <w:widowControl/>
              <w:rPr>
                <w:color w:val="auto"/>
                <w:sz w:val="18"/>
                <w:szCs w:val="18"/>
              </w:rPr>
            </w:pPr>
            <w:r>
              <w:rPr>
                <w:rFonts w:hint="eastAsia"/>
                <w:color w:val="auto"/>
                <w:sz w:val="18"/>
                <w:szCs w:val="18"/>
              </w:rPr>
              <w:t>人民政协、民主党派</w:t>
            </w:r>
          </w:p>
        </w:tc>
      </w:tr>
      <w:tr w14:paraId="2626E10D">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715FCBE4">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15485BAD">
            <w:pPr>
              <w:widowControl/>
              <w:jc w:val="center"/>
              <w:rPr>
                <w:color w:val="auto"/>
                <w:sz w:val="18"/>
                <w:szCs w:val="18"/>
              </w:rPr>
            </w:pPr>
            <w:r>
              <w:rPr>
                <w:color w:val="auto"/>
                <w:sz w:val="18"/>
                <w:szCs w:val="18"/>
              </w:rPr>
              <w:t>50</w:t>
            </w:r>
          </w:p>
        </w:tc>
        <w:tc>
          <w:tcPr>
            <w:tcW w:w="3461" w:type="dxa"/>
            <w:tcBorders>
              <w:top w:val="nil"/>
              <w:bottom w:val="nil"/>
              <w:right w:val="double" w:color="auto" w:sz="4" w:space="0"/>
            </w:tcBorders>
            <w:vAlign w:val="center"/>
          </w:tcPr>
          <w:p w14:paraId="5F067517">
            <w:pPr>
              <w:widowControl/>
              <w:rPr>
                <w:color w:val="auto"/>
                <w:sz w:val="18"/>
                <w:szCs w:val="18"/>
              </w:rPr>
            </w:pPr>
            <w:r>
              <w:rPr>
                <w:rFonts w:hint="eastAsia"/>
                <w:color w:val="auto"/>
                <w:sz w:val="18"/>
                <w:szCs w:val="18"/>
              </w:rPr>
              <w:t>建筑装饰、装修和其他建筑业</w:t>
            </w:r>
          </w:p>
        </w:tc>
        <w:tc>
          <w:tcPr>
            <w:tcW w:w="715" w:type="dxa"/>
            <w:tcBorders>
              <w:top w:val="nil"/>
              <w:left w:val="double" w:color="auto" w:sz="4" w:space="0"/>
              <w:bottom w:val="nil"/>
            </w:tcBorders>
            <w:vAlign w:val="center"/>
          </w:tcPr>
          <w:p w14:paraId="1C046F26">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0A0FE6B8">
            <w:pPr>
              <w:widowControl/>
              <w:jc w:val="center"/>
              <w:rPr>
                <w:color w:val="auto"/>
                <w:sz w:val="18"/>
                <w:szCs w:val="18"/>
              </w:rPr>
            </w:pPr>
            <w:r>
              <w:rPr>
                <w:color w:val="auto"/>
                <w:sz w:val="18"/>
                <w:szCs w:val="18"/>
              </w:rPr>
              <w:t>94</w:t>
            </w:r>
          </w:p>
        </w:tc>
        <w:tc>
          <w:tcPr>
            <w:tcW w:w="3105" w:type="dxa"/>
            <w:tcBorders>
              <w:top w:val="nil"/>
              <w:bottom w:val="nil"/>
            </w:tcBorders>
            <w:vAlign w:val="center"/>
          </w:tcPr>
          <w:p w14:paraId="1C0DE26B">
            <w:pPr>
              <w:widowControl/>
              <w:rPr>
                <w:color w:val="auto"/>
                <w:sz w:val="18"/>
                <w:szCs w:val="18"/>
              </w:rPr>
            </w:pPr>
            <w:r>
              <w:rPr>
                <w:rFonts w:hint="eastAsia"/>
                <w:color w:val="auto"/>
                <w:sz w:val="18"/>
                <w:szCs w:val="18"/>
              </w:rPr>
              <w:t>社会保障</w:t>
            </w:r>
          </w:p>
        </w:tc>
      </w:tr>
      <w:tr w14:paraId="4ADDA268">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376A47F3">
            <w:pPr>
              <w:widowControl/>
              <w:jc w:val="center"/>
              <w:rPr>
                <w:b/>
                <w:bCs/>
                <w:color w:val="auto"/>
                <w:sz w:val="18"/>
                <w:szCs w:val="18"/>
              </w:rPr>
            </w:pPr>
            <w:r>
              <w:rPr>
                <w:b/>
                <w:bCs/>
                <w:color w:val="auto"/>
                <w:sz w:val="18"/>
                <w:szCs w:val="18"/>
              </w:rPr>
              <w:t>F</w:t>
            </w:r>
          </w:p>
        </w:tc>
        <w:tc>
          <w:tcPr>
            <w:tcW w:w="731" w:type="dxa"/>
            <w:tcBorders>
              <w:top w:val="nil"/>
              <w:bottom w:val="nil"/>
            </w:tcBorders>
            <w:vAlign w:val="center"/>
          </w:tcPr>
          <w:p w14:paraId="2F3815BF">
            <w:pPr>
              <w:widowControl/>
              <w:jc w:val="center"/>
              <w:rPr>
                <w:color w:val="auto"/>
                <w:sz w:val="18"/>
                <w:szCs w:val="18"/>
              </w:rPr>
            </w:pPr>
            <w:r>
              <w:rPr>
                <w:rFonts w:hint="eastAsia"/>
                <w:color w:val="auto"/>
                <w:sz w:val="18"/>
                <w:szCs w:val="18"/>
              </w:rPr>
              <w:t>　</w:t>
            </w:r>
          </w:p>
        </w:tc>
        <w:tc>
          <w:tcPr>
            <w:tcW w:w="3461" w:type="dxa"/>
            <w:tcBorders>
              <w:top w:val="nil"/>
              <w:bottom w:val="nil"/>
              <w:right w:val="double" w:color="auto" w:sz="4" w:space="0"/>
            </w:tcBorders>
            <w:vAlign w:val="center"/>
          </w:tcPr>
          <w:p w14:paraId="6F6D3BE1">
            <w:pPr>
              <w:widowControl/>
              <w:rPr>
                <w:b/>
                <w:bCs/>
                <w:color w:val="auto"/>
                <w:sz w:val="18"/>
                <w:szCs w:val="18"/>
              </w:rPr>
            </w:pPr>
            <w:r>
              <w:rPr>
                <w:rFonts w:hint="eastAsia"/>
                <w:b/>
                <w:bCs/>
                <w:color w:val="auto"/>
                <w:sz w:val="18"/>
                <w:szCs w:val="18"/>
              </w:rPr>
              <w:t>批发和零售业</w:t>
            </w:r>
          </w:p>
        </w:tc>
        <w:tc>
          <w:tcPr>
            <w:tcW w:w="715" w:type="dxa"/>
            <w:tcBorders>
              <w:top w:val="nil"/>
              <w:left w:val="double" w:color="auto" w:sz="4" w:space="0"/>
              <w:bottom w:val="nil"/>
            </w:tcBorders>
            <w:vAlign w:val="center"/>
          </w:tcPr>
          <w:p w14:paraId="5279E224">
            <w:pPr>
              <w:widowControl/>
              <w:jc w:val="center"/>
              <w:rPr>
                <w:b/>
                <w:bCs/>
                <w:color w:val="auto"/>
                <w:sz w:val="18"/>
                <w:szCs w:val="18"/>
              </w:rPr>
            </w:pPr>
            <w:r>
              <w:rPr>
                <w:rFonts w:hint="eastAsia"/>
                <w:b/>
                <w:bCs/>
                <w:color w:val="auto"/>
                <w:sz w:val="18"/>
                <w:szCs w:val="18"/>
              </w:rPr>
              <w:t>　</w:t>
            </w:r>
          </w:p>
        </w:tc>
        <w:tc>
          <w:tcPr>
            <w:tcW w:w="720" w:type="dxa"/>
            <w:tcBorders>
              <w:top w:val="nil"/>
              <w:bottom w:val="nil"/>
            </w:tcBorders>
            <w:vAlign w:val="center"/>
          </w:tcPr>
          <w:p w14:paraId="07E2D205">
            <w:pPr>
              <w:widowControl/>
              <w:jc w:val="center"/>
              <w:rPr>
                <w:color w:val="auto"/>
                <w:sz w:val="18"/>
                <w:szCs w:val="18"/>
              </w:rPr>
            </w:pPr>
            <w:r>
              <w:rPr>
                <w:color w:val="auto"/>
                <w:sz w:val="18"/>
                <w:szCs w:val="18"/>
              </w:rPr>
              <w:t>95</w:t>
            </w:r>
          </w:p>
        </w:tc>
        <w:tc>
          <w:tcPr>
            <w:tcW w:w="3105" w:type="dxa"/>
            <w:tcBorders>
              <w:top w:val="nil"/>
              <w:bottom w:val="nil"/>
            </w:tcBorders>
            <w:vAlign w:val="center"/>
          </w:tcPr>
          <w:p w14:paraId="34F2ADA3">
            <w:pPr>
              <w:widowControl/>
              <w:rPr>
                <w:color w:val="auto"/>
                <w:sz w:val="18"/>
                <w:szCs w:val="18"/>
              </w:rPr>
            </w:pPr>
            <w:r>
              <w:rPr>
                <w:rFonts w:hint="eastAsia"/>
                <w:color w:val="auto"/>
                <w:sz w:val="18"/>
                <w:szCs w:val="18"/>
              </w:rPr>
              <w:t>群众团体、社会团体和其他成员组织</w:t>
            </w:r>
          </w:p>
        </w:tc>
      </w:tr>
      <w:tr w14:paraId="48EAF68F">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nil"/>
            </w:tcBorders>
            <w:vAlign w:val="center"/>
          </w:tcPr>
          <w:p w14:paraId="149822F2">
            <w:pPr>
              <w:widowControl/>
              <w:jc w:val="center"/>
              <w:rPr>
                <w:b/>
                <w:bCs/>
                <w:color w:val="auto"/>
                <w:sz w:val="18"/>
                <w:szCs w:val="18"/>
              </w:rPr>
            </w:pPr>
            <w:r>
              <w:rPr>
                <w:rFonts w:hint="eastAsia"/>
                <w:b/>
                <w:bCs/>
                <w:color w:val="auto"/>
                <w:sz w:val="18"/>
                <w:szCs w:val="18"/>
              </w:rPr>
              <w:t>　</w:t>
            </w:r>
          </w:p>
        </w:tc>
        <w:tc>
          <w:tcPr>
            <w:tcW w:w="731" w:type="dxa"/>
            <w:tcBorders>
              <w:top w:val="nil"/>
              <w:bottom w:val="nil"/>
            </w:tcBorders>
            <w:vAlign w:val="center"/>
          </w:tcPr>
          <w:p w14:paraId="613AA0B2">
            <w:pPr>
              <w:widowControl/>
              <w:jc w:val="center"/>
              <w:rPr>
                <w:color w:val="auto"/>
                <w:sz w:val="18"/>
                <w:szCs w:val="18"/>
              </w:rPr>
            </w:pPr>
            <w:r>
              <w:rPr>
                <w:color w:val="auto"/>
                <w:sz w:val="18"/>
                <w:szCs w:val="18"/>
              </w:rPr>
              <w:t>51</w:t>
            </w:r>
          </w:p>
        </w:tc>
        <w:tc>
          <w:tcPr>
            <w:tcW w:w="3461" w:type="dxa"/>
            <w:tcBorders>
              <w:top w:val="nil"/>
              <w:bottom w:val="nil"/>
              <w:right w:val="double" w:color="auto" w:sz="4" w:space="0"/>
            </w:tcBorders>
            <w:vAlign w:val="center"/>
          </w:tcPr>
          <w:p w14:paraId="40342727">
            <w:pPr>
              <w:widowControl/>
              <w:rPr>
                <w:color w:val="auto"/>
                <w:sz w:val="18"/>
                <w:szCs w:val="18"/>
              </w:rPr>
            </w:pPr>
            <w:r>
              <w:rPr>
                <w:rFonts w:hint="eastAsia"/>
                <w:color w:val="auto"/>
                <w:sz w:val="18"/>
                <w:szCs w:val="18"/>
              </w:rPr>
              <w:t>批发业</w:t>
            </w:r>
          </w:p>
        </w:tc>
        <w:tc>
          <w:tcPr>
            <w:tcW w:w="715" w:type="dxa"/>
            <w:tcBorders>
              <w:top w:val="nil"/>
              <w:left w:val="double" w:color="auto" w:sz="4" w:space="0"/>
              <w:bottom w:val="nil"/>
            </w:tcBorders>
            <w:vAlign w:val="center"/>
          </w:tcPr>
          <w:p w14:paraId="611A698C">
            <w:pPr>
              <w:widowControl/>
              <w:jc w:val="center"/>
              <w:rPr>
                <w:b/>
                <w:bCs/>
                <w:color w:val="auto"/>
                <w:sz w:val="18"/>
                <w:szCs w:val="18"/>
              </w:rPr>
            </w:pPr>
          </w:p>
        </w:tc>
        <w:tc>
          <w:tcPr>
            <w:tcW w:w="720" w:type="dxa"/>
            <w:tcBorders>
              <w:top w:val="nil"/>
              <w:bottom w:val="nil"/>
            </w:tcBorders>
            <w:vAlign w:val="center"/>
          </w:tcPr>
          <w:p w14:paraId="5A641A5F">
            <w:pPr>
              <w:widowControl/>
              <w:jc w:val="center"/>
              <w:rPr>
                <w:color w:val="auto"/>
                <w:sz w:val="18"/>
                <w:szCs w:val="18"/>
              </w:rPr>
            </w:pPr>
            <w:r>
              <w:rPr>
                <w:color w:val="auto"/>
                <w:sz w:val="18"/>
                <w:szCs w:val="18"/>
              </w:rPr>
              <w:t>96</w:t>
            </w:r>
          </w:p>
        </w:tc>
        <w:tc>
          <w:tcPr>
            <w:tcW w:w="3105" w:type="dxa"/>
            <w:tcBorders>
              <w:top w:val="nil"/>
              <w:bottom w:val="nil"/>
            </w:tcBorders>
            <w:vAlign w:val="center"/>
          </w:tcPr>
          <w:p w14:paraId="4124B807">
            <w:pPr>
              <w:widowControl/>
              <w:rPr>
                <w:color w:val="auto"/>
                <w:sz w:val="18"/>
                <w:szCs w:val="18"/>
              </w:rPr>
            </w:pPr>
            <w:r>
              <w:rPr>
                <w:rFonts w:hint="eastAsia"/>
                <w:color w:val="auto"/>
                <w:sz w:val="18"/>
                <w:szCs w:val="18"/>
              </w:rPr>
              <w:t>基层群众自治组织及其他组织</w:t>
            </w:r>
          </w:p>
        </w:tc>
      </w:tr>
      <w:tr w14:paraId="014BB880">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 w:hRule="atLeast"/>
          <w:jc w:val="center"/>
        </w:trPr>
        <w:tc>
          <w:tcPr>
            <w:tcW w:w="735" w:type="dxa"/>
            <w:tcBorders>
              <w:top w:val="nil"/>
              <w:bottom w:val="single" w:color="auto" w:sz="8" w:space="0"/>
            </w:tcBorders>
            <w:vAlign w:val="center"/>
          </w:tcPr>
          <w:p w14:paraId="6488DA96">
            <w:pPr>
              <w:widowControl/>
              <w:jc w:val="center"/>
              <w:rPr>
                <w:b/>
                <w:bCs/>
                <w:color w:val="auto"/>
                <w:sz w:val="18"/>
                <w:szCs w:val="18"/>
              </w:rPr>
            </w:pPr>
            <w:r>
              <w:rPr>
                <w:rFonts w:hint="eastAsia"/>
                <w:b/>
                <w:bCs/>
                <w:color w:val="auto"/>
                <w:sz w:val="18"/>
                <w:szCs w:val="18"/>
              </w:rPr>
              <w:t>　</w:t>
            </w:r>
          </w:p>
        </w:tc>
        <w:tc>
          <w:tcPr>
            <w:tcW w:w="731" w:type="dxa"/>
            <w:tcBorders>
              <w:top w:val="nil"/>
              <w:bottom w:val="single" w:color="auto" w:sz="8" w:space="0"/>
            </w:tcBorders>
            <w:vAlign w:val="center"/>
          </w:tcPr>
          <w:p w14:paraId="620F7C59">
            <w:pPr>
              <w:widowControl/>
              <w:jc w:val="center"/>
              <w:rPr>
                <w:color w:val="auto"/>
                <w:sz w:val="18"/>
                <w:szCs w:val="18"/>
              </w:rPr>
            </w:pPr>
            <w:r>
              <w:rPr>
                <w:color w:val="auto"/>
                <w:sz w:val="18"/>
                <w:szCs w:val="18"/>
              </w:rPr>
              <w:t>52</w:t>
            </w:r>
          </w:p>
        </w:tc>
        <w:tc>
          <w:tcPr>
            <w:tcW w:w="3461" w:type="dxa"/>
            <w:tcBorders>
              <w:top w:val="nil"/>
              <w:bottom w:val="single" w:color="auto" w:sz="8" w:space="0"/>
              <w:right w:val="double" w:color="auto" w:sz="4" w:space="0"/>
            </w:tcBorders>
            <w:vAlign w:val="center"/>
          </w:tcPr>
          <w:p w14:paraId="30021877">
            <w:pPr>
              <w:widowControl/>
              <w:rPr>
                <w:color w:val="auto"/>
                <w:sz w:val="18"/>
                <w:szCs w:val="18"/>
              </w:rPr>
            </w:pPr>
            <w:r>
              <w:rPr>
                <w:rFonts w:hint="eastAsia"/>
                <w:color w:val="auto"/>
                <w:sz w:val="18"/>
                <w:szCs w:val="18"/>
              </w:rPr>
              <w:t>零售业</w:t>
            </w:r>
          </w:p>
        </w:tc>
        <w:tc>
          <w:tcPr>
            <w:tcW w:w="715" w:type="dxa"/>
            <w:tcBorders>
              <w:top w:val="nil"/>
              <w:left w:val="double" w:color="auto" w:sz="4" w:space="0"/>
              <w:bottom w:val="single" w:color="auto" w:sz="8" w:space="0"/>
            </w:tcBorders>
            <w:vAlign w:val="center"/>
          </w:tcPr>
          <w:p w14:paraId="388D9EF8">
            <w:pPr>
              <w:widowControl/>
              <w:jc w:val="center"/>
              <w:rPr>
                <w:b/>
                <w:bCs/>
                <w:color w:val="auto"/>
                <w:sz w:val="18"/>
                <w:szCs w:val="18"/>
              </w:rPr>
            </w:pPr>
            <w:r>
              <w:rPr>
                <w:b/>
                <w:bCs/>
                <w:color w:val="auto"/>
                <w:sz w:val="18"/>
                <w:szCs w:val="18"/>
              </w:rPr>
              <w:t>T</w:t>
            </w:r>
          </w:p>
        </w:tc>
        <w:tc>
          <w:tcPr>
            <w:tcW w:w="720" w:type="dxa"/>
            <w:tcBorders>
              <w:top w:val="nil"/>
              <w:bottom w:val="single" w:color="auto" w:sz="8" w:space="0"/>
            </w:tcBorders>
            <w:vAlign w:val="center"/>
          </w:tcPr>
          <w:p w14:paraId="6E1F1C6A">
            <w:pPr>
              <w:widowControl/>
              <w:jc w:val="center"/>
              <w:rPr>
                <w:color w:val="auto"/>
                <w:sz w:val="18"/>
                <w:szCs w:val="18"/>
              </w:rPr>
            </w:pPr>
          </w:p>
        </w:tc>
        <w:tc>
          <w:tcPr>
            <w:tcW w:w="3105" w:type="dxa"/>
            <w:tcBorders>
              <w:top w:val="nil"/>
              <w:bottom w:val="single" w:color="auto" w:sz="8" w:space="0"/>
            </w:tcBorders>
            <w:vAlign w:val="center"/>
          </w:tcPr>
          <w:p w14:paraId="14473274">
            <w:pPr>
              <w:widowControl/>
              <w:rPr>
                <w:b/>
                <w:bCs/>
                <w:color w:val="auto"/>
                <w:sz w:val="18"/>
                <w:szCs w:val="18"/>
              </w:rPr>
            </w:pPr>
            <w:r>
              <w:rPr>
                <w:rFonts w:hint="eastAsia"/>
                <w:b/>
                <w:color w:val="auto"/>
                <w:sz w:val="18"/>
                <w:szCs w:val="18"/>
              </w:rPr>
              <w:t>国际组织</w:t>
            </w:r>
          </w:p>
        </w:tc>
      </w:tr>
    </w:tbl>
    <w:p w14:paraId="214F2B92">
      <w:pPr>
        <w:jc w:val="center"/>
        <w:outlineLvl w:val="0"/>
        <w:rPr>
          <w:rFonts w:ascii="黑体" w:hAnsi="黑体" w:eastAsia="黑体" w:cs="黑体"/>
          <w:color w:val="auto"/>
          <w:sz w:val="32"/>
          <w:szCs w:val="32"/>
        </w:rPr>
        <w:sectPr>
          <w:pgSz w:w="11907" w:h="16840"/>
          <w:pgMar w:top="1440" w:right="1803" w:bottom="1440" w:left="1803" w:header="851" w:footer="992" w:gutter="0"/>
          <w:cols w:space="0" w:num="1"/>
          <w:docGrid w:type="linesAndChars" w:linePitch="317" w:charSpace="582"/>
        </w:sectPr>
      </w:pPr>
      <w:bookmarkStart w:id="24" w:name="_Toc32660"/>
    </w:p>
    <w:p w14:paraId="7A3858B0">
      <w:pPr>
        <w:jc w:val="center"/>
        <w:outlineLvl w:val="0"/>
        <w:rPr>
          <w:rFonts w:ascii="黑体" w:hAnsi="黑体" w:eastAsia="黑体" w:cs="黑体"/>
          <w:color w:val="auto"/>
          <w:sz w:val="32"/>
          <w:szCs w:val="32"/>
        </w:rPr>
      </w:pPr>
      <w:r>
        <w:rPr>
          <w:rFonts w:hint="eastAsia" w:ascii="黑体" w:hAnsi="黑体" w:eastAsia="黑体" w:cs="黑体"/>
          <w:color w:val="auto"/>
          <w:sz w:val="32"/>
          <w:szCs w:val="32"/>
        </w:rPr>
        <w:t>五、主要指标解释</w:t>
      </w:r>
    </w:p>
    <w:p w14:paraId="3B1F507B">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w:t>
      </w:r>
      <w:r>
        <w:rPr>
          <w:rFonts w:ascii="宋体" w:hAnsi="宋体" w:eastAsia="宋体" w:cs="宋体"/>
          <w:color w:val="auto"/>
          <w:szCs w:val="21"/>
        </w:rPr>
        <w:t>外商投资企业:</w:t>
      </w:r>
      <w:r>
        <w:rPr>
          <w:rFonts w:hint="eastAsia"/>
          <w:color w:val="auto"/>
          <w:szCs w:val="21"/>
        </w:rPr>
        <w:t xml:space="preserve"> </w:t>
      </w:r>
      <w:r>
        <w:rPr>
          <w:rFonts w:hint="eastAsia" w:ascii="宋体" w:hAnsi="宋体" w:eastAsia="宋体" w:cs="宋体"/>
          <w:color w:val="auto"/>
          <w:szCs w:val="21"/>
        </w:rPr>
        <w:t>全部或者部分由外国投资者投资，依照中国法律在中国境内经登记注册设立的企业。</w:t>
      </w:r>
    </w:p>
    <w:p w14:paraId="1D576CC6">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w:t>
      </w:r>
      <w:r>
        <w:rPr>
          <w:rFonts w:ascii="宋体" w:hAnsi="宋体" w:eastAsia="宋体" w:cs="宋体"/>
          <w:color w:val="auto"/>
          <w:szCs w:val="21"/>
        </w:rPr>
        <w:t>合同外资金额:是指外商投资企业的合同、章程中规定的外方投资者认缴的出资额。包括</w:t>
      </w:r>
      <w:r>
        <w:rPr>
          <w:rFonts w:hint="eastAsia" w:ascii="宋体" w:hAnsi="宋体" w:eastAsia="宋体" w:cs="宋体"/>
          <w:color w:val="auto"/>
          <w:szCs w:val="21"/>
        </w:rPr>
        <w:t>新</w:t>
      </w:r>
      <w:r>
        <w:rPr>
          <w:rFonts w:ascii="宋体" w:hAnsi="宋体" w:eastAsia="宋体" w:cs="宋体"/>
          <w:color w:val="auto"/>
          <w:szCs w:val="21"/>
        </w:rPr>
        <w:t>设立企业合同外资和原有企业的增资/减资，增资/减资不对企业(项目)个数进行调整。</w:t>
      </w:r>
    </w:p>
    <w:p w14:paraId="2A46179A">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w:t>
      </w:r>
      <w:r>
        <w:rPr>
          <w:rFonts w:ascii="宋体" w:hAnsi="宋体" w:eastAsia="宋体" w:cs="宋体"/>
          <w:color w:val="auto"/>
          <w:szCs w:val="21"/>
        </w:rPr>
        <w:t>实际使用外资金额:是指合同外资金额的实际执行数，外方投资者根据外商投资企业的合同(章程)的规定实际缴付的出资额和企业投资总额内外方投资者以自己的境外自有资金实际直接向企业提供的期限1年以上的中长期贷款。</w:t>
      </w:r>
    </w:p>
    <w:p w14:paraId="0AD36A02">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FDI：指按照商务部统计口径统计的实际使用外资金额。</w:t>
      </w:r>
    </w:p>
    <w:p w14:paraId="66DFBF70">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5.</w:t>
      </w:r>
      <w:r>
        <w:rPr>
          <w:rFonts w:ascii="宋体" w:hAnsi="宋体" w:eastAsia="宋体" w:cs="宋体"/>
          <w:color w:val="auto"/>
          <w:szCs w:val="21"/>
        </w:rPr>
        <w:t>备案境外投资企业（机构）:指根据《境外投资管理办法》(商务部令2014年第3号)在省级商务主管部门备案的境外企业和机构。</w:t>
      </w:r>
    </w:p>
    <w:p w14:paraId="0EE8924E">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中方协议投资额:指自贸试验区内的境内投资主体根据直接投资企业的合同或章程的约定投资额，</w:t>
      </w:r>
      <w:r>
        <w:rPr>
          <w:rFonts w:ascii="宋体" w:hAnsi="宋体" w:eastAsia="宋体" w:cs="宋体"/>
          <w:color w:val="auto"/>
          <w:szCs w:val="21"/>
        </w:rPr>
        <w:t>是中方境内外投资金额的总和</w:t>
      </w:r>
      <w:r>
        <w:rPr>
          <w:rFonts w:hint="eastAsia" w:ascii="宋体" w:hAnsi="宋体" w:eastAsia="宋体" w:cs="宋体"/>
          <w:color w:val="auto"/>
          <w:szCs w:val="21"/>
        </w:rPr>
        <w:t>。</w:t>
      </w:r>
    </w:p>
    <w:p w14:paraId="026F13CE">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7.</w:t>
      </w:r>
      <w:r>
        <w:rPr>
          <w:rFonts w:hint="eastAsia" w:ascii="宋体" w:hAnsi="宋体" w:eastAsia="宋体" w:cs="宋体"/>
          <w:color w:val="auto"/>
          <w:szCs w:val="21"/>
        </w:rPr>
        <w:t>中方实际投资额:指自贸试验区内的境内投资主体直接向其境外企业实际投入的金额，包括股权投资、收益再投资以及债务工具。</w:t>
      </w:r>
    </w:p>
    <w:p w14:paraId="212B1486">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8.</w:t>
      </w:r>
      <w:r>
        <w:rPr>
          <w:rFonts w:hint="eastAsia" w:ascii="宋体" w:hAnsi="宋体" w:eastAsia="宋体" w:cs="宋体"/>
          <w:color w:val="auto"/>
          <w:szCs w:val="21"/>
        </w:rPr>
        <w:t>税收收入：指区内税收部门所征收的所有税收，不包括关税和海关代征的其他税收（进口货物增值税、进口货物消费税）。</w:t>
      </w:r>
    </w:p>
    <w:p w14:paraId="651B8DDC">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9.</w:t>
      </w:r>
      <w:r>
        <w:rPr>
          <w:rFonts w:hint="eastAsia" w:ascii="宋体" w:hAnsi="宋体" w:eastAsia="宋体" w:cs="宋体"/>
          <w:color w:val="auto"/>
          <w:szCs w:val="21"/>
        </w:rPr>
        <w:t>固定资产投资（不含农户）：指报告期内区内（跨省区投资项目及军工、国防、人防建设项目除外） 各种登记注册类型的法人单位、个体经营户、其他单位进行的计划总投资500万元及以上的固定资产项目投资及所有房地产开发项目投资，不包括农户投资。</w:t>
      </w:r>
    </w:p>
    <w:p w14:paraId="5B130AB8">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规模以上工业增加值：指辖区内规模以上工业企业在报告期内以货币形式表现的工业生产活动的最终成果；是工业企业全部生产活动的总成果扣除了在生产过程中消耗或转移的物质产品和劳务价值后的余额；是工业企业生产过程中新增加的价值。</w:t>
      </w:r>
    </w:p>
    <w:p w14:paraId="0C364F4C">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11.</w:t>
      </w:r>
      <w:r>
        <w:rPr>
          <w:rFonts w:hint="eastAsia" w:ascii="宋体" w:hAnsi="宋体" w:eastAsia="宋体" w:cs="宋体"/>
          <w:color w:val="auto"/>
          <w:szCs w:val="21"/>
        </w:rPr>
        <w:t>技改投资：指工业企业采用新技术、新工艺、新设备、新材料对现有设施、工艺条件及生产服务等进行改造提升，实现内涵式发展的投资活动。该指标用于反映投资转型升级情况。</w:t>
      </w:r>
    </w:p>
    <w:p w14:paraId="1AC067AA">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12.</w:t>
      </w:r>
      <w:r>
        <w:rPr>
          <w:rFonts w:hint="eastAsia" w:ascii="宋体" w:hAnsi="宋体" w:eastAsia="宋体" w:cs="宋体"/>
          <w:color w:val="auto"/>
          <w:szCs w:val="21"/>
        </w:rPr>
        <w:t>规模以上工业战略性新兴产业产值：辖区内符合战略性新兴产业发展的工业企业在一定时期内生产的工业最终产品和提供工业性劳务活动的总价值量。</w:t>
      </w:r>
    </w:p>
    <w:p w14:paraId="3FB933F9">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13.</w:t>
      </w:r>
      <w:r>
        <w:rPr>
          <w:rFonts w:ascii="宋体" w:hAnsi="宋体" w:eastAsia="宋体" w:cs="宋体"/>
          <w:color w:val="auto"/>
          <w:szCs w:val="21"/>
        </w:rPr>
        <w:t>出口总额:指实际输出我国关境的货物总金额。包括对外贸易实际出口货物，来料加工装配出口货物，进料加工出口货物，边境地方贸易及边境地区小额贸易出口货物(边民互市贸易除外)，中外合资企业、中外合作经营企业、外商独资经营企业出口货物和公用物品，离岸价格在规定限额以上的出口货样和广告品(无商业价值、无使用价值和免费提供出口的除外)，以及其他出口货物。</w:t>
      </w:r>
    </w:p>
    <w:p w14:paraId="7E631621">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14.</w:t>
      </w:r>
      <w:r>
        <w:rPr>
          <w:rFonts w:ascii="宋体" w:hAnsi="宋体" w:eastAsia="宋体" w:cs="宋体"/>
          <w:color w:val="auto"/>
          <w:szCs w:val="21"/>
        </w:rPr>
        <w:t>进口总额:指实际进入我国关境的货物总金额。包括对外贸易实际进口货物，来料加工装配进口货物，国家间、联合国及国际组织无偿援助物资和赠送品，华侨、港澳台同胞和外籍华人捐赠品，租赁期满归承租人所有的租赁货物，进料加工进口货物，边境地方贸易及边境地区小额贸易进口货物(边民互市贸易除外)，中外合资企业、中外合作经营企业、外商独资经营企业进口货物和公用物品，离岸价格在规定限额以上的进口货样和广告品(无商业价值、无使用价值和免费提供出口的除外)，从保税仓库提取在中国境内销售的进口货物，以及其他进口货物。</w:t>
      </w:r>
    </w:p>
    <w:p w14:paraId="1BA01AF0">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15.</w:t>
      </w:r>
      <w:r>
        <w:rPr>
          <w:rFonts w:hint="eastAsia" w:ascii="宋体" w:hAnsi="宋体" w:eastAsia="宋体" w:cs="宋体"/>
          <w:color w:val="auto"/>
          <w:szCs w:val="21"/>
        </w:rPr>
        <w:t>新增金融机构:指报告期内在自贸试验区设立的银行业金融机构、证券业金融机构、保险业金融机构、交易及结算类金融机构、金融控股公司和企业金融机构等金融企业合计数。包括法人和分支机构。</w:t>
      </w:r>
    </w:p>
    <w:p w14:paraId="124151A1">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16.</w:t>
      </w:r>
      <w:r>
        <w:rPr>
          <w:rFonts w:hint="eastAsia" w:ascii="宋体" w:hAnsi="宋体" w:eastAsia="宋体" w:cs="宋体"/>
          <w:color w:val="auto"/>
          <w:szCs w:val="21"/>
        </w:rPr>
        <w:t>持牌金融</w:t>
      </w:r>
      <w:bookmarkStart w:id="25" w:name="_GoBack"/>
      <w:bookmarkEnd w:id="25"/>
      <w:r>
        <w:rPr>
          <w:rFonts w:hint="eastAsia" w:ascii="宋体" w:hAnsi="宋体" w:eastAsia="宋体" w:cs="宋体"/>
          <w:color w:val="auto"/>
          <w:szCs w:val="21"/>
        </w:rPr>
        <w:t>机构:指国家金融监管部门及其派驻机构负责准入和日常管理的金融机构。包括法人和分支机构。</w:t>
      </w:r>
    </w:p>
    <w:p w14:paraId="4B1F9545">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17.</w:t>
      </w:r>
      <w:r>
        <w:rPr>
          <w:rFonts w:hint="eastAsia" w:ascii="宋体" w:hAnsi="宋体" w:eastAsia="宋体" w:cs="宋体"/>
          <w:color w:val="auto"/>
          <w:szCs w:val="21"/>
        </w:rPr>
        <w:t>非持牌金融机构:包括从事股权投资、私募、小额贷款、融资租赁等新兴金融活动的企业或机构。包括法人和分支机构。</w:t>
      </w:r>
    </w:p>
    <w:p w14:paraId="3F8DDAF2">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18.</w:t>
      </w:r>
      <w:r>
        <w:rPr>
          <w:rFonts w:hint="eastAsia" w:ascii="宋体" w:hAnsi="宋体" w:eastAsia="宋体" w:cs="宋体"/>
          <w:color w:val="auto"/>
          <w:szCs w:val="21"/>
        </w:rPr>
        <w:t>跨境双向人民币资金池业务结算量:指报告期内跨国企业集团在自贸试验区内根据自身经营和管理需要，在境外非金融成员之间开展的跨境人民币资金余缺调剂和归集业务流入流出金额。</w:t>
      </w:r>
    </w:p>
    <w:p w14:paraId="62BE14AA">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19.</w:t>
      </w:r>
      <w:r>
        <w:rPr>
          <w:rFonts w:hint="eastAsia" w:ascii="宋体" w:hAnsi="宋体" w:eastAsia="宋体" w:cs="宋体"/>
          <w:color w:val="auto"/>
          <w:szCs w:val="21"/>
        </w:rPr>
        <w:t>跨境人民币结算金额:指报告期内居民与非居民之间以人民币开展的或用人民币结算的各类跨境业务金额。</w:t>
      </w:r>
    </w:p>
    <w:p w14:paraId="670659D6">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20.</w:t>
      </w:r>
      <w:r>
        <w:rPr>
          <w:rFonts w:hint="eastAsia" w:ascii="宋体" w:hAnsi="宋体" w:eastAsia="宋体" w:cs="宋体"/>
          <w:color w:val="auto"/>
          <w:szCs w:val="21"/>
        </w:rPr>
        <w:t>区内银行向境外企业发放人民币贷款金额:指报告期内，自贸试验区内银行基于实际需要和审慎原则向境外机构和境外项目发放人民币贷款金额。</w:t>
      </w:r>
    </w:p>
    <w:p w14:paraId="5B4F2071">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21.</w:t>
      </w:r>
      <w:r>
        <w:rPr>
          <w:rFonts w:hint="eastAsia" w:ascii="宋体" w:hAnsi="宋体" w:eastAsia="宋体" w:cs="宋体"/>
          <w:color w:val="auto"/>
          <w:szCs w:val="21"/>
        </w:rPr>
        <w:t>银行代客涉外收付款：指境内非银行居民机构和个人(统称非银行部门)通过境内银行与非居民机构和个人之间发生的收付款，不包括现钞收付和银行自身涉外收付款。</w:t>
      </w:r>
    </w:p>
    <w:p w14:paraId="642020B7">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22.</w:t>
      </w:r>
      <w:r>
        <w:rPr>
          <w:rFonts w:hint="eastAsia" w:ascii="宋体" w:hAnsi="宋体" w:eastAsia="宋体" w:cs="宋体"/>
          <w:color w:val="auto"/>
          <w:szCs w:val="21"/>
        </w:rPr>
        <w:t>新增发明专利申请:</w:t>
      </w:r>
      <w:r>
        <w:rPr>
          <w:rFonts w:hint="eastAsia"/>
          <w:color w:val="auto"/>
          <w:szCs w:val="21"/>
        </w:rPr>
        <w:t xml:space="preserve"> </w:t>
      </w:r>
      <w:r>
        <w:rPr>
          <w:rFonts w:hint="eastAsia" w:ascii="宋体" w:hAnsi="宋体" w:eastAsia="宋体" w:cs="宋体"/>
          <w:color w:val="auto"/>
          <w:szCs w:val="21"/>
        </w:rPr>
        <w:t>指报告期内自贸试验区区内企业（单位）向国家知识产权局提出的发明专利申请件数。</w:t>
      </w:r>
    </w:p>
    <w:p w14:paraId="3C1519EA">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23.</w:t>
      </w:r>
      <w:r>
        <w:rPr>
          <w:rFonts w:hint="eastAsia" w:ascii="宋体" w:hAnsi="宋体" w:eastAsia="宋体" w:cs="宋体"/>
          <w:color w:val="auto"/>
          <w:szCs w:val="21"/>
        </w:rPr>
        <w:t>新增发明专利授权:</w:t>
      </w:r>
      <w:r>
        <w:rPr>
          <w:rFonts w:hint="eastAsia"/>
          <w:color w:val="auto"/>
          <w:szCs w:val="21"/>
        </w:rPr>
        <w:t xml:space="preserve"> </w:t>
      </w:r>
      <w:r>
        <w:rPr>
          <w:rFonts w:hint="eastAsia" w:ascii="宋体" w:hAnsi="宋体" w:eastAsia="宋体" w:cs="宋体"/>
          <w:color w:val="auto"/>
          <w:szCs w:val="21"/>
        </w:rPr>
        <w:t>指报告期内国家知识产权局向自贸试验区区内企业（单位）授予发明专利权的件数。</w:t>
      </w:r>
    </w:p>
    <w:p w14:paraId="14EB44E2">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24.</w:t>
      </w:r>
      <w:r>
        <w:rPr>
          <w:rFonts w:hint="eastAsia" w:ascii="宋体" w:hAnsi="宋体" w:eastAsia="宋体" w:cs="宋体"/>
          <w:color w:val="auto"/>
          <w:szCs w:val="21"/>
        </w:rPr>
        <w:t>高新技术企业:指按国家认定管理办法，经省级高新技术企业认定管理机构组织认定，经国家高新技术企业认定领导小组办公室批准的高新技术企业数量。</w:t>
      </w:r>
    </w:p>
    <w:p w14:paraId="6FEC1AB9">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25.</w:t>
      </w:r>
      <w:r>
        <w:rPr>
          <w:rFonts w:hint="eastAsia" w:ascii="宋体" w:hAnsi="宋体" w:eastAsia="宋体" w:cs="宋体"/>
          <w:color w:val="auto"/>
          <w:szCs w:val="21"/>
        </w:rPr>
        <w:t>期末实有内资企业：指报告期末，市场监管部门现存登记内资企业户数。</w:t>
      </w:r>
    </w:p>
    <w:p w14:paraId="6C6C98EF">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26.</w:t>
      </w:r>
      <w:r>
        <w:rPr>
          <w:rFonts w:hint="eastAsia" w:ascii="宋体" w:hAnsi="宋体" w:eastAsia="宋体" w:cs="宋体"/>
          <w:color w:val="auto"/>
          <w:szCs w:val="21"/>
        </w:rPr>
        <w:t>期末实有外资企业：指报告期末，市场监管部门现存登记外资企业户数。</w:t>
      </w:r>
    </w:p>
    <w:p w14:paraId="64341504">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27.</w:t>
      </w:r>
      <w:r>
        <w:rPr>
          <w:rFonts w:ascii="宋体" w:hAnsi="宋体" w:eastAsia="宋体" w:cs="宋体"/>
          <w:color w:val="auto"/>
          <w:szCs w:val="21"/>
        </w:rPr>
        <w:t>期末实有内资注册资本:指报告期末，</w:t>
      </w:r>
      <w:r>
        <w:rPr>
          <w:rFonts w:hint="eastAsia" w:ascii="宋体" w:hAnsi="宋体" w:eastAsia="宋体" w:cs="宋体"/>
          <w:color w:val="auto"/>
          <w:szCs w:val="21"/>
        </w:rPr>
        <w:t>市场监管</w:t>
      </w:r>
      <w:r>
        <w:rPr>
          <w:rFonts w:ascii="宋体" w:hAnsi="宋体" w:eastAsia="宋体" w:cs="宋体"/>
          <w:color w:val="auto"/>
          <w:szCs w:val="21"/>
        </w:rPr>
        <w:t>部门现存登记内资企业的注册资本合计(不含已迁出和注销的企业)。</w:t>
      </w:r>
    </w:p>
    <w:p w14:paraId="65210434">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28.</w:t>
      </w:r>
      <w:r>
        <w:rPr>
          <w:rFonts w:ascii="宋体" w:hAnsi="宋体" w:eastAsia="宋体" w:cs="宋体"/>
          <w:color w:val="auto"/>
          <w:szCs w:val="21"/>
        </w:rPr>
        <w:t>累计实际使用外资金额:指</w:t>
      </w:r>
      <w:r>
        <w:rPr>
          <w:rFonts w:hint="eastAsia" w:ascii="宋体" w:hAnsi="宋体" w:eastAsia="宋体" w:cs="宋体"/>
          <w:color w:val="auto"/>
          <w:szCs w:val="21"/>
        </w:rPr>
        <w:t>按省统计口径，自</w:t>
      </w:r>
      <w:r>
        <w:rPr>
          <w:rFonts w:ascii="宋体" w:hAnsi="宋体" w:eastAsia="宋体" w:cs="宋体"/>
          <w:color w:val="auto"/>
          <w:szCs w:val="21"/>
        </w:rPr>
        <w:t>成立开始，历年批准的合同利用外资金额的实际执行数的累计总额。</w:t>
      </w:r>
    </w:p>
    <w:p w14:paraId="659C1126">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29.</w:t>
      </w:r>
      <w:r>
        <w:rPr>
          <w:rFonts w:hint="eastAsia" w:ascii="宋体" w:hAnsi="宋体" w:eastAsia="宋体" w:cs="宋体"/>
          <w:color w:val="auto"/>
          <w:szCs w:val="21"/>
        </w:rPr>
        <w:t>新设企业：指报告期内，在市场监管部门登记注册的企业户数。</w:t>
      </w:r>
    </w:p>
    <w:p w14:paraId="16EAA512">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30.</w:t>
      </w:r>
      <w:r>
        <w:rPr>
          <w:rFonts w:hint="eastAsia" w:ascii="宋体" w:hAnsi="宋体" w:eastAsia="宋体" w:cs="宋体"/>
          <w:color w:val="auto"/>
          <w:szCs w:val="21"/>
        </w:rPr>
        <w:t>新设内资企业：指报告期内，在市场监管部门登记注册的内资企业户数。</w:t>
      </w:r>
    </w:p>
    <w:p w14:paraId="44DDFB25">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31.</w:t>
      </w:r>
      <w:r>
        <w:rPr>
          <w:rFonts w:ascii="宋体" w:hAnsi="宋体" w:eastAsia="宋体" w:cs="宋体"/>
          <w:color w:val="auto"/>
          <w:szCs w:val="21"/>
        </w:rPr>
        <w:t>期末实有企业:指报告期末，</w:t>
      </w:r>
      <w:r>
        <w:rPr>
          <w:rFonts w:hint="eastAsia" w:ascii="宋体" w:hAnsi="宋体" w:eastAsia="宋体" w:cs="宋体"/>
          <w:color w:val="auto"/>
          <w:szCs w:val="21"/>
        </w:rPr>
        <w:t>市场监管</w:t>
      </w:r>
      <w:r>
        <w:rPr>
          <w:rFonts w:ascii="宋体" w:hAnsi="宋体" w:eastAsia="宋体" w:cs="宋体"/>
          <w:color w:val="auto"/>
          <w:szCs w:val="21"/>
        </w:rPr>
        <w:t>部门现存登记企业总数(不含已迁出和注销的企</w:t>
      </w:r>
      <w:r>
        <w:rPr>
          <w:rFonts w:hint="eastAsia" w:ascii="宋体" w:hAnsi="宋体" w:eastAsia="宋体" w:cs="宋体"/>
          <w:color w:val="auto"/>
          <w:szCs w:val="21"/>
        </w:rPr>
        <w:t>业）。</w:t>
      </w:r>
    </w:p>
    <w:p w14:paraId="00F568AB">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32.</w:t>
      </w:r>
      <w:r>
        <w:rPr>
          <w:rFonts w:ascii="宋体" w:hAnsi="宋体" w:eastAsia="宋体" w:cs="宋体"/>
          <w:color w:val="auto"/>
          <w:szCs w:val="21"/>
        </w:rPr>
        <w:t>期末实有</w:t>
      </w:r>
      <w:r>
        <w:rPr>
          <w:rFonts w:hint="eastAsia" w:ascii="宋体" w:hAnsi="宋体" w:eastAsia="宋体" w:cs="宋体"/>
          <w:color w:val="auto"/>
          <w:szCs w:val="21"/>
        </w:rPr>
        <w:t>内资企业：</w:t>
      </w:r>
      <w:r>
        <w:rPr>
          <w:rFonts w:ascii="宋体" w:hAnsi="宋体" w:eastAsia="宋体" w:cs="宋体"/>
          <w:color w:val="auto"/>
          <w:szCs w:val="21"/>
        </w:rPr>
        <w:t>指报告期末，</w:t>
      </w:r>
      <w:r>
        <w:rPr>
          <w:rFonts w:hint="eastAsia" w:ascii="宋体" w:hAnsi="宋体" w:eastAsia="宋体" w:cs="宋体"/>
          <w:color w:val="auto"/>
          <w:szCs w:val="21"/>
        </w:rPr>
        <w:t>市场监管</w:t>
      </w:r>
      <w:r>
        <w:rPr>
          <w:rFonts w:ascii="宋体" w:hAnsi="宋体" w:eastAsia="宋体" w:cs="宋体"/>
          <w:color w:val="auto"/>
          <w:szCs w:val="21"/>
        </w:rPr>
        <w:t>部门现存登记</w:t>
      </w:r>
      <w:r>
        <w:rPr>
          <w:rFonts w:hint="eastAsia" w:ascii="宋体" w:hAnsi="宋体" w:eastAsia="宋体" w:cs="宋体"/>
          <w:color w:val="auto"/>
          <w:szCs w:val="21"/>
        </w:rPr>
        <w:t>内资</w:t>
      </w:r>
      <w:r>
        <w:rPr>
          <w:rFonts w:ascii="宋体" w:hAnsi="宋体" w:eastAsia="宋体" w:cs="宋体"/>
          <w:color w:val="auto"/>
          <w:szCs w:val="21"/>
        </w:rPr>
        <w:t>企业总数(不含已迁出和注销的企</w:t>
      </w:r>
      <w:r>
        <w:rPr>
          <w:rFonts w:hint="eastAsia" w:ascii="宋体" w:hAnsi="宋体" w:eastAsia="宋体" w:cs="宋体"/>
          <w:color w:val="auto"/>
          <w:szCs w:val="21"/>
        </w:rPr>
        <w:t>业）。</w:t>
      </w:r>
    </w:p>
    <w:p w14:paraId="27EA0753">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33.</w:t>
      </w:r>
      <w:r>
        <w:rPr>
          <w:rFonts w:ascii="宋体" w:hAnsi="宋体" w:eastAsia="宋体" w:cs="宋体"/>
          <w:color w:val="auto"/>
          <w:szCs w:val="21"/>
        </w:rPr>
        <w:t>期末实有</w:t>
      </w:r>
      <w:r>
        <w:rPr>
          <w:rFonts w:hint="eastAsia" w:ascii="宋体" w:hAnsi="宋体" w:eastAsia="宋体" w:cs="宋体"/>
          <w:color w:val="auto"/>
          <w:szCs w:val="21"/>
        </w:rPr>
        <w:t>外资企业：</w:t>
      </w:r>
      <w:r>
        <w:rPr>
          <w:rFonts w:ascii="宋体" w:hAnsi="宋体" w:eastAsia="宋体" w:cs="宋体"/>
          <w:color w:val="auto"/>
          <w:szCs w:val="21"/>
        </w:rPr>
        <w:t>指报告期末，</w:t>
      </w:r>
      <w:r>
        <w:rPr>
          <w:rFonts w:hint="eastAsia" w:ascii="宋体" w:hAnsi="宋体" w:eastAsia="宋体" w:cs="宋体"/>
          <w:color w:val="auto"/>
          <w:szCs w:val="21"/>
        </w:rPr>
        <w:t>市场监管</w:t>
      </w:r>
      <w:r>
        <w:rPr>
          <w:rFonts w:ascii="宋体" w:hAnsi="宋体" w:eastAsia="宋体" w:cs="宋体"/>
          <w:color w:val="auto"/>
          <w:szCs w:val="21"/>
        </w:rPr>
        <w:t>部门现存登记</w:t>
      </w:r>
      <w:r>
        <w:rPr>
          <w:rFonts w:hint="eastAsia" w:ascii="宋体" w:hAnsi="宋体" w:eastAsia="宋体" w:cs="宋体"/>
          <w:color w:val="auto"/>
          <w:szCs w:val="21"/>
        </w:rPr>
        <w:t>外资</w:t>
      </w:r>
      <w:r>
        <w:rPr>
          <w:rFonts w:ascii="宋体" w:hAnsi="宋体" w:eastAsia="宋体" w:cs="宋体"/>
          <w:color w:val="auto"/>
          <w:szCs w:val="21"/>
        </w:rPr>
        <w:t>企业总数(不含已迁出和注销的企</w:t>
      </w:r>
      <w:r>
        <w:rPr>
          <w:rFonts w:hint="eastAsia" w:ascii="宋体" w:hAnsi="宋体" w:eastAsia="宋体" w:cs="宋体"/>
          <w:color w:val="auto"/>
          <w:szCs w:val="21"/>
        </w:rPr>
        <w:t>业）。</w:t>
      </w:r>
    </w:p>
    <w:p w14:paraId="7C1BD4C3">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34.</w:t>
      </w:r>
      <w:r>
        <w:rPr>
          <w:rFonts w:hint="eastAsia" w:ascii="宋体" w:hAnsi="宋体" w:eastAsia="宋体" w:cs="宋体"/>
          <w:color w:val="auto"/>
          <w:szCs w:val="21"/>
        </w:rPr>
        <w:t>营业收入：</w:t>
      </w:r>
      <w:r>
        <w:rPr>
          <w:rFonts w:hint="eastAsia" w:ascii="宋体" w:hAnsi="宋体" w:cs="宋体"/>
          <w:color w:val="auto"/>
          <w:szCs w:val="21"/>
        </w:rPr>
        <w:t>指企业经营主要业务和其他业务所确认的收入总额。营业收入包括“主营业务收入”和“其他业务收入”。根据会计“利润表”中“营业收入”项目的本年累计数填报。</w:t>
      </w:r>
    </w:p>
    <w:p w14:paraId="7F2DEB82">
      <w:pPr>
        <w:numPr>
          <w:ilvl w:val="-1"/>
          <w:numId w:val="0"/>
        </w:numPr>
        <w:adjustRightInd w:val="0"/>
        <w:snapToGrid w:val="0"/>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35.</w:t>
      </w:r>
      <w:r>
        <w:rPr>
          <w:rFonts w:hint="eastAsia" w:ascii="宋体" w:hAnsi="宋体" w:eastAsia="宋体" w:cs="宋体"/>
          <w:color w:val="auto"/>
          <w:szCs w:val="21"/>
        </w:rPr>
        <w:t>利润总额：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14:paraId="5CB1A36C">
      <w:pPr>
        <w:numPr>
          <w:ilvl w:val="-1"/>
          <w:numId w:val="0"/>
        </w:numPr>
        <w:spacing w:line="300" w:lineRule="exact"/>
        <w:rPr>
          <w:rFonts w:ascii="宋体" w:hAnsi="宋体" w:eastAsia="宋体" w:cs="宋体"/>
          <w:color w:val="auto"/>
          <w:szCs w:val="21"/>
        </w:rPr>
      </w:pPr>
      <w:r>
        <w:rPr>
          <w:rFonts w:hint="eastAsia" w:ascii="宋体" w:hAnsi="宋体" w:eastAsia="宋体" w:cs="宋体"/>
          <w:color w:val="auto"/>
          <w:szCs w:val="21"/>
          <w:lang w:val="en-US" w:eastAsia="zh-CN"/>
        </w:rPr>
        <w:t>36.</w:t>
      </w:r>
      <w:r>
        <w:rPr>
          <w:rFonts w:hint="eastAsia" w:ascii="宋体" w:hAnsi="宋体" w:eastAsia="宋体" w:cs="宋体"/>
          <w:color w:val="auto"/>
          <w:szCs w:val="21"/>
        </w:rPr>
        <w:t>从业人员期末人数：指报告期末最后一日24时在本单位中工作，并取得工资或其他形式劳动报酬的人员数。该指标为时点指标，不包括最后一日当天及以前已经与单位解除劳动合同关系的人员，是在岗职工、劳动派遣人员及其他从业人员之和。从业人员不包括：</w:t>
      </w:r>
    </w:p>
    <w:p w14:paraId="3E85465A">
      <w:pPr>
        <w:numPr>
          <w:ilvl w:val="0"/>
          <w:numId w:val="1"/>
        </w:numPr>
        <w:spacing w:line="300" w:lineRule="exact"/>
        <w:rPr>
          <w:rFonts w:ascii="宋体" w:hAnsi="宋体" w:eastAsia="宋体" w:cs="宋体"/>
          <w:color w:val="auto"/>
          <w:szCs w:val="21"/>
        </w:rPr>
      </w:pPr>
      <w:r>
        <w:rPr>
          <w:rFonts w:hint="eastAsia" w:ascii="宋体" w:hAnsi="宋体" w:eastAsia="宋体" w:cs="宋体"/>
          <w:color w:val="auto"/>
          <w:szCs w:val="21"/>
        </w:rPr>
        <w:t>离开本单位仍保留劳动关系，并定期领取生活费的人员；</w:t>
      </w:r>
    </w:p>
    <w:p w14:paraId="55E61119">
      <w:pPr>
        <w:numPr>
          <w:ilvl w:val="0"/>
          <w:numId w:val="1"/>
        </w:numPr>
        <w:spacing w:line="300" w:lineRule="exact"/>
        <w:rPr>
          <w:rFonts w:ascii="宋体" w:hAnsi="宋体" w:eastAsia="宋体" w:cs="宋体"/>
          <w:color w:val="auto"/>
          <w:szCs w:val="21"/>
        </w:rPr>
      </w:pPr>
      <w:r>
        <w:rPr>
          <w:rFonts w:hint="eastAsia" w:ascii="宋体" w:hAnsi="宋体" w:eastAsia="宋体" w:cs="宋体"/>
          <w:color w:val="auto"/>
          <w:szCs w:val="21"/>
        </w:rPr>
        <w:t>利用课余时间打工的学生及在本单位实习的各类在校学习；</w:t>
      </w:r>
    </w:p>
    <w:p w14:paraId="5B589010">
      <w:pPr>
        <w:numPr>
          <w:ilvl w:val="0"/>
          <w:numId w:val="1"/>
        </w:numPr>
        <w:spacing w:line="300" w:lineRule="exact"/>
        <w:rPr>
          <w:rFonts w:ascii="宋体" w:hAnsi="宋体" w:eastAsia="宋体" w:cs="宋体"/>
          <w:color w:val="auto"/>
          <w:szCs w:val="21"/>
        </w:rPr>
      </w:pPr>
      <w:r>
        <w:rPr>
          <w:rFonts w:hint="eastAsia" w:ascii="宋体" w:hAnsi="宋体" w:eastAsia="宋体" w:cs="宋体"/>
          <w:color w:val="auto"/>
          <w:szCs w:val="21"/>
        </w:rPr>
        <w:t>本单位因劳务外包而使用的人员，如：建筑业整建制使用的人员。</w:t>
      </w:r>
      <w:bookmarkEnd w:id="24"/>
    </w:p>
    <w:sectPr>
      <w:pgSz w:w="11907" w:h="16840"/>
      <w:pgMar w:top="1440" w:right="1803" w:bottom="1440" w:left="1803" w:header="851" w:footer="992" w:gutter="0"/>
      <w:cols w:space="0" w:num="1"/>
      <w:docGrid w:type="linesAndChars" w:linePitch="317" w:charSpace="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D63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2BB41">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682BB41">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9C5A26"/>
    <w:multiLevelType w:val="singleLevel"/>
    <w:tmpl w:val="799C5A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210"/>
  <w:drawingGridHorizontalSpacing w:val="106"/>
  <w:drawingGridVerticalSpacing w:val="31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D738FF"/>
    <w:rsid w:val="000370E7"/>
    <w:rsid w:val="00041B88"/>
    <w:rsid w:val="0004409E"/>
    <w:rsid w:val="00057293"/>
    <w:rsid w:val="00066476"/>
    <w:rsid w:val="00067EFF"/>
    <w:rsid w:val="000774C5"/>
    <w:rsid w:val="0008028A"/>
    <w:rsid w:val="00080791"/>
    <w:rsid w:val="00081E4F"/>
    <w:rsid w:val="00086246"/>
    <w:rsid w:val="000B08C1"/>
    <w:rsid w:val="000C3B63"/>
    <w:rsid w:val="000D0792"/>
    <w:rsid w:val="000E12E6"/>
    <w:rsid w:val="000F317F"/>
    <w:rsid w:val="0010058F"/>
    <w:rsid w:val="00100651"/>
    <w:rsid w:val="001022D2"/>
    <w:rsid w:val="001059CF"/>
    <w:rsid w:val="00124647"/>
    <w:rsid w:val="0013016D"/>
    <w:rsid w:val="0013199F"/>
    <w:rsid w:val="00133013"/>
    <w:rsid w:val="001361C0"/>
    <w:rsid w:val="0016376D"/>
    <w:rsid w:val="001773C9"/>
    <w:rsid w:val="0018059B"/>
    <w:rsid w:val="001B4C96"/>
    <w:rsid w:val="001C5692"/>
    <w:rsid w:val="001D5381"/>
    <w:rsid w:val="001D5DB6"/>
    <w:rsid w:val="001F4CD6"/>
    <w:rsid w:val="00212B54"/>
    <w:rsid w:val="00217952"/>
    <w:rsid w:val="002253FB"/>
    <w:rsid w:val="00235044"/>
    <w:rsid w:val="00235E6C"/>
    <w:rsid w:val="002363DA"/>
    <w:rsid w:val="00260B55"/>
    <w:rsid w:val="002633B9"/>
    <w:rsid w:val="002874E5"/>
    <w:rsid w:val="0029226C"/>
    <w:rsid w:val="00294E4C"/>
    <w:rsid w:val="002D5988"/>
    <w:rsid w:val="00302AC1"/>
    <w:rsid w:val="003169C3"/>
    <w:rsid w:val="0031751D"/>
    <w:rsid w:val="00321920"/>
    <w:rsid w:val="003278AE"/>
    <w:rsid w:val="00333E38"/>
    <w:rsid w:val="0034536C"/>
    <w:rsid w:val="00363782"/>
    <w:rsid w:val="003706CD"/>
    <w:rsid w:val="00387FC9"/>
    <w:rsid w:val="003B2C04"/>
    <w:rsid w:val="003B4739"/>
    <w:rsid w:val="003B6696"/>
    <w:rsid w:val="003C4C7D"/>
    <w:rsid w:val="003D20A8"/>
    <w:rsid w:val="003E1FEC"/>
    <w:rsid w:val="003E20D0"/>
    <w:rsid w:val="003E2DB3"/>
    <w:rsid w:val="003E6736"/>
    <w:rsid w:val="003E7B15"/>
    <w:rsid w:val="00400181"/>
    <w:rsid w:val="00402250"/>
    <w:rsid w:val="00402B27"/>
    <w:rsid w:val="00402EB2"/>
    <w:rsid w:val="00423D29"/>
    <w:rsid w:val="00433F83"/>
    <w:rsid w:val="004343A9"/>
    <w:rsid w:val="00434A2C"/>
    <w:rsid w:val="004401F3"/>
    <w:rsid w:val="00442C46"/>
    <w:rsid w:val="00443D54"/>
    <w:rsid w:val="00457F24"/>
    <w:rsid w:val="004601AA"/>
    <w:rsid w:val="00461E12"/>
    <w:rsid w:val="00461EC1"/>
    <w:rsid w:val="00497010"/>
    <w:rsid w:val="004A06D9"/>
    <w:rsid w:val="004A4437"/>
    <w:rsid w:val="004A4966"/>
    <w:rsid w:val="004B3A9A"/>
    <w:rsid w:val="004C2B5F"/>
    <w:rsid w:val="004D1A28"/>
    <w:rsid w:val="004D51D7"/>
    <w:rsid w:val="004F1726"/>
    <w:rsid w:val="004F67BA"/>
    <w:rsid w:val="005040F1"/>
    <w:rsid w:val="00504F3B"/>
    <w:rsid w:val="005052A5"/>
    <w:rsid w:val="00513A83"/>
    <w:rsid w:val="00520819"/>
    <w:rsid w:val="0052128D"/>
    <w:rsid w:val="005335FD"/>
    <w:rsid w:val="00550496"/>
    <w:rsid w:val="00550F84"/>
    <w:rsid w:val="005659DC"/>
    <w:rsid w:val="00595787"/>
    <w:rsid w:val="005B0114"/>
    <w:rsid w:val="005B1F72"/>
    <w:rsid w:val="005C153C"/>
    <w:rsid w:val="005C67AE"/>
    <w:rsid w:val="005D1A16"/>
    <w:rsid w:val="005F4102"/>
    <w:rsid w:val="005F4607"/>
    <w:rsid w:val="005F6055"/>
    <w:rsid w:val="005F6F93"/>
    <w:rsid w:val="0060797E"/>
    <w:rsid w:val="00607C0E"/>
    <w:rsid w:val="00635D28"/>
    <w:rsid w:val="00637595"/>
    <w:rsid w:val="00644428"/>
    <w:rsid w:val="00654F13"/>
    <w:rsid w:val="00657621"/>
    <w:rsid w:val="0066221F"/>
    <w:rsid w:val="006664DF"/>
    <w:rsid w:val="006704E9"/>
    <w:rsid w:val="00683312"/>
    <w:rsid w:val="00685EB0"/>
    <w:rsid w:val="00690FAC"/>
    <w:rsid w:val="006A4800"/>
    <w:rsid w:val="006C7773"/>
    <w:rsid w:val="006E351B"/>
    <w:rsid w:val="006E7D0F"/>
    <w:rsid w:val="006F4834"/>
    <w:rsid w:val="006F712A"/>
    <w:rsid w:val="00702225"/>
    <w:rsid w:val="00723413"/>
    <w:rsid w:val="00731F00"/>
    <w:rsid w:val="00742282"/>
    <w:rsid w:val="007469E6"/>
    <w:rsid w:val="00757760"/>
    <w:rsid w:val="00773BD3"/>
    <w:rsid w:val="00787039"/>
    <w:rsid w:val="00787931"/>
    <w:rsid w:val="00791A30"/>
    <w:rsid w:val="007A1C8F"/>
    <w:rsid w:val="007A7587"/>
    <w:rsid w:val="007C4E27"/>
    <w:rsid w:val="007E2A84"/>
    <w:rsid w:val="007E7211"/>
    <w:rsid w:val="00800B3E"/>
    <w:rsid w:val="00811D30"/>
    <w:rsid w:val="008224C7"/>
    <w:rsid w:val="0082767F"/>
    <w:rsid w:val="0083452C"/>
    <w:rsid w:val="00834DAD"/>
    <w:rsid w:val="00856375"/>
    <w:rsid w:val="008631CA"/>
    <w:rsid w:val="00865BBB"/>
    <w:rsid w:val="00874354"/>
    <w:rsid w:val="008B61DB"/>
    <w:rsid w:val="008C249A"/>
    <w:rsid w:val="008C4CCD"/>
    <w:rsid w:val="008C6C83"/>
    <w:rsid w:val="0090244B"/>
    <w:rsid w:val="009146D7"/>
    <w:rsid w:val="00926121"/>
    <w:rsid w:val="00936BDB"/>
    <w:rsid w:val="00943F5E"/>
    <w:rsid w:val="00990385"/>
    <w:rsid w:val="009972C1"/>
    <w:rsid w:val="009A6E2D"/>
    <w:rsid w:val="009B2ACD"/>
    <w:rsid w:val="009B7442"/>
    <w:rsid w:val="009C2014"/>
    <w:rsid w:val="009E162E"/>
    <w:rsid w:val="009F2D54"/>
    <w:rsid w:val="009F330F"/>
    <w:rsid w:val="00A16CED"/>
    <w:rsid w:val="00A577CF"/>
    <w:rsid w:val="00A640E9"/>
    <w:rsid w:val="00A678BA"/>
    <w:rsid w:val="00A8422F"/>
    <w:rsid w:val="00A94DE5"/>
    <w:rsid w:val="00AA53B1"/>
    <w:rsid w:val="00AA6F23"/>
    <w:rsid w:val="00AD029A"/>
    <w:rsid w:val="00AD547B"/>
    <w:rsid w:val="00AD7721"/>
    <w:rsid w:val="00AE1E8B"/>
    <w:rsid w:val="00AF57D6"/>
    <w:rsid w:val="00B06631"/>
    <w:rsid w:val="00B25897"/>
    <w:rsid w:val="00B3345B"/>
    <w:rsid w:val="00B432E4"/>
    <w:rsid w:val="00B46322"/>
    <w:rsid w:val="00B56CB8"/>
    <w:rsid w:val="00B67CCA"/>
    <w:rsid w:val="00B764F2"/>
    <w:rsid w:val="00B77F92"/>
    <w:rsid w:val="00B9730A"/>
    <w:rsid w:val="00BA4E10"/>
    <w:rsid w:val="00BA5C86"/>
    <w:rsid w:val="00BC0A8C"/>
    <w:rsid w:val="00BD260E"/>
    <w:rsid w:val="00BD4E5D"/>
    <w:rsid w:val="00BE252A"/>
    <w:rsid w:val="00C05342"/>
    <w:rsid w:val="00C22000"/>
    <w:rsid w:val="00C2318F"/>
    <w:rsid w:val="00C24E70"/>
    <w:rsid w:val="00C271AA"/>
    <w:rsid w:val="00C31527"/>
    <w:rsid w:val="00C32AE8"/>
    <w:rsid w:val="00C339B6"/>
    <w:rsid w:val="00C361F7"/>
    <w:rsid w:val="00C409D9"/>
    <w:rsid w:val="00C4403A"/>
    <w:rsid w:val="00C459B8"/>
    <w:rsid w:val="00C47FE5"/>
    <w:rsid w:val="00C526DB"/>
    <w:rsid w:val="00C62228"/>
    <w:rsid w:val="00CA1188"/>
    <w:rsid w:val="00CA503B"/>
    <w:rsid w:val="00CF37E7"/>
    <w:rsid w:val="00CF5261"/>
    <w:rsid w:val="00D01BBB"/>
    <w:rsid w:val="00D245CC"/>
    <w:rsid w:val="00D26972"/>
    <w:rsid w:val="00D45F03"/>
    <w:rsid w:val="00D53570"/>
    <w:rsid w:val="00D61181"/>
    <w:rsid w:val="00D61ACC"/>
    <w:rsid w:val="00D72F38"/>
    <w:rsid w:val="00D738FF"/>
    <w:rsid w:val="00D86070"/>
    <w:rsid w:val="00D92331"/>
    <w:rsid w:val="00DA18A2"/>
    <w:rsid w:val="00DB0AD4"/>
    <w:rsid w:val="00DB655B"/>
    <w:rsid w:val="00DB6C87"/>
    <w:rsid w:val="00DD4322"/>
    <w:rsid w:val="00DF00F9"/>
    <w:rsid w:val="00DF6422"/>
    <w:rsid w:val="00E179E8"/>
    <w:rsid w:val="00E26FB8"/>
    <w:rsid w:val="00E332BD"/>
    <w:rsid w:val="00E35A35"/>
    <w:rsid w:val="00E94948"/>
    <w:rsid w:val="00E957B8"/>
    <w:rsid w:val="00EB19AF"/>
    <w:rsid w:val="00EB1C48"/>
    <w:rsid w:val="00EB3A2E"/>
    <w:rsid w:val="00EB4390"/>
    <w:rsid w:val="00EB5285"/>
    <w:rsid w:val="00EC6784"/>
    <w:rsid w:val="00ED1E49"/>
    <w:rsid w:val="00EE2FB1"/>
    <w:rsid w:val="00EE4300"/>
    <w:rsid w:val="00EF349B"/>
    <w:rsid w:val="00F01D0B"/>
    <w:rsid w:val="00F037D5"/>
    <w:rsid w:val="00F06782"/>
    <w:rsid w:val="00F143F8"/>
    <w:rsid w:val="00F31867"/>
    <w:rsid w:val="00F413B0"/>
    <w:rsid w:val="00F43E9D"/>
    <w:rsid w:val="00F5756F"/>
    <w:rsid w:val="00F91DE7"/>
    <w:rsid w:val="00F95811"/>
    <w:rsid w:val="00F972D3"/>
    <w:rsid w:val="00FA2C23"/>
    <w:rsid w:val="00FE02EA"/>
    <w:rsid w:val="00FE129B"/>
    <w:rsid w:val="00FF1A10"/>
    <w:rsid w:val="00FF52BD"/>
    <w:rsid w:val="00FF70EA"/>
    <w:rsid w:val="01C81BEB"/>
    <w:rsid w:val="020279D2"/>
    <w:rsid w:val="029C4FC8"/>
    <w:rsid w:val="02E0768C"/>
    <w:rsid w:val="03387D6B"/>
    <w:rsid w:val="0375027A"/>
    <w:rsid w:val="045E5AF0"/>
    <w:rsid w:val="054F557A"/>
    <w:rsid w:val="056441A2"/>
    <w:rsid w:val="063E135C"/>
    <w:rsid w:val="070762F4"/>
    <w:rsid w:val="07B0044F"/>
    <w:rsid w:val="080A1E63"/>
    <w:rsid w:val="09363EF7"/>
    <w:rsid w:val="0A3E338A"/>
    <w:rsid w:val="0A565E59"/>
    <w:rsid w:val="0D8749D4"/>
    <w:rsid w:val="0E5E1EF8"/>
    <w:rsid w:val="0F127800"/>
    <w:rsid w:val="0F3E0264"/>
    <w:rsid w:val="101D2477"/>
    <w:rsid w:val="105951C6"/>
    <w:rsid w:val="10777870"/>
    <w:rsid w:val="10D664B3"/>
    <w:rsid w:val="11CD3B42"/>
    <w:rsid w:val="1215194A"/>
    <w:rsid w:val="129C12C7"/>
    <w:rsid w:val="12A12D69"/>
    <w:rsid w:val="12BF0776"/>
    <w:rsid w:val="132665A3"/>
    <w:rsid w:val="14446F36"/>
    <w:rsid w:val="153125D5"/>
    <w:rsid w:val="15E36ACF"/>
    <w:rsid w:val="17212F1F"/>
    <w:rsid w:val="17E978FE"/>
    <w:rsid w:val="17F43B3F"/>
    <w:rsid w:val="17FB3097"/>
    <w:rsid w:val="191A3862"/>
    <w:rsid w:val="19B85B6B"/>
    <w:rsid w:val="1AAF6C17"/>
    <w:rsid w:val="1AF22392"/>
    <w:rsid w:val="1B1D620E"/>
    <w:rsid w:val="1B8F9E4F"/>
    <w:rsid w:val="1BEFD52D"/>
    <w:rsid w:val="1C2E59A4"/>
    <w:rsid w:val="1CA93A5F"/>
    <w:rsid w:val="1CC67867"/>
    <w:rsid w:val="1D32553B"/>
    <w:rsid w:val="1D515BCC"/>
    <w:rsid w:val="1E79045B"/>
    <w:rsid w:val="1F2C3A46"/>
    <w:rsid w:val="1FDB5B7E"/>
    <w:rsid w:val="1FFFF197"/>
    <w:rsid w:val="203D6337"/>
    <w:rsid w:val="20FD031C"/>
    <w:rsid w:val="225E107C"/>
    <w:rsid w:val="22C2491F"/>
    <w:rsid w:val="2319503D"/>
    <w:rsid w:val="23C121D1"/>
    <w:rsid w:val="24D119D3"/>
    <w:rsid w:val="24EF2B74"/>
    <w:rsid w:val="25A74DE6"/>
    <w:rsid w:val="26091805"/>
    <w:rsid w:val="2611709C"/>
    <w:rsid w:val="2634146C"/>
    <w:rsid w:val="2693290A"/>
    <w:rsid w:val="28365153"/>
    <w:rsid w:val="299C68A4"/>
    <w:rsid w:val="2A095D07"/>
    <w:rsid w:val="2A8869A1"/>
    <w:rsid w:val="2B244B33"/>
    <w:rsid w:val="2C910D81"/>
    <w:rsid w:val="2E027F03"/>
    <w:rsid w:val="2E567325"/>
    <w:rsid w:val="2EC044BF"/>
    <w:rsid w:val="2F73BED3"/>
    <w:rsid w:val="301207EC"/>
    <w:rsid w:val="30EA1DF3"/>
    <w:rsid w:val="313C7B11"/>
    <w:rsid w:val="314D19C3"/>
    <w:rsid w:val="31D07F99"/>
    <w:rsid w:val="3265421A"/>
    <w:rsid w:val="334027E3"/>
    <w:rsid w:val="33BF565A"/>
    <w:rsid w:val="33CC226B"/>
    <w:rsid w:val="34511DC7"/>
    <w:rsid w:val="35161DE9"/>
    <w:rsid w:val="354D5794"/>
    <w:rsid w:val="35C73E22"/>
    <w:rsid w:val="36B429D5"/>
    <w:rsid w:val="3748628F"/>
    <w:rsid w:val="389E34D5"/>
    <w:rsid w:val="39756EB2"/>
    <w:rsid w:val="39DC4FBB"/>
    <w:rsid w:val="3A995600"/>
    <w:rsid w:val="3A99627B"/>
    <w:rsid w:val="3B0C7A83"/>
    <w:rsid w:val="3BBFD316"/>
    <w:rsid w:val="3C027434"/>
    <w:rsid w:val="3C1F2C0E"/>
    <w:rsid w:val="3C73464F"/>
    <w:rsid w:val="3CD570D1"/>
    <w:rsid w:val="3D2344ED"/>
    <w:rsid w:val="3D81017A"/>
    <w:rsid w:val="3E607226"/>
    <w:rsid w:val="3F99E64C"/>
    <w:rsid w:val="3FB843E2"/>
    <w:rsid w:val="3FDF420D"/>
    <w:rsid w:val="3FE13E9F"/>
    <w:rsid w:val="3FFD654A"/>
    <w:rsid w:val="3FFE51FA"/>
    <w:rsid w:val="40911292"/>
    <w:rsid w:val="40E25B1F"/>
    <w:rsid w:val="40EB2388"/>
    <w:rsid w:val="41002F7B"/>
    <w:rsid w:val="414B055D"/>
    <w:rsid w:val="425F45C2"/>
    <w:rsid w:val="428A388E"/>
    <w:rsid w:val="42FA3F69"/>
    <w:rsid w:val="431FDE8A"/>
    <w:rsid w:val="432A56F8"/>
    <w:rsid w:val="44A95834"/>
    <w:rsid w:val="45B313ED"/>
    <w:rsid w:val="46012DA8"/>
    <w:rsid w:val="463043C3"/>
    <w:rsid w:val="479FB54F"/>
    <w:rsid w:val="4834621D"/>
    <w:rsid w:val="48751678"/>
    <w:rsid w:val="48931BF2"/>
    <w:rsid w:val="48D7388A"/>
    <w:rsid w:val="48E53A7B"/>
    <w:rsid w:val="49A76262"/>
    <w:rsid w:val="49A85866"/>
    <w:rsid w:val="4A427910"/>
    <w:rsid w:val="4A5A0ACA"/>
    <w:rsid w:val="4B024F99"/>
    <w:rsid w:val="4B7E2A01"/>
    <w:rsid w:val="4BD22EAC"/>
    <w:rsid w:val="4CE51416"/>
    <w:rsid w:val="4CFB51B6"/>
    <w:rsid w:val="4DB41FB9"/>
    <w:rsid w:val="4E1E6679"/>
    <w:rsid w:val="4F21244F"/>
    <w:rsid w:val="4FA22C1E"/>
    <w:rsid w:val="4FFF4446"/>
    <w:rsid w:val="4FFFE42C"/>
    <w:rsid w:val="516257DB"/>
    <w:rsid w:val="520939D2"/>
    <w:rsid w:val="529D78C1"/>
    <w:rsid w:val="5311241E"/>
    <w:rsid w:val="533DFAFA"/>
    <w:rsid w:val="53427311"/>
    <w:rsid w:val="53846D0B"/>
    <w:rsid w:val="53A1635E"/>
    <w:rsid w:val="5426253E"/>
    <w:rsid w:val="547B4B95"/>
    <w:rsid w:val="548A10A2"/>
    <w:rsid w:val="55E90D76"/>
    <w:rsid w:val="576E49D9"/>
    <w:rsid w:val="57FB6412"/>
    <w:rsid w:val="58021B96"/>
    <w:rsid w:val="582B6797"/>
    <w:rsid w:val="58395AD1"/>
    <w:rsid w:val="58697051"/>
    <w:rsid w:val="589059C1"/>
    <w:rsid w:val="59F14D47"/>
    <w:rsid w:val="5A70083A"/>
    <w:rsid w:val="5A850FF5"/>
    <w:rsid w:val="5AD15269"/>
    <w:rsid w:val="5ADE19F5"/>
    <w:rsid w:val="5AF05A52"/>
    <w:rsid w:val="5B360CF6"/>
    <w:rsid w:val="5BE62571"/>
    <w:rsid w:val="5BF24261"/>
    <w:rsid w:val="5CB92F5C"/>
    <w:rsid w:val="5CBB58D1"/>
    <w:rsid w:val="5CD53EDD"/>
    <w:rsid w:val="5CEF5D5E"/>
    <w:rsid w:val="5DEF769A"/>
    <w:rsid w:val="5DFF1E1F"/>
    <w:rsid w:val="5E44344D"/>
    <w:rsid w:val="5ED8489C"/>
    <w:rsid w:val="5F056599"/>
    <w:rsid w:val="5FDD65A9"/>
    <w:rsid w:val="5FF53264"/>
    <w:rsid w:val="602D69A2"/>
    <w:rsid w:val="60900F4F"/>
    <w:rsid w:val="60EC519F"/>
    <w:rsid w:val="619837A8"/>
    <w:rsid w:val="61E87EDE"/>
    <w:rsid w:val="62D80C42"/>
    <w:rsid w:val="6352475B"/>
    <w:rsid w:val="63951117"/>
    <w:rsid w:val="64F4397C"/>
    <w:rsid w:val="65174DD4"/>
    <w:rsid w:val="658A5D6F"/>
    <w:rsid w:val="65996CBF"/>
    <w:rsid w:val="661E79AB"/>
    <w:rsid w:val="66F359FE"/>
    <w:rsid w:val="677574B1"/>
    <w:rsid w:val="67F700F9"/>
    <w:rsid w:val="68F03291"/>
    <w:rsid w:val="6958418F"/>
    <w:rsid w:val="69774EA5"/>
    <w:rsid w:val="6AAF1521"/>
    <w:rsid w:val="6BD17EA4"/>
    <w:rsid w:val="6BF70D8A"/>
    <w:rsid w:val="6C2B7304"/>
    <w:rsid w:val="6CB040CE"/>
    <w:rsid w:val="6D057D96"/>
    <w:rsid w:val="6D1A5492"/>
    <w:rsid w:val="6EA15F13"/>
    <w:rsid w:val="6EDBE40D"/>
    <w:rsid w:val="6F402EC7"/>
    <w:rsid w:val="6F8576AD"/>
    <w:rsid w:val="6F9F9443"/>
    <w:rsid w:val="6FF7A0FC"/>
    <w:rsid w:val="706705A7"/>
    <w:rsid w:val="709E0AF5"/>
    <w:rsid w:val="71276574"/>
    <w:rsid w:val="7137509E"/>
    <w:rsid w:val="719E6D1B"/>
    <w:rsid w:val="72793AF3"/>
    <w:rsid w:val="738B07A3"/>
    <w:rsid w:val="73EE19BC"/>
    <w:rsid w:val="745335DA"/>
    <w:rsid w:val="75F33917"/>
    <w:rsid w:val="7604003D"/>
    <w:rsid w:val="766D089F"/>
    <w:rsid w:val="76EEF2B3"/>
    <w:rsid w:val="771452BE"/>
    <w:rsid w:val="775C0388"/>
    <w:rsid w:val="77C5DCBF"/>
    <w:rsid w:val="784E073A"/>
    <w:rsid w:val="78586640"/>
    <w:rsid w:val="7877D642"/>
    <w:rsid w:val="78CC72AD"/>
    <w:rsid w:val="79F7F6FB"/>
    <w:rsid w:val="7B4729C1"/>
    <w:rsid w:val="7B720F43"/>
    <w:rsid w:val="7BDF1C68"/>
    <w:rsid w:val="7BEF8119"/>
    <w:rsid w:val="7BFB6C42"/>
    <w:rsid w:val="7C576E63"/>
    <w:rsid w:val="7CBE1090"/>
    <w:rsid w:val="7CF72056"/>
    <w:rsid w:val="7D2A571B"/>
    <w:rsid w:val="7D9D1FC2"/>
    <w:rsid w:val="7DE46695"/>
    <w:rsid w:val="7E6062B5"/>
    <w:rsid w:val="7EEF08E0"/>
    <w:rsid w:val="7EF7A447"/>
    <w:rsid w:val="7EFD999D"/>
    <w:rsid w:val="7F5FC9D2"/>
    <w:rsid w:val="7F659348"/>
    <w:rsid w:val="7F8073AB"/>
    <w:rsid w:val="7FBD25FF"/>
    <w:rsid w:val="7FBD5768"/>
    <w:rsid w:val="7FCF102F"/>
    <w:rsid w:val="7FF56785"/>
    <w:rsid w:val="7FFF6751"/>
    <w:rsid w:val="7FFFA4CA"/>
    <w:rsid w:val="9BB513B1"/>
    <w:rsid w:val="9DF7CEB9"/>
    <w:rsid w:val="9FDF89AB"/>
    <w:rsid w:val="9FF36454"/>
    <w:rsid w:val="9FFB2CB5"/>
    <w:rsid w:val="9FFBA90E"/>
    <w:rsid w:val="A77C3972"/>
    <w:rsid w:val="B3EFD218"/>
    <w:rsid w:val="B9DC866D"/>
    <w:rsid w:val="BECEB218"/>
    <w:rsid w:val="BFAFC96C"/>
    <w:rsid w:val="BFD7E94D"/>
    <w:rsid w:val="BFFD4037"/>
    <w:rsid w:val="BFFF6E98"/>
    <w:rsid w:val="BFFFD8BB"/>
    <w:rsid w:val="C6F514D5"/>
    <w:rsid w:val="CFFF94FB"/>
    <w:rsid w:val="D7B3F5A9"/>
    <w:rsid w:val="D7CF785D"/>
    <w:rsid w:val="D91708DB"/>
    <w:rsid w:val="D9F745ED"/>
    <w:rsid w:val="DBFF03AD"/>
    <w:rsid w:val="DDFF23CE"/>
    <w:rsid w:val="DF1EC100"/>
    <w:rsid w:val="DF53A895"/>
    <w:rsid w:val="DF5D3A35"/>
    <w:rsid w:val="E9DA5916"/>
    <w:rsid w:val="ED8CA5E8"/>
    <w:rsid w:val="EEFF3B66"/>
    <w:rsid w:val="EFD7A461"/>
    <w:rsid w:val="EFF59F04"/>
    <w:rsid w:val="EFF73FCB"/>
    <w:rsid w:val="F1F5C337"/>
    <w:rsid w:val="F1F78059"/>
    <w:rsid w:val="F2DE7B17"/>
    <w:rsid w:val="F3EDCE2F"/>
    <w:rsid w:val="F6EFFB34"/>
    <w:rsid w:val="F7FB591C"/>
    <w:rsid w:val="F95F5ACB"/>
    <w:rsid w:val="FA5BD10B"/>
    <w:rsid w:val="FBBF52C9"/>
    <w:rsid w:val="FCA7378D"/>
    <w:rsid w:val="FD67B800"/>
    <w:rsid w:val="FDDD8469"/>
    <w:rsid w:val="FDE7E2E7"/>
    <w:rsid w:val="FEE1CD38"/>
    <w:rsid w:val="FEFFB44B"/>
    <w:rsid w:val="FFEFA2AF"/>
    <w:rsid w:val="FFFDB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99"/>
    <w:rPr>
      <w:sz w:val="32"/>
      <w:szCs w:val="32"/>
    </w:rPr>
  </w:style>
  <w:style w:type="paragraph" w:styleId="4">
    <w:name w:val="Balloon Text"/>
    <w:basedOn w:val="1"/>
    <w:link w:val="22"/>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Title"/>
    <w:basedOn w:val="1"/>
    <w:qFormat/>
    <w:uiPriority w:val="99"/>
    <w:pPr>
      <w:ind w:left="449"/>
    </w:pPr>
    <w:rPr>
      <w:sz w:val="84"/>
      <w:szCs w:val="8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正文文本 Char"/>
    <w:basedOn w:val="12"/>
    <w:link w:val="3"/>
    <w:qFormat/>
    <w:uiPriority w:val="99"/>
    <w:rPr>
      <w:sz w:val="32"/>
      <w:szCs w:val="32"/>
    </w:rPr>
  </w:style>
  <w:style w:type="paragraph" w:customStyle="1" w:styleId="16">
    <w:name w:val="Table Paragraph"/>
    <w:basedOn w:val="1"/>
    <w:qFormat/>
    <w:uiPriority w:val="99"/>
  </w:style>
  <w:style w:type="character" w:customStyle="1" w:styleId="17">
    <w:name w:val="font11"/>
    <w:basedOn w:val="12"/>
    <w:qFormat/>
    <w:uiPriority w:val="0"/>
    <w:rPr>
      <w:rFonts w:hint="eastAsia" w:ascii="宋体" w:hAnsi="宋体" w:eastAsia="宋体" w:cs="宋体"/>
      <w:color w:val="000000"/>
      <w:sz w:val="20"/>
      <w:szCs w:val="20"/>
      <w:u w:val="none"/>
    </w:rPr>
  </w:style>
  <w:style w:type="character" w:customStyle="1" w:styleId="18">
    <w:name w:val="页眉 Char"/>
    <w:basedOn w:val="12"/>
    <w:link w:val="6"/>
    <w:qFormat/>
    <w:uiPriority w:val="99"/>
    <w:rPr>
      <w:rFonts w:asciiTheme="minorHAnsi" w:hAnsiTheme="minorHAnsi" w:eastAsiaTheme="minorEastAsia" w:cstheme="minorBidi"/>
      <w:kern w:val="2"/>
      <w:sz w:val="18"/>
      <w:szCs w:val="18"/>
    </w:rPr>
  </w:style>
  <w:style w:type="character" w:customStyle="1" w:styleId="19">
    <w:name w:val="页脚 Char"/>
    <w:basedOn w:val="12"/>
    <w:link w:val="5"/>
    <w:qFormat/>
    <w:uiPriority w:val="99"/>
    <w:rPr>
      <w:rFonts w:asciiTheme="minorHAnsi" w:hAnsiTheme="minorHAnsi" w:eastAsiaTheme="minorEastAsia" w:cstheme="minorBidi"/>
      <w:kern w:val="2"/>
      <w:sz w:val="18"/>
      <w:szCs w:val="18"/>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2">
    <w:name w:val="批注框文本 Char"/>
    <w:basedOn w:val="12"/>
    <w:link w:val="4"/>
    <w:semiHidden/>
    <w:qFormat/>
    <w:uiPriority w:val="99"/>
    <w:rPr>
      <w:rFonts w:asciiTheme="minorHAnsi" w:hAnsiTheme="minorHAnsi" w:eastAsiaTheme="minorEastAsia" w:cstheme="minorBidi"/>
      <w:kern w:val="2"/>
      <w:sz w:val="18"/>
      <w:szCs w:val="18"/>
    </w:rPr>
  </w:style>
  <w:style w:type="paragraph" w:styleId="23">
    <w:name w:val="List Paragraph"/>
    <w:basedOn w:val="1"/>
    <w:unhideWhenUsed/>
    <w:qFormat/>
    <w:uiPriority w:val="99"/>
    <w:pPr>
      <w:ind w:firstLine="420" w:firstLineChars="200"/>
    </w:pPr>
  </w:style>
  <w:style w:type="character" w:customStyle="1" w:styleId="24">
    <w:name w:val="标题 1 Char"/>
    <w:basedOn w:val="12"/>
    <w:link w:val="2"/>
    <w:qFormat/>
    <w:uiPriority w:val="9"/>
    <w:rPr>
      <w:rFonts w:asciiTheme="minorHAnsi" w:hAnsiTheme="minorHAnsi" w:eastAsiaTheme="minorEastAsia" w:cstheme="minorBidi"/>
      <w:b/>
      <w:bCs/>
      <w:kern w:val="44"/>
      <w:sz w:val="44"/>
      <w:szCs w:val="44"/>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6">
    <w:name w:val="font21"/>
    <w:basedOn w:val="12"/>
    <w:qFormat/>
    <w:uiPriority w:val="0"/>
    <w:rPr>
      <w:rFonts w:hint="eastAsia" w:ascii="宋体" w:hAnsi="宋体" w:eastAsia="宋体" w:cs="宋体"/>
      <w:color w:val="000000"/>
      <w:sz w:val="21"/>
      <w:szCs w:val="21"/>
      <w:u w:val="none"/>
    </w:rPr>
  </w:style>
  <w:style w:type="character" w:customStyle="1" w:styleId="27">
    <w:name w:val="font01"/>
    <w:basedOn w:val="12"/>
    <w:qFormat/>
    <w:uiPriority w:val="0"/>
    <w:rPr>
      <w:rFonts w:hint="eastAsia" w:ascii="宋体" w:hAnsi="宋体" w:eastAsia="宋体" w:cs="宋体"/>
      <w:color w:val="000000"/>
      <w:sz w:val="21"/>
      <w:szCs w:val="21"/>
      <w:u w:val="none"/>
    </w:rPr>
  </w:style>
  <w:style w:type="character" w:customStyle="1" w:styleId="28">
    <w:name w:val="font31"/>
    <w:basedOn w:val="12"/>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12000</Words>
  <Characters>12934</Characters>
  <Lines>127</Lines>
  <Paragraphs>35</Paragraphs>
  <TotalTime>0</TotalTime>
  <ScaleCrop>false</ScaleCrop>
  <LinksUpToDate>false</LinksUpToDate>
  <CharactersWithSpaces>13776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2020-10-30T19:07:00Z</dcterms:created>
  <dc:creator>Windows 用户</dc:creator>
  <cp:lastModifiedBy>开心小C</cp:lastModifiedBy>
  <cp:lastPrinted>2022-01-26T09:51:00Z</cp:lastPrinted>
  <dcterms:modified xsi:type="dcterms:W3CDTF">2024-08-16T00:52:32Z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A3FB34CDD7C6435BAEA190FF622AAFB0</vt:lpwstr>
  </property>
</Properties>
</file>