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宋体"/>
          <w:szCs w:val="32"/>
        </w:rPr>
      </w:pPr>
      <w:r>
        <w:rPr>
          <w:rFonts w:hint="eastAsia" w:ascii="黑体" w:hAnsi="黑体" w:eastAsia="黑体" w:cs="宋体"/>
          <w:szCs w:val="32"/>
        </w:rPr>
        <w:t>附件</w:t>
      </w:r>
      <w:r>
        <w:rPr>
          <w:rFonts w:hint="eastAsia" w:ascii="黑体" w:hAnsi="黑体" w:eastAsia="黑体" w:cs="宋体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 xml:space="preserve"> 2023年省级公租房租赁补贴资金转移支付202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年度绩效自评报告</w:t>
      </w:r>
    </w:p>
    <w:p>
      <w:pPr>
        <w:rPr>
          <w:rFonts w:ascii="仿宋_GB2312" w:hAnsi="宋体" w:cs="宋体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一、绩效目标分解下达情况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（一）下达 2023年省级公租房租赁补贴资金转移支付预算和绩效目标情况。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下达2023年省级公租房租赁补贴资金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51万元，用于保障性租赁住房建设方面，实现解决新市民、青年群体住房问题的效果。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资金用于保障性租赁住房建设方面，实现解决新市民、青年群体住房问题的效果。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二、绩效目标完成情况分析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 xml:space="preserve">（一）资金投入情况分析。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 xml:space="preserve"> 2023年省级公租房租赁补贴资金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到位51万元，资金全额及时到位。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 xml:space="preserve"> 2023年省级公租房租赁补贴资金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51万元本年度资金执行率100%。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2023年省级公租房租赁补贴资金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51万元严格按照预算资金管理办法进行管理，做到专款专用，符合资金使用用途。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该项目设定的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绩效目标</w:t>
      </w: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全部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完成，没有出现绩效目标偏离情况。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（1）数量指标。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发放人数≥50人</w:t>
      </w:r>
      <w:r>
        <w:rPr>
          <w:rFonts w:hint="eastAsia"/>
          <w:lang w:eastAsia="zh-CN"/>
        </w:rPr>
        <w:t>；发放金额≥12万元；发放月数</w:t>
      </w:r>
      <w:r>
        <w:rPr>
          <w:rFonts w:hint="eastAsia"/>
          <w:lang w:val="en-US" w:eastAsia="zh-CN"/>
        </w:rPr>
        <w:t>12个月。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质量指标。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补贴发放任务完成率</w:t>
      </w:r>
      <w:r>
        <w:rPr>
          <w:rFonts w:hint="eastAsia"/>
          <w:lang w:val="en-US" w:eastAsia="zh-CN"/>
        </w:rPr>
        <w:t>100%；补贴对象发放合格率100%。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时效指标。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补贴发放完成时间2023年12月31日前</w:t>
      </w:r>
      <w:r>
        <w:rPr>
          <w:rFonts w:hint="eastAsia"/>
          <w:lang w:eastAsia="zh-CN"/>
        </w:rPr>
        <w:t>；补贴申请受理时间</w:t>
      </w:r>
      <w:r>
        <w:rPr>
          <w:rFonts w:hint="eastAsia"/>
          <w:lang w:val="en-US" w:eastAsia="zh-CN"/>
        </w:rPr>
        <w:t>及时。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成本指标。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hint="eastAsia" w:eastAsia="仿宋_GB231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>项目总成本≤51万元</w:t>
      </w:r>
      <w:r>
        <w:rPr>
          <w:rFonts w:hint="eastAsia" w:ascii="仿宋_GB2312" w:hAnsi="宋体" w:cs="宋体"/>
          <w:color w:val="000000"/>
          <w:szCs w:val="32"/>
          <w:lang w:eastAsia="zh-CN"/>
        </w:rPr>
        <w:t>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（1）经济效益。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/>
        </w:rPr>
        <w:t>群众收入增长额度≥1440元/位</w:t>
      </w:r>
      <w:r>
        <w:rPr>
          <w:rFonts w:hint="eastAsia"/>
          <w:lang w:eastAsia="zh-CN"/>
        </w:rPr>
        <w:t>；减轻住房困难家庭经济压力。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社会效益。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/>
        </w:rPr>
        <w:t>保障社会和谐稳定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生态效益。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default" w:eastAsia="仿宋_GB2312"/>
          <w:lang w:val="en-US" w:eastAsia="zh-CN"/>
        </w:rPr>
        <w:t>改善社会民生环境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可持续影响。 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社会幸福指数</w:t>
      </w:r>
      <w:r>
        <w:rPr>
          <w:rFonts w:hint="eastAsia"/>
          <w:lang w:val="en-US" w:eastAsia="zh-CN"/>
        </w:rPr>
        <w:t>明显提高；社会公众关注度明显提高。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</w:rPr>
        <w:t xml:space="preserve"> 受益群众满意度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大于90%。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该项目完成预期目标，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没有出现绩效目标偏离情况。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绩效自评结果拟应用和公开情况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按照绩效目标管理工作要求，对该项目自评情况进行整理分析，将自评结果作为编制预算、完善政策和改进管理的重要依据，并将自评结果在指定网站进行公开，自觉接受各方监督。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>
      <w:pPr>
        <w:spacing w:line="560" w:lineRule="exact"/>
        <w:rPr>
          <w:rFonts w:hint="default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  <w:t xml:space="preserve">    无。</w:t>
      </w: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rFonts w:hint="eastAsia" w:ascii="仿宋_GB2312"/>
        <w:sz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6A6E14"/>
    <w:multiLevelType w:val="singleLevel"/>
    <w:tmpl w:val="EB6A6E1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F07FFE5"/>
    <w:multiLevelType w:val="singleLevel"/>
    <w:tmpl w:val="EF07FFE5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FFD4AB60"/>
    <w:multiLevelType w:val="singleLevel"/>
    <w:tmpl w:val="FFD4AB6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83BB48D"/>
    <w:multiLevelType w:val="singleLevel"/>
    <w:tmpl w:val="583BB4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B543E4B"/>
    <w:multiLevelType w:val="singleLevel"/>
    <w:tmpl w:val="6B543E4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NDQ1ZjlmNTYzNWI0OWQ4MWZiZWVkODUwZDQzZWMifQ=="/>
  </w:docVars>
  <w:rsids>
    <w:rsidRoot w:val="75AF3544"/>
    <w:rsid w:val="04D42953"/>
    <w:rsid w:val="059C769C"/>
    <w:rsid w:val="07083561"/>
    <w:rsid w:val="071F365B"/>
    <w:rsid w:val="07F37823"/>
    <w:rsid w:val="08306800"/>
    <w:rsid w:val="085D2EAE"/>
    <w:rsid w:val="0E460D89"/>
    <w:rsid w:val="0F6D432B"/>
    <w:rsid w:val="111F0CD1"/>
    <w:rsid w:val="11BE0EFC"/>
    <w:rsid w:val="12723B3F"/>
    <w:rsid w:val="13040994"/>
    <w:rsid w:val="13E25A6C"/>
    <w:rsid w:val="16141D33"/>
    <w:rsid w:val="186D793F"/>
    <w:rsid w:val="196C4DE7"/>
    <w:rsid w:val="1BA45719"/>
    <w:rsid w:val="1C347356"/>
    <w:rsid w:val="1C895FDA"/>
    <w:rsid w:val="1DFD5FB7"/>
    <w:rsid w:val="1E41237B"/>
    <w:rsid w:val="1EF939FF"/>
    <w:rsid w:val="20FC373B"/>
    <w:rsid w:val="21886FA6"/>
    <w:rsid w:val="21D94452"/>
    <w:rsid w:val="239D3FBF"/>
    <w:rsid w:val="23F05A5F"/>
    <w:rsid w:val="290D3920"/>
    <w:rsid w:val="29862181"/>
    <w:rsid w:val="2D073E3E"/>
    <w:rsid w:val="2E721FFE"/>
    <w:rsid w:val="2EE90362"/>
    <w:rsid w:val="2EF77618"/>
    <w:rsid w:val="35E4646F"/>
    <w:rsid w:val="3B023801"/>
    <w:rsid w:val="3BD23D9C"/>
    <w:rsid w:val="3C4D4C65"/>
    <w:rsid w:val="3D694451"/>
    <w:rsid w:val="43657E7E"/>
    <w:rsid w:val="43C6471A"/>
    <w:rsid w:val="43C97B85"/>
    <w:rsid w:val="43F94D28"/>
    <w:rsid w:val="46183903"/>
    <w:rsid w:val="48466DE1"/>
    <w:rsid w:val="4AE4496B"/>
    <w:rsid w:val="50962174"/>
    <w:rsid w:val="516002A0"/>
    <w:rsid w:val="532E7FFD"/>
    <w:rsid w:val="536625E7"/>
    <w:rsid w:val="54530D4E"/>
    <w:rsid w:val="54BC1D55"/>
    <w:rsid w:val="55482ADB"/>
    <w:rsid w:val="57565A67"/>
    <w:rsid w:val="57C164B0"/>
    <w:rsid w:val="58042E17"/>
    <w:rsid w:val="592B22B8"/>
    <w:rsid w:val="5A2F6C4D"/>
    <w:rsid w:val="5B124A58"/>
    <w:rsid w:val="5B966EC2"/>
    <w:rsid w:val="5E37408E"/>
    <w:rsid w:val="5F8C3B27"/>
    <w:rsid w:val="60C32B3E"/>
    <w:rsid w:val="6309447C"/>
    <w:rsid w:val="63620331"/>
    <w:rsid w:val="674D1FF7"/>
    <w:rsid w:val="69B93ED3"/>
    <w:rsid w:val="6A270730"/>
    <w:rsid w:val="6AA448C2"/>
    <w:rsid w:val="6B4858A9"/>
    <w:rsid w:val="6FD7239B"/>
    <w:rsid w:val="6FFE44AE"/>
    <w:rsid w:val="70301574"/>
    <w:rsid w:val="741B5EA8"/>
    <w:rsid w:val="74542BEA"/>
    <w:rsid w:val="75AF3544"/>
    <w:rsid w:val="76AC7038"/>
    <w:rsid w:val="78BB3ADE"/>
    <w:rsid w:val="79F93DD8"/>
    <w:rsid w:val="7A6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8">
    <w:name w:val="办公自动化专用标题"/>
    <w:basedOn w:val="5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942</Words>
  <Characters>1011</Characters>
  <Lines>0</Lines>
  <Paragraphs>0</Paragraphs>
  <TotalTime>7</TotalTime>
  <ScaleCrop>false</ScaleCrop>
  <LinksUpToDate>false</LinksUpToDate>
  <CharactersWithSpaces>1039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2023-02-13T10:14:00Z</dcterms:created>
  <dc:creator>我是魏小妞。</dc:creator>
  <cp:lastModifiedBy>ly</cp:lastModifiedBy>
  <dcterms:modified xsi:type="dcterms:W3CDTF">2024-04-30T07:48:54Z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82278AD920FB42D19B099C76A0C5D5CB_13</vt:lpwstr>
  </property>
</Properties>
</file>