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716FB8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关庙乡2024年残联工作总结</w:t>
      </w:r>
    </w:p>
    <w:p w14:paraId="78F16105">
      <w:pPr>
        <w:ind w:firstLine="2168" w:firstLineChars="600"/>
        <w:rPr>
          <w:rFonts w:hint="eastAsia"/>
          <w:b/>
          <w:bCs/>
          <w:sz w:val="36"/>
          <w:szCs w:val="36"/>
          <w:lang w:val="en-US" w:eastAsia="zh-CN"/>
        </w:rPr>
      </w:pPr>
    </w:p>
    <w:p w14:paraId="3C912A2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20" w:firstLineChars="200"/>
        <w:jc w:val="left"/>
        <w:textAlignment w:val="auto"/>
        <w:rPr>
          <w:rFonts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</w:pPr>
      <w:r>
        <w:rPr>
          <w:rFonts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2024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年，关庙乡残疾人联合会工作在乡党委、政府的高度重视和县残联的精心指导下，坚持以人民为中心的发展思想，扎实开展各项工作，不断提升残疾人服务水平和质量，圆满完成上级交办的各项任务，现将一年来的工作总结如下：</w:t>
      </w:r>
    </w:p>
    <w:p w14:paraId="3E59236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firstLine="640" w:firstLineChars="200"/>
        <w:textAlignment w:val="auto"/>
        <w:rPr>
          <w:rFonts w:hint="eastAsia" w:ascii="黑体" w:hAnsi="黑体" w:eastAsia="黑体" w:cs="黑体"/>
          <w:b w:val="0"/>
          <w:bCs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Style w:val="6"/>
          <w:rFonts w:hint="eastAsia" w:ascii="黑体" w:hAnsi="黑体" w:eastAsia="黑体" w:cs="黑体"/>
          <w:b w:val="0"/>
          <w:bCs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</w:rPr>
        <w:t>一、加强组织建设，提升服务能力</w:t>
      </w:r>
    </w:p>
    <w:p w14:paraId="60642CC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20" w:firstLineChars="200"/>
        <w:jc w:val="left"/>
        <w:textAlignment w:val="auto"/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</w:pPr>
      <w:r>
        <w:rPr>
          <w:rFonts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健全乡、村两级残联组织网络，确保残疾人工作有人管、有人抓。乡成立以党委委员胡怡沁为组长，丁峰为副组长，易志山、郑昌林、丁畅为成员的残疾人服务工作领导组，加强了领导，乡明确丁畅具体负责残疾人业务，村明确民政专员具体负责残疾人业务。定期组织开展乡村残联干部业务培训，提高服务残疾人的专业技能和政策水平。</w:t>
      </w:r>
    </w:p>
    <w:p w14:paraId="14BD4AF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firstLine="640" w:firstLineChars="200"/>
        <w:jc w:val="left"/>
        <w:textAlignment w:val="auto"/>
        <w:rPr>
          <w:rStyle w:val="6"/>
          <w:rFonts w:hint="eastAsia" w:ascii="黑体" w:hAnsi="黑体" w:eastAsia="黑体" w:cs="黑体"/>
          <w:b w:val="0"/>
          <w:bCs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Style w:val="6"/>
          <w:rFonts w:hint="eastAsia" w:ascii="黑体" w:hAnsi="黑体" w:eastAsia="黑体" w:cs="黑体"/>
          <w:b w:val="0"/>
          <w:bCs/>
          <w:i w:val="0"/>
          <w:iCs w:val="0"/>
          <w:caps w:val="0"/>
          <w:color w:val="000000"/>
          <w:spacing w:val="0"/>
          <w:sz w:val="32"/>
          <w:szCs w:val="32"/>
        </w:rPr>
        <w:t>二、落实政策保障，维护残疾人权益</w:t>
      </w:r>
    </w:p>
    <w:p w14:paraId="2D372E3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20" w:firstLineChars="200"/>
        <w:jc w:val="left"/>
        <w:textAlignment w:val="auto"/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精准实施残疾人两项补贴政策，确保符合条件的残疾人应享尽享，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2024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年享受护理补贴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353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人合计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25.6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万元，生活补贴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280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人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32.04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万元，特殊困难残疾人生活救助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16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人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3.2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万元，贫困精神残疾人药费补助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21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人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2.1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万元，残疾儿童康复训练救助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2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人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1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万元，残疾中职生救助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2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人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3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万元，残疾人辅助器具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13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人，发放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15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件，办理《残疾人证》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29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本。加强与民政、教育、医疗等部门的协调合作，为残疾人提供全方位的服务保障。</w:t>
      </w:r>
    </w:p>
    <w:p w14:paraId="2041320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firstLine="640" w:firstLineChars="200"/>
        <w:jc w:val="left"/>
        <w:textAlignment w:val="auto"/>
        <w:rPr>
          <w:rStyle w:val="6"/>
          <w:rFonts w:hint="eastAsia" w:ascii="黑体" w:hAnsi="黑体" w:eastAsia="黑体" w:cs="黑体"/>
          <w:b w:val="0"/>
          <w:bCs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Style w:val="6"/>
          <w:rFonts w:hint="eastAsia" w:ascii="黑体" w:hAnsi="黑体" w:eastAsia="黑体" w:cs="黑体"/>
          <w:b w:val="0"/>
          <w:bCs/>
          <w:i w:val="0"/>
          <w:iCs w:val="0"/>
          <w:caps w:val="0"/>
          <w:color w:val="000000"/>
          <w:spacing w:val="0"/>
          <w:sz w:val="32"/>
          <w:szCs w:val="32"/>
        </w:rPr>
        <w:t>三、推进康复服务，改善残疾人生活质量</w:t>
      </w:r>
    </w:p>
    <w:p w14:paraId="259C48A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20" w:firstLineChars="200"/>
        <w:jc w:val="left"/>
        <w:textAlignment w:val="auto"/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组织开展残疾人康复需求调查和基本状况调查，根据需求制定个性化康复计划。加强残疾人无障碍环境建设，营造关爱残疾人的良好社会氛围。入户走访完成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603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人信息采集，据实掌握残疾人基本信息和生活情况。为残疾人提供了更好的服务，不断改善残疾人生活质量。</w:t>
      </w:r>
    </w:p>
    <w:p w14:paraId="7166F4D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firstLine="640" w:firstLineChars="200"/>
        <w:jc w:val="left"/>
        <w:textAlignment w:val="auto"/>
        <w:rPr>
          <w:rStyle w:val="6"/>
          <w:rFonts w:hint="eastAsia" w:ascii="黑体" w:hAnsi="黑体" w:eastAsia="黑体" w:cs="黑体"/>
          <w:b w:val="0"/>
          <w:bCs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Style w:val="6"/>
          <w:rFonts w:hint="eastAsia" w:ascii="黑体" w:hAnsi="黑体" w:eastAsia="黑体" w:cs="黑体"/>
          <w:b w:val="0"/>
          <w:bCs/>
          <w:i w:val="0"/>
          <w:iCs w:val="0"/>
          <w:caps w:val="0"/>
          <w:color w:val="000000"/>
          <w:spacing w:val="0"/>
          <w:sz w:val="32"/>
          <w:szCs w:val="32"/>
        </w:rPr>
        <w:t>四、促进就业创业，拓宽残疾人增收渠道</w:t>
      </w:r>
    </w:p>
    <w:p w14:paraId="1455EDD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20" w:firstLineChars="200"/>
        <w:jc w:val="left"/>
        <w:textAlignment w:val="auto"/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举办残疾人就业技能培训班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1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次，积极开发适合残疾人的就业岗位。鼓励和支持残疾人自主创业。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48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人参加了残疾人就业技能培训，提升残疾人就业水平。今年开展了残疾人创业扶持项目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4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人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1.2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万元，发放残疾人鸡苗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960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只，拓宽了残疾人增收渠道。</w:t>
      </w:r>
    </w:p>
    <w:p w14:paraId="3E520BD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firstLine="640" w:firstLineChars="200"/>
        <w:jc w:val="left"/>
        <w:textAlignment w:val="auto"/>
        <w:rPr>
          <w:rStyle w:val="6"/>
          <w:rFonts w:hint="eastAsia" w:ascii="黑体" w:hAnsi="黑体" w:eastAsia="黑体" w:cs="黑体"/>
          <w:b w:val="0"/>
          <w:bCs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Style w:val="6"/>
          <w:rFonts w:hint="eastAsia" w:ascii="黑体" w:hAnsi="黑体" w:eastAsia="黑体" w:cs="黑体"/>
          <w:b w:val="0"/>
          <w:bCs/>
          <w:i w:val="0"/>
          <w:iCs w:val="0"/>
          <w:caps w:val="0"/>
          <w:color w:val="000000"/>
          <w:spacing w:val="0"/>
          <w:sz w:val="32"/>
          <w:szCs w:val="32"/>
        </w:rPr>
        <w:t>五、丰富文化生活，提升残疾人幸福感</w:t>
      </w:r>
    </w:p>
    <w:p w14:paraId="6018A21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20" w:firstLineChars="200"/>
        <w:jc w:val="left"/>
        <w:textAlignment w:val="auto"/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积极开展“助残日”、残疾人文化体育、文艺会演等活动，丰富了残疾人的精神文化生活。</w:t>
      </w:r>
    </w:p>
    <w:p w14:paraId="7739585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firstLine="640" w:firstLineChars="200"/>
        <w:jc w:val="left"/>
        <w:textAlignment w:val="auto"/>
        <w:rPr>
          <w:rStyle w:val="6"/>
          <w:rFonts w:hint="eastAsia" w:ascii="黑体" w:hAnsi="黑体" w:eastAsia="黑体" w:cs="黑体"/>
          <w:b w:val="0"/>
          <w:bCs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Style w:val="6"/>
          <w:rFonts w:hint="eastAsia" w:ascii="黑体" w:hAnsi="黑体" w:eastAsia="黑体" w:cs="黑体"/>
          <w:b w:val="0"/>
          <w:bCs/>
          <w:i w:val="0"/>
          <w:iCs w:val="0"/>
          <w:caps w:val="0"/>
          <w:color w:val="000000"/>
          <w:spacing w:val="0"/>
          <w:sz w:val="32"/>
          <w:szCs w:val="32"/>
        </w:rPr>
        <w:t>六、存在问题及原因分析</w:t>
      </w:r>
    </w:p>
    <w:p w14:paraId="7EEE79A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20" w:firstLineChars="200"/>
        <w:jc w:val="left"/>
        <w:textAlignment w:val="auto"/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一年来，关庙乡残疾人工作尽管取得了一定成绩，但还存在不足之处。主要表现在：一是残疾人就业创业难度依然较大；二是社会对残疾人的关注和支持力度还需进一步加大。这些问题主要是由于资金投入不足、政策宣传不到位、社会认知度不高等原因造成的。</w:t>
      </w:r>
    </w:p>
    <w:p w14:paraId="14C18F3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firstLine="640" w:firstLineChars="200"/>
        <w:jc w:val="left"/>
        <w:textAlignment w:val="auto"/>
        <w:rPr>
          <w:rStyle w:val="6"/>
          <w:rFonts w:hint="eastAsia" w:ascii="黑体" w:hAnsi="黑体" w:eastAsia="黑体" w:cs="黑体"/>
          <w:b w:val="0"/>
          <w:bCs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Style w:val="6"/>
          <w:rFonts w:hint="eastAsia" w:ascii="黑体" w:hAnsi="黑体" w:eastAsia="黑体" w:cs="黑体"/>
          <w:b w:val="0"/>
          <w:bCs/>
          <w:i w:val="0"/>
          <w:iCs w:val="0"/>
          <w:caps w:val="0"/>
          <w:color w:val="000000"/>
          <w:spacing w:val="0"/>
          <w:sz w:val="32"/>
          <w:szCs w:val="32"/>
        </w:rPr>
        <w:t>七、下一步工作计划</w:t>
      </w:r>
    </w:p>
    <w:p w14:paraId="25FB9AD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20" w:firstLineChars="200"/>
        <w:jc w:val="left"/>
        <w:textAlignment w:val="auto"/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</w:pPr>
      <w:bookmarkStart w:id="0" w:name="_GoBack"/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1.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加强与上级残联和相关部门的沟通协调，争取更多的政策支持和资金投入，确保残疾人两项补贴精准发放到位。</w:t>
      </w:r>
    </w:p>
    <w:p w14:paraId="4F5837E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20" w:firstLineChars="200"/>
        <w:jc w:val="left"/>
        <w:textAlignment w:val="auto"/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2.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加大宣传力度，积极开展“助残日”活动，提高社会各界对残疾人事业的关注和支持。</w:t>
      </w:r>
    </w:p>
    <w:p w14:paraId="51B1FDD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20" w:firstLineChars="200"/>
        <w:jc w:val="left"/>
        <w:textAlignment w:val="auto"/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3.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创新工作方式方法，拓宽残疾人增收渠道；提高服务残疾人的质量和效率，及时帮助残疾人解决实际困难。</w:t>
      </w:r>
    </w:p>
    <w:p w14:paraId="284DF4B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20" w:firstLineChars="200"/>
        <w:jc w:val="left"/>
        <w:textAlignment w:val="auto"/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4.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持续做好一年一度残疾人基本状况调查工作，做到底数清、情况明、数据准。</w:t>
      </w:r>
    </w:p>
    <w:p w14:paraId="2DF6F2B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20" w:firstLineChars="200"/>
        <w:jc w:val="left"/>
        <w:textAlignment w:val="auto"/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lang w:val="en-US" w:eastAsia="zh-CN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5.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常态化开展残疾人证到期换证工作，对困难行动不便的肢体残疾人上门办理鉴定、办证。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dit="forms"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0NjU5ZTJiZGFkNGE0NmRmZjc2NDdlYjE5ZGY2YjgifQ=="/>
  </w:docVars>
  <w:rsids>
    <w:rsidRoot w:val="2B8A178E"/>
    <w:rsid w:val="00D32232"/>
    <w:rsid w:val="00DC01D8"/>
    <w:rsid w:val="01540E45"/>
    <w:rsid w:val="01D47B47"/>
    <w:rsid w:val="01F12516"/>
    <w:rsid w:val="02883F34"/>
    <w:rsid w:val="02B64DAB"/>
    <w:rsid w:val="038C0F19"/>
    <w:rsid w:val="03A133C8"/>
    <w:rsid w:val="03C70182"/>
    <w:rsid w:val="04160A86"/>
    <w:rsid w:val="04286848"/>
    <w:rsid w:val="045251A7"/>
    <w:rsid w:val="046A3693"/>
    <w:rsid w:val="04FA52B1"/>
    <w:rsid w:val="053400F6"/>
    <w:rsid w:val="054C55C2"/>
    <w:rsid w:val="059751C1"/>
    <w:rsid w:val="06BD651B"/>
    <w:rsid w:val="06DD486F"/>
    <w:rsid w:val="06E855BC"/>
    <w:rsid w:val="073E5ADC"/>
    <w:rsid w:val="078F5E49"/>
    <w:rsid w:val="07F13F2B"/>
    <w:rsid w:val="08252746"/>
    <w:rsid w:val="083D4909"/>
    <w:rsid w:val="084A6F2E"/>
    <w:rsid w:val="087150EF"/>
    <w:rsid w:val="096E290C"/>
    <w:rsid w:val="0A0351EF"/>
    <w:rsid w:val="0A1D67EB"/>
    <w:rsid w:val="0A986E11"/>
    <w:rsid w:val="0A9A52CB"/>
    <w:rsid w:val="0AAB0C05"/>
    <w:rsid w:val="0ADC7F83"/>
    <w:rsid w:val="0B53710F"/>
    <w:rsid w:val="0BBA0004"/>
    <w:rsid w:val="0CA33BAE"/>
    <w:rsid w:val="0CEA74BF"/>
    <w:rsid w:val="0CFA7AB2"/>
    <w:rsid w:val="0D144172"/>
    <w:rsid w:val="0D922CDE"/>
    <w:rsid w:val="0D9276F8"/>
    <w:rsid w:val="0DA97BAD"/>
    <w:rsid w:val="0E9C0A07"/>
    <w:rsid w:val="0EBD47CB"/>
    <w:rsid w:val="0EE473EB"/>
    <w:rsid w:val="10926AB7"/>
    <w:rsid w:val="1120280F"/>
    <w:rsid w:val="113242A7"/>
    <w:rsid w:val="11895912"/>
    <w:rsid w:val="11AD040E"/>
    <w:rsid w:val="12933085"/>
    <w:rsid w:val="12952F20"/>
    <w:rsid w:val="13951941"/>
    <w:rsid w:val="13A8172F"/>
    <w:rsid w:val="143A01AD"/>
    <w:rsid w:val="14586110"/>
    <w:rsid w:val="14764F0B"/>
    <w:rsid w:val="1500356C"/>
    <w:rsid w:val="15AC331A"/>
    <w:rsid w:val="15D74D8A"/>
    <w:rsid w:val="163D71C0"/>
    <w:rsid w:val="164B11A4"/>
    <w:rsid w:val="167069E6"/>
    <w:rsid w:val="168B3227"/>
    <w:rsid w:val="16B26252"/>
    <w:rsid w:val="17046428"/>
    <w:rsid w:val="17C56FB7"/>
    <w:rsid w:val="17C956D2"/>
    <w:rsid w:val="17EC40D9"/>
    <w:rsid w:val="18485AB3"/>
    <w:rsid w:val="188F60A0"/>
    <w:rsid w:val="18951602"/>
    <w:rsid w:val="189E7A5F"/>
    <w:rsid w:val="19691C9E"/>
    <w:rsid w:val="19B261E4"/>
    <w:rsid w:val="1A557F42"/>
    <w:rsid w:val="1BC937D2"/>
    <w:rsid w:val="1BCB608B"/>
    <w:rsid w:val="1BD841E4"/>
    <w:rsid w:val="1C396898"/>
    <w:rsid w:val="1CCB62C2"/>
    <w:rsid w:val="1CEF2C94"/>
    <w:rsid w:val="1D526819"/>
    <w:rsid w:val="1DA37643"/>
    <w:rsid w:val="1EC11E8C"/>
    <w:rsid w:val="1EEE2B9E"/>
    <w:rsid w:val="1F900D22"/>
    <w:rsid w:val="200E3D1F"/>
    <w:rsid w:val="205D4708"/>
    <w:rsid w:val="208F45A6"/>
    <w:rsid w:val="20C426F5"/>
    <w:rsid w:val="20C74073"/>
    <w:rsid w:val="20EE6376"/>
    <w:rsid w:val="21240095"/>
    <w:rsid w:val="21282D56"/>
    <w:rsid w:val="216851A2"/>
    <w:rsid w:val="218D2F78"/>
    <w:rsid w:val="239E22BC"/>
    <w:rsid w:val="23DB5995"/>
    <w:rsid w:val="23E01A72"/>
    <w:rsid w:val="24387F8B"/>
    <w:rsid w:val="246A0837"/>
    <w:rsid w:val="24C45F60"/>
    <w:rsid w:val="25127390"/>
    <w:rsid w:val="25B657B6"/>
    <w:rsid w:val="25D34536"/>
    <w:rsid w:val="25EC591D"/>
    <w:rsid w:val="261412F3"/>
    <w:rsid w:val="26E64232"/>
    <w:rsid w:val="26FE396B"/>
    <w:rsid w:val="27146A9B"/>
    <w:rsid w:val="27A5522C"/>
    <w:rsid w:val="27AF30E6"/>
    <w:rsid w:val="284E6EB9"/>
    <w:rsid w:val="28B45961"/>
    <w:rsid w:val="28BB47CB"/>
    <w:rsid w:val="28F2128C"/>
    <w:rsid w:val="28FB6512"/>
    <w:rsid w:val="29067C5E"/>
    <w:rsid w:val="297A4309"/>
    <w:rsid w:val="299C3558"/>
    <w:rsid w:val="29AB2137"/>
    <w:rsid w:val="29B14BA7"/>
    <w:rsid w:val="29D8028D"/>
    <w:rsid w:val="2A2E5FB3"/>
    <w:rsid w:val="2A3F410D"/>
    <w:rsid w:val="2AB3218D"/>
    <w:rsid w:val="2B490DA9"/>
    <w:rsid w:val="2B734B72"/>
    <w:rsid w:val="2B8402E7"/>
    <w:rsid w:val="2B8A178E"/>
    <w:rsid w:val="2BAA7922"/>
    <w:rsid w:val="2BEA69AB"/>
    <w:rsid w:val="2BF93153"/>
    <w:rsid w:val="2C5E24E3"/>
    <w:rsid w:val="2C744E6B"/>
    <w:rsid w:val="2C9A5250"/>
    <w:rsid w:val="2D077487"/>
    <w:rsid w:val="2D1D08A8"/>
    <w:rsid w:val="2D3A4195"/>
    <w:rsid w:val="2D594E74"/>
    <w:rsid w:val="2D8D65D2"/>
    <w:rsid w:val="2DBE3AF9"/>
    <w:rsid w:val="2E657CCE"/>
    <w:rsid w:val="2F0147E2"/>
    <w:rsid w:val="2F891BE3"/>
    <w:rsid w:val="2FFA1B68"/>
    <w:rsid w:val="30314237"/>
    <w:rsid w:val="306427BC"/>
    <w:rsid w:val="306B1FFD"/>
    <w:rsid w:val="31063FAA"/>
    <w:rsid w:val="31F07EED"/>
    <w:rsid w:val="32120B1A"/>
    <w:rsid w:val="327A04CC"/>
    <w:rsid w:val="32D54349"/>
    <w:rsid w:val="32E234EC"/>
    <w:rsid w:val="332C2E9E"/>
    <w:rsid w:val="33B03559"/>
    <w:rsid w:val="33EC4E54"/>
    <w:rsid w:val="342B5B25"/>
    <w:rsid w:val="348A747C"/>
    <w:rsid w:val="362D397F"/>
    <w:rsid w:val="365C7FD4"/>
    <w:rsid w:val="366A2631"/>
    <w:rsid w:val="36A05737"/>
    <w:rsid w:val="37085826"/>
    <w:rsid w:val="37163DD7"/>
    <w:rsid w:val="371B5C81"/>
    <w:rsid w:val="374F781A"/>
    <w:rsid w:val="37B700BA"/>
    <w:rsid w:val="37FA5F89"/>
    <w:rsid w:val="39047736"/>
    <w:rsid w:val="390E0F28"/>
    <w:rsid w:val="395E2209"/>
    <w:rsid w:val="3AD832CA"/>
    <w:rsid w:val="3ADF2FD7"/>
    <w:rsid w:val="3AE77E92"/>
    <w:rsid w:val="3BC11DBE"/>
    <w:rsid w:val="3C1C7207"/>
    <w:rsid w:val="3C361F53"/>
    <w:rsid w:val="3C6C37AB"/>
    <w:rsid w:val="3CF046D2"/>
    <w:rsid w:val="3CF82A95"/>
    <w:rsid w:val="3E070789"/>
    <w:rsid w:val="3E142B35"/>
    <w:rsid w:val="3E8E554F"/>
    <w:rsid w:val="3EF125ED"/>
    <w:rsid w:val="3F502131"/>
    <w:rsid w:val="40B3772B"/>
    <w:rsid w:val="40D5554A"/>
    <w:rsid w:val="41A745CF"/>
    <w:rsid w:val="41C65518"/>
    <w:rsid w:val="420C59E6"/>
    <w:rsid w:val="430F5AD7"/>
    <w:rsid w:val="44081F30"/>
    <w:rsid w:val="447653B8"/>
    <w:rsid w:val="453752A8"/>
    <w:rsid w:val="456552C4"/>
    <w:rsid w:val="45664584"/>
    <w:rsid w:val="46E20475"/>
    <w:rsid w:val="47B7383E"/>
    <w:rsid w:val="48820ACC"/>
    <w:rsid w:val="48AB491A"/>
    <w:rsid w:val="48C572BA"/>
    <w:rsid w:val="49061A39"/>
    <w:rsid w:val="49BB5BEF"/>
    <w:rsid w:val="49F8753A"/>
    <w:rsid w:val="4A102787"/>
    <w:rsid w:val="4B71531A"/>
    <w:rsid w:val="4BE232D5"/>
    <w:rsid w:val="4C1316A0"/>
    <w:rsid w:val="4C6E3441"/>
    <w:rsid w:val="4D553538"/>
    <w:rsid w:val="4D7D484F"/>
    <w:rsid w:val="4E5351AF"/>
    <w:rsid w:val="4E640858"/>
    <w:rsid w:val="4F7719B2"/>
    <w:rsid w:val="4FF01ECE"/>
    <w:rsid w:val="504F3BAB"/>
    <w:rsid w:val="509C48F5"/>
    <w:rsid w:val="511C40D9"/>
    <w:rsid w:val="51B21BAB"/>
    <w:rsid w:val="51EF2C5D"/>
    <w:rsid w:val="5247068F"/>
    <w:rsid w:val="53042C42"/>
    <w:rsid w:val="53157033"/>
    <w:rsid w:val="534301DD"/>
    <w:rsid w:val="534A32EB"/>
    <w:rsid w:val="538F31DB"/>
    <w:rsid w:val="54106FF2"/>
    <w:rsid w:val="54EF7789"/>
    <w:rsid w:val="54FF5874"/>
    <w:rsid w:val="55130182"/>
    <w:rsid w:val="55DD770A"/>
    <w:rsid w:val="560B76F6"/>
    <w:rsid w:val="56463251"/>
    <w:rsid w:val="578426E3"/>
    <w:rsid w:val="57A174DB"/>
    <w:rsid w:val="58137929"/>
    <w:rsid w:val="58240C4F"/>
    <w:rsid w:val="590C013D"/>
    <w:rsid w:val="59497A14"/>
    <w:rsid w:val="596A1F4B"/>
    <w:rsid w:val="5977269E"/>
    <w:rsid w:val="59CD2F18"/>
    <w:rsid w:val="5A83003E"/>
    <w:rsid w:val="5B703146"/>
    <w:rsid w:val="5B932FC2"/>
    <w:rsid w:val="5BB10FA8"/>
    <w:rsid w:val="5C826946"/>
    <w:rsid w:val="5D3B29B9"/>
    <w:rsid w:val="5D4A1424"/>
    <w:rsid w:val="5D9B1946"/>
    <w:rsid w:val="5DD23337"/>
    <w:rsid w:val="5E0068EC"/>
    <w:rsid w:val="5EF02F8D"/>
    <w:rsid w:val="5F6B774B"/>
    <w:rsid w:val="5FAE2720"/>
    <w:rsid w:val="60631C78"/>
    <w:rsid w:val="60F76A06"/>
    <w:rsid w:val="615B016E"/>
    <w:rsid w:val="621175FD"/>
    <w:rsid w:val="623F5269"/>
    <w:rsid w:val="62556B21"/>
    <w:rsid w:val="63582E56"/>
    <w:rsid w:val="637864A7"/>
    <w:rsid w:val="64487CB4"/>
    <w:rsid w:val="658C371C"/>
    <w:rsid w:val="658C4F2F"/>
    <w:rsid w:val="66166B87"/>
    <w:rsid w:val="662F3C59"/>
    <w:rsid w:val="667422AC"/>
    <w:rsid w:val="668C02FE"/>
    <w:rsid w:val="668D26FD"/>
    <w:rsid w:val="675A7FBB"/>
    <w:rsid w:val="675C19BB"/>
    <w:rsid w:val="68365042"/>
    <w:rsid w:val="68DD6E5E"/>
    <w:rsid w:val="69447A3C"/>
    <w:rsid w:val="69BD6839"/>
    <w:rsid w:val="69CA7FD9"/>
    <w:rsid w:val="69D46DCA"/>
    <w:rsid w:val="6A007D7B"/>
    <w:rsid w:val="6A0839C9"/>
    <w:rsid w:val="6AE13073"/>
    <w:rsid w:val="6B481AE7"/>
    <w:rsid w:val="6C2905ED"/>
    <w:rsid w:val="6CA62960"/>
    <w:rsid w:val="6DA7301C"/>
    <w:rsid w:val="6F2D3A7A"/>
    <w:rsid w:val="6FB4179A"/>
    <w:rsid w:val="6FEA611E"/>
    <w:rsid w:val="70670754"/>
    <w:rsid w:val="70757813"/>
    <w:rsid w:val="707E795D"/>
    <w:rsid w:val="718165DD"/>
    <w:rsid w:val="71A80DCB"/>
    <w:rsid w:val="724A2EE3"/>
    <w:rsid w:val="72766B9A"/>
    <w:rsid w:val="72782ADD"/>
    <w:rsid w:val="727F611D"/>
    <w:rsid w:val="73751CE8"/>
    <w:rsid w:val="73A05A70"/>
    <w:rsid w:val="744B7C3A"/>
    <w:rsid w:val="75A4677C"/>
    <w:rsid w:val="75EA59DE"/>
    <w:rsid w:val="77341FD5"/>
    <w:rsid w:val="775431D8"/>
    <w:rsid w:val="778A3EFF"/>
    <w:rsid w:val="781B1C33"/>
    <w:rsid w:val="784C7DE3"/>
    <w:rsid w:val="78874B96"/>
    <w:rsid w:val="7888070B"/>
    <w:rsid w:val="793014FA"/>
    <w:rsid w:val="79494D5D"/>
    <w:rsid w:val="79680B7C"/>
    <w:rsid w:val="79A509BB"/>
    <w:rsid w:val="79A70458"/>
    <w:rsid w:val="79AD681B"/>
    <w:rsid w:val="79B63E7B"/>
    <w:rsid w:val="79E81DB9"/>
    <w:rsid w:val="79F34FA9"/>
    <w:rsid w:val="7A0630C3"/>
    <w:rsid w:val="7A3350BD"/>
    <w:rsid w:val="7A4D6A17"/>
    <w:rsid w:val="7A500482"/>
    <w:rsid w:val="7A8D59A3"/>
    <w:rsid w:val="7AF46102"/>
    <w:rsid w:val="7CCE33F8"/>
    <w:rsid w:val="7CFF5783"/>
    <w:rsid w:val="7D124032"/>
    <w:rsid w:val="7D2B6AF7"/>
    <w:rsid w:val="7D781B7B"/>
    <w:rsid w:val="7D915FA2"/>
    <w:rsid w:val="7DD20EA2"/>
    <w:rsid w:val="7DF57906"/>
    <w:rsid w:val="7E0019CC"/>
    <w:rsid w:val="7E0F0935"/>
    <w:rsid w:val="7E527C7C"/>
    <w:rsid w:val="7E9C7095"/>
    <w:rsid w:val="7F0F3DE5"/>
    <w:rsid w:val="7F94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2"/>
    <w:basedOn w:val="1"/>
    <w:qFormat/>
    <w:uiPriority w:val="99"/>
    <w:pPr>
      <w:spacing w:line="351" w:lineRule="atLeast"/>
      <w:ind w:firstLine="623"/>
      <w:textAlignment w:val="baseline"/>
    </w:pPr>
    <w:rPr>
      <w:rFonts w:ascii="Times New Roman" w:hAnsi="Times New Roman" w:eastAsia="仿宋_GB2312" w:cs="Times New Roman"/>
      <w:color w:val="000000"/>
      <w:sz w:val="31"/>
      <w:szCs w:val="31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1136</Words>
  <Characters>1177</Characters>
  <Lines>0</Lines>
  <Paragraphs>0</Paragraphs>
  <TotalTime>22</TotalTime>
  <ScaleCrop>false</ScaleCrop>
  <LinksUpToDate>false</LinksUpToDate>
  <CharactersWithSpaces>1177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2024-12-04T01:24:00Z</dcterms:created>
  <dc:creator>沉默</dc:creator>
  <cp:lastModifiedBy>郭雨</cp:lastModifiedBy>
  <cp:lastPrinted>2024-12-05T02:36:00Z</cp:lastPrinted>
  <dcterms:modified xsi:type="dcterms:W3CDTF">2024-12-13T04:00:07Z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A6F9AB5D5CA5406D96DB9ADD75277323_13</vt:lpwstr>
  </property>
</Properties>
</file>