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56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金寨县果子园乡人民政府2023年政府</w:t>
      </w:r>
    </w:p>
    <w:p w14:paraId="59F86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1800" w:firstLineChars="400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信息公开工作年度报告</w:t>
      </w:r>
    </w:p>
    <w:p w14:paraId="4E058A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号，以下简称新《条例》）和六安市政务公开办公室关于做好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年度报告编制和发布工作的通知（六政务公开办〔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号）及金寨县政务公开办公室《关于做好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年度政府信息公开工作年度报告编制和发布的通知》（金政公开〔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号）文件要求编制而成。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报告主要包括：总体情况、政府信息公开情况、收到和处理政府信息公开申请情况、因政府信息公开被申请行政复议和提起行政诉讼情况、政府信息公开工作存在主要问题及改进情况和其他需要报告事项。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公开内容的统计时限为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月，报告的电子版可在金寨县公开网（https://www.ahjinzhai.gov.cn/public/content/37022612）下载，如对本报告有任何疑问，请与金寨县果子园乡人民政府办公室联系（地址：果子园乡人民政府二楼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室；邮编：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237373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0564-7643001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；传真：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0564-7643089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 w14:paraId="633651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 w14:paraId="3FD2AA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96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E1F24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E1F24"/>
          <w:spacing w:val="0"/>
          <w:sz w:val="32"/>
          <w:szCs w:val="32"/>
          <w:shd w:val="clear" w:fill="FFFFFF"/>
        </w:rPr>
        <w:t>年，果子园乡政府按照省、市、县政务公开工作部署，坚持稳中求进，积极打造阳光、透明、开放、服务型政府，持续深化政务公开，不断提升人民群众的获得感、幸福感。</w:t>
      </w:r>
    </w:p>
    <w:p w14:paraId="3380BC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</w:t>
      </w:r>
    </w:p>
    <w:p w14:paraId="6C2BF8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依托政府信息公开网站，以服务方便为立足点，规范、及时、准确公开政府信息，全年主动公开栏目共发布信息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条，其中公开财政资金信息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条，有力的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E1F24"/>
          <w:spacing w:val="0"/>
          <w:sz w:val="32"/>
          <w:szCs w:val="32"/>
          <w:shd w:val="clear" w:fill="FFFFFF"/>
        </w:rPr>
        <w:t>保障了公民的知情权和监督权。公开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行政权力信息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条，有效增强了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E1F24"/>
          <w:spacing w:val="0"/>
          <w:sz w:val="32"/>
          <w:szCs w:val="32"/>
          <w:shd w:val="clear" w:fill="FFFFFF"/>
        </w:rPr>
        <w:t>行政的透明度及公众对行政的监督。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及时发布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E1F24"/>
          <w:spacing w:val="0"/>
          <w:sz w:val="32"/>
          <w:szCs w:val="32"/>
          <w:shd w:val="clear" w:fill="FFFFFF"/>
        </w:rPr>
        <w:t>回应关切信息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E1F24"/>
          <w:spacing w:val="0"/>
          <w:sz w:val="32"/>
          <w:szCs w:val="32"/>
          <w:shd w:val="clear" w:fill="FFFFFF"/>
        </w:rPr>
        <w:t>91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E1F24"/>
          <w:spacing w:val="0"/>
          <w:sz w:val="32"/>
          <w:szCs w:val="32"/>
          <w:shd w:val="clear" w:fill="FFFFFF"/>
        </w:rPr>
        <w:t>条，全面提升了群众的安全感和满意度，并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进一步拉近了政府与群众的关系。两化栏目共发布信息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4813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条，其中扶贫资金信息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条，救灾领域信息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E1F24"/>
          <w:spacing w:val="0"/>
          <w:sz w:val="32"/>
          <w:szCs w:val="32"/>
          <w:shd w:val="clear" w:fill="FFFFFF"/>
        </w:rPr>
        <w:t>既保证了公民的知情权，也强化了他们的监督权。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年果子园乡共发布信息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5788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条，公开信息全面、内容充实，较好的反映了全乡政务工作的全貌。</w:t>
      </w:r>
    </w:p>
    <w:p w14:paraId="3AA341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</w:t>
      </w:r>
    </w:p>
    <w:p w14:paraId="3936F4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我乡依据《中华人民共和国政府信息公开条例》不断健全依申请公开工作机制，收到依申请公开信息后，按照申请、登记、办理、审核、答复、存档等流程，规范化开展依申请公开工作，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在办理时效内，对申请内容进行答复，本年度我乡共收到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政府信息公开申请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答复内容合法合规，无行政诉讼和行政复议情况发生。</w:t>
      </w:r>
    </w:p>
    <w:p w14:paraId="7CB3F5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</w:t>
      </w:r>
    </w:p>
    <w:p w14:paraId="567985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64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6"/>
          <w:sz w:val="32"/>
          <w:szCs w:val="32"/>
          <w:shd w:val="clear" w:fill="FFFFFF"/>
        </w:rPr>
        <w:t>果子园乡根据《中华人民共和国政府信息公开条例》要求，进一步完善政务信息常态化管理机制，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开展了规范性文件格式调整，对市、县反馈问题及时进行整改，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6"/>
          <w:sz w:val="32"/>
          <w:szCs w:val="32"/>
          <w:shd w:val="clear" w:fill="FFFFFF"/>
        </w:rPr>
        <w:t>同时，严格落实信息发布审核制度，信息发布均通过规范性和保密性审查，保障公开发布信息内容真实、准确，维护信息发布工作的严肃性。</w:t>
      </w:r>
    </w:p>
    <w:p w14:paraId="58C5F0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</w:t>
      </w:r>
    </w:p>
    <w:p w14:paraId="788DCC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优化平台建设，加强政民互动。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县政府网的果子园乡政府信息公开专栏，由专人专职负责。二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政务公开专区建设，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6"/>
          <w:sz w:val="32"/>
          <w:szCs w:val="32"/>
          <w:shd w:val="clear" w:fill="FFFFFF"/>
        </w:rPr>
        <w:t>积极管护政务公开查阅专区，并按照统一标识、统一功能、统一管理的建设要求，提供“便民化、智能化、一体化”的政务公开服务。三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辖区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个行政村分别设立政策咨询窗口和村务公开栏，及时公布居民群众关心的惠民政策及补贴等各类信息，确保了群众的知情权。</w:t>
      </w:r>
    </w:p>
    <w:p w14:paraId="43A10D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</w:t>
      </w:r>
    </w:p>
    <w:p w14:paraId="6C10BD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为全面落实好政府信息公开工作，我乡加强业务人员的学习，开展政务公开业务培训会，提高经办人员思想意识，增强政务公开工作的主动性、积极性。同时，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我乡还将政务公开工作纳入“红黄蓝”考核机制，对每季度的考评排名公开公示，对考评落后纳入“红色区域”的负责人予以问责追责。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年社会群众对我乡政务公开工作评议结果较好，无政府信息公开责任追究情况。</w:t>
      </w:r>
    </w:p>
    <w:p w14:paraId="138F21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6E91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921C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 w14:paraId="04C7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038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580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441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EC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现行有效件数</w:t>
            </w:r>
          </w:p>
        </w:tc>
      </w:tr>
      <w:tr w14:paraId="2E56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142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2F8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1A6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434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0E61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49D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6F2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A6D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668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3043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4C837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 w14:paraId="4BB3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D7E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A88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 w14:paraId="0A36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431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3A0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 w14:paraId="62AD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C745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 w14:paraId="2FFE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C56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1E2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本年处理决定数量</w:t>
            </w:r>
          </w:p>
        </w:tc>
      </w:tr>
      <w:tr w14:paraId="7396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3A7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75D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19</w:t>
            </w:r>
          </w:p>
        </w:tc>
      </w:tr>
      <w:tr w14:paraId="455A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ADC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DE8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2882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F347E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 w14:paraId="0647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949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40B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本年收费金额（单位：万元）</w:t>
            </w:r>
          </w:p>
        </w:tc>
      </w:tr>
      <w:tr w14:paraId="5048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D8D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DBD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</w:tbl>
    <w:p w14:paraId="21ED6A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634C22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21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2439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985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5DD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 w14:paraId="7F1A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D25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89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679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64D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31AF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997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9A2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BEA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 w14:paraId="7CBD50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90B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 w14:paraId="14DF5E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B34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AB3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E4B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74F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688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234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F23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6FF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769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B5A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E4B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14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FF15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</w:tr>
      <w:tr w14:paraId="13B3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0F7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DB5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1B9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193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A41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997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696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E937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4F64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D7E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371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3DA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D96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945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704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E96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92E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4479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</w:t>
            </w:r>
          </w:p>
        </w:tc>
      </w:tr>
      <w:tr w14:paraId="0796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516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215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21A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75A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AF8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454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99C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8BA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C872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 </w:t>
            </w:r>
          </w:p>
          <w:p w14:paraId="6CCC11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  <w:p w14:paraId="7836B2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t> </w:t>
            </w:r>
          </w:p>
        </w:tc>
      </w:tr>
      <w:tr w14:paraId="70AE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9E8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883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9872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F584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1AB7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587B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5480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1FDE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33D0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D74B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122A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3A3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343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DA0E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A6D7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2ED2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DF9B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CE55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232E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DB78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3802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2B55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FD1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369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7041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53D5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6178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1A0A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FC12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9B48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3EA5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769B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34B8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E61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556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A2D7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ABE3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7B86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9486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53AD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10C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667A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1E9E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78DF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24B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D93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1683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6B11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930E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E640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87F9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411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3A1B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6701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381E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A89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5DC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AC56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2BA6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BBF7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30EF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1CDD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9E1D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92DC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8A6A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</w:tr>
      <w:tr w14:paraId="2C57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0C0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803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A726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A5DB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C6AD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D5DA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50CA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4FAC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556A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6AC6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4D52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00D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60F4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D2B5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65F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5786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6011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CA14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D3EF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686C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E07A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3560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3CA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64F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8EAD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ACC9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A7D1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3449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8634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90A1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74A7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84A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1C7B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2D5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CA6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DF01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DA2D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807F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795F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A714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870D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6408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38E3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68E7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9A2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A5C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4CE7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FB76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5CEC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AEE1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7221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5F5B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4B29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C8C8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1CFB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52D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B77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2CBC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0644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ED13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7119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0CB8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323D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4001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D09F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1FA8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43B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062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030B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8DEF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77B9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95CC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F7A2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23CF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685D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12FF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184A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C30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713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9EB5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4C61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7FB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FB93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94E2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A7BA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C09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62AF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61E2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F27D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BA4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76FFD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6C62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98DC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BF86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B82D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C2AE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3628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34FA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51F6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ED2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CE8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B48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0DA5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D722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6FE5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A6A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386E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921B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81CD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1A64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84D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7F3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EA7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B623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FA58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F1A1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EA0C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7595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B0FA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81D5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57DB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073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2D2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672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1B17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1427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4055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11C9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694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291E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6354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4D75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885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C0D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F4E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073E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C7DB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F39C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2F79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F44F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B403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481D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  <w:tr w14:paraId="7654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524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807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CA2F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6792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BCD7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98C0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E452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34B9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1069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</w:tr>
      <w:tr w14:paraId="694F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486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380C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B54B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6AF4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8B79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ABF3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78B8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5397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</w:tbl>
    <w:p w14:paraId="5FF22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5A9160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14:paraId="4B9B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48A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923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7968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D49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909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FB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AA9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D0C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B6E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707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52E2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8F5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CD79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0B4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3B4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194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BE9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14A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D8A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929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C03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F87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1F3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69A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AAE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B87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52F6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39B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E6D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973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F63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0EF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AD6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F0F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D4C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BB4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2EB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E92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197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C7C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882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767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0</w:t>
            </w:r>
          </w:p>
        </w:tc>
      </w:tr>
    </w:tbl>
    <w:p w14:paraId="2D3ED8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41FCC1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2A8920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上年度整改情况</w:t>
      </w:r>
    </w:p>
    <w:p w14:paraId="19CA12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围绕果子园乡发布的重点文件进行全面解读，进一步优化了政策解读形式，文字解读以政策为基础，以数据为支撑，准确阐述了政策的内涵和目标，并且围绕群众的需求，通过通俗易懂的语言及图文的形式向公众传递解读内容。</w:t>
      </w:r>
    </w:p>
    <w:p w14:paraId="20188E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存在问题</w:t>
      </w:r>
    </w:p>
    <w:p w14:paraId="0FE8D0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部门联动不够及时。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政务公开涉及面广，需要收集各个部门的信息，信息公开存在滞后性。由于部门之间的配合力度不强，信息收集速度较慢，导致部分信息公开不够及时。</w:t>
      </w:r>
    </w:p>
    <w:p w14:paraId="26E70B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信息发布质量不够高。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政务公开发布内容的质量有待进一步提高，公开的形式有待进一步丰富。</w:t>
      </w:r>
    </w:p>
    <w:p w14:paraId="6C07FE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改进措施</w:t>
      </w:r>
    </w:p>
    <w:p w14:paraId="5768E7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结合以上不足，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我乡将采取以下措施完善政务公开工作。</w:t>
      </w:r>
    </w:p>
    <w:p w14:paraId="0C5A4E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强化考核问责机制。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主动编制重点工作任务分工表，强化责任落实到人，严防推诿、信息发布不及时等现象。</w:t>
      </w:r>
    </w:p>
    <w:p w14:paraId="6FC8AB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转变观念规范程序。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督促经办人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转变思想观念，不断提高信息公开意识和服务意识，确定专门工作人员，进一步明确工作责任，加强检查督促，并落实到日常工作中，加强政府信息公开工作与日常工作的无缝衔接，严格审查公开内容，杜绝实施过程中的随意行为，确保政府信息及时、准确、全面地公开。</w:t>
      </w:r>
    </w:p>
    <w:p w14:paraId="30720A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加强学习优化能力。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提升信息质量，丰富公开内容。学习对标先进单位，严格按照上级部门部署，进一步提高政务公开工作人员的业务能力，压实传导政务公开工作责任，全面推进政府信息公开工作迈向新台阶。</w:t>
      </w:r>
    </w:p>
    <w:p w14:paraId="322BA4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513C08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号）规定的按件、按量收费标准，本年度没有产生信息公开处理费。</w:t>
      </w:r>
    </w:p>
    <w:p w14:paraId="20D49D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3E539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NWFiMzFkODZjYTIxMzg0YWE2ZDA2YjEwMzdjZWMifQ=="/>
  </w:docVars>
  <w:rsids>
    <w:rsidRoot w:val="00000000"/>
    <w:rsid w:val="0C9C4382"/>
    <w:rsid w:val="150B7658"/>
    <w:rsid w:val="282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2197</Words>
  <Characters>2347</Characters>
  <Lines>0</Lines>
  <Paragraphs>0</Paragraphs>
  <TotalTime>0</TotalTime>
  <ScaleCrop>false</ScaleCrop>
  <LinksUpToDate>false</LinksUpToDate>
  <CharactersWithSpaces>2351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2024-02-21T00:34:00Z</dcterms:created>
  <dc:creator>GZY</dc:creator>
  <cp:lastModifiedBy>田娅</cp:lastModifiedBy>
  <dcterms:modified xsi:type="dcterms:W3CDTF">2025-01-22T01:14:24Z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39AD42EBD8DF44B688CFD6AF5A0C2E0A_13</vt:lpwstr>
  </property>
  <property fmtid="{D5CDD505-2E9C-101B-9397-08002B2CF9AE}" pid="4" name="KSOTemplateDocerSaveRecord">
    <vt:lpwstr>eyJoZGlkIjoiMTUxNWFiMzFkODZjYTIxMzg0YWE2ZDA2YjEwMzdjZWMiLCJ1c2VySWQiOiI5MzcwNjcwODEifQ==</vt:lpwstr>
  </property>
</Properties>
</file>