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5372">
      <w:pPr>
        <w:spacing w:line="750" w:lineRule="exact"/>
      </w:pPr>
      <w:r>
        <w:rPr>
          <w:position w:val="-15"/>
        </w:rPr>
        <w:drawing>
          <wp:inline distT="0" distB="0" distL="0" distR="0">
            <wp:extent cx="2439035" cy="4762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9416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7DBF">
      <w:pPr>
        <w:spacing w:line="299" w:lineRule="auto"/>
        <w:rPr>
          <w:rFonts w:ascii="Arial"/>
          <w:sz w:val="21"/>
        </w:rPr>
      </w:pPr>
    </w:p>
    <w:p w14:paraId="574DB068">
      <w:pPr>
        <w:spacing w:line="300" w:lineRule="auto"/>
        <w:rPr>
          <w:rFonts w:ascii="Arial"/>
          <w:sz w:val="21"/>
        </w:rPr>
      </w:pPr>
    </w:p>
    <w:p w14:paraId="05612403">
      <w:pPr>
        <w:pStyle w:val="2"/>
        <w:spacing w:before="117" w:line="220" w:lineRule="auto"/>
        <w:ind w:left="3756"/>
        <w:outlineLvl w:val="0"/>
        <w:rPr>
          <w:sz w:val="36"/>
          <w:szCs w:val="36"/>
        </w:rPr>
      </w:pPr>
      <w:r>
        <w:rPr>
          <w:spacing w:val="-4"/>
          <w:sz w:val="36"/>
          <w:szCs w:val="36"/>
        </w:rPr>
        <w:t>办事指南</w:t>
      </w:r>
    </w:p>
    <w:p w14:paraId="3C8D81C2">
      <w:pPr>
        <w:spacing w:before="201" w:line="105" w:lineRule="exact"/>
      </w:pPr>
      <w:r>
        <w:rPr>
          <w:position w:val="-2"/>
        </w:rPr>
        <w:drawing>
          <wp:inline distT="0" distB="0" distL="0" distR="0">
            <wp:extent cx="5657850" cy="666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40F38">
      <w:pPr>
        <w:spacing w:line="366" w:lineRule="auto"/>
        <w:rPr>
          <w:rFonts w:ascii="Arial"/>
          <w:sz w:val="21"/>
        </w:rPr>
      </w:pPr>
    </w:p>
    <w:p w14:paraId="18894378">
      <w:pPr>
        <w:pStyle w:val="2"/>
        <w:spacing w:before="58" w:line="219" w:lineRule="auto"/>
        <w:ind w:left="37"/>
      </w:pPr>
      <w:r>
        <w:rPr>
          <w:color w:val="666666"/>
        </w:rPr>
        <w:t>事项名称：县级文物保护单位保护范围内其他建设工程或者爆破、钻探</w:t>
      </w:r>
      <w:r>
        <w:rPr>
          <w:color w:val="666666"/>
          <w:spacing w:val="-1"/>
        </w:rPr>
        <w:t>、挖掘等作业审批</w:t>
      </w:r>
    </w:p>
    <w:p w14:paraId="79496E14">
      <w:pPr>
        <w:spacing w:line="430" w:lineRule="auto"/>
        <w:rPr>
          <w:rFonts w:ascii="Arial"/>
          <w:sz w:val="21"/>
        </w:rPr>
      </w:pPr>
    </w:p>
    <w:p w14:paraId="6371028B">
      <w:pPr>
        <w:pStyle w:val="2"/>
        <w:spacing w:before="58" w:line="219" w:lineRule="auto"/>
        <w:ind w:left="71"/>
      </w:pPr>
      <w:r>
        <w:rPr>
          <w:color w:val="666666"/>
          <w:spacing w:val="-1"/>
        </w:rPr>
        <w:t>目录清单名称：在文物保护单位的保护范围内进行其他建设工程或者爆破、钻探、挖掘等作业审批</w:t>
      </w:r>
    </w:p>
    <w:p w14:paraId="03D6418B">
      <w:pPr>
        <w:spacing w:line="430" w:lineRule="auto"/>
        <w:rPr>
          <w:rFonts w:ascii="Arial"/>
          <w:sz w:val="21"/>
        </w:rPr>
      </w:pPr>
    </w:p>
    <w:p w14:paraId="0E510B89">
      <w:pPr>
        <w:pStyle w:val="2"/>
        <w:spacing w:before="58" w:line="219" w:lineRule="auto"/>
        <w:ind w:left="71"/>
      </w:pPr>
      <w:r>
        <w:rPr>
          <w:color w:val="666666"/>
          <w:spacing w:val="-1"/>
        </w:rPr>
        <w:t>目录清单子项名称：县级文物保护单位保护范围内其他建设工程或者爆破、钻探、挖掘等作业审批</w:t>
      </w:r>
    </w:p>
    <w:p w14:paraId="221CC68C">
      <w:pPr>
        <w:spacing w:line="430" w:lineRule="auto"/>
        <w:rPr>
          <w:rFonts w:ascii="Arial"/>
          <w:sz w:val="21"/>
        </w:rPr>
      </w:pPr>
    </w:p>
    <w:p w14:paraId="41C98179">
      <w:pPr>
        <w:pStyle w:val="2"/>
        <w:spacing w:before="59" w:line="220" w:lineRule="auto"/>
        <w:ind w:left="37"/>
      </w:pPr>
      <w:r>
        <w:rPr>
          <w:color w:val="666666"/>
          <w:spacing w:val="-1"/>
        </w:rPr>
        <w:t>事项类型：行政许可</w:t>
      </w:r>
    </w:p>
    <w:p w14:paraId="02512CBA">
      <w:pPr>
        <w:spacing w:line="429" w:lineRule="auto"/>
        <w:rPr>
          <w:rFonts w:ascii="Arial"/>
          <w:sz w:val="21"/>
        </w:rPr>
      </w:pPr>
    </w:p>
    <w:p w14:paraId="2DEEABEF">
      <w:pPr>
        <w:pStyle w:val="2"/>
        <w:spacing w:before="60" w:line="219" w:lineRule="auto"/>
        <w:ind w:left="37"/>
      </w:pPr>
      <w:r>
        <w:rPr>
          <w:color w:val="666666"/>
          <w:spacing w:val="-1"/>
        </w:rPr>
        <w:t>基本编码：000168010003</w:t>
      </w:r>
    </w:p>
    <w:p w14:paraId="743C9814">
      <w:pPr>
        <w:spacing w:line="430" w:lineRule="auto"/>
        <w:rPr>
          <w:rFonts w:ascii="Arial"/>
          <w:sz w:val="21"/>
        </w:rPr>
      </w:pPr>
    </w:p>
    <w:p w14:paraId="3AF9724D">
      <w:pPr>
        <w:pStyle w:val="2"/>
        <w:spacing w:before="58" w:line="220" w:lineRule="auto"/>
        <w:ind w:left="37"/>
      </w:pPr>
      <w:r>
        <w:rPr>
          <w:color w:val="666666"/>
          <w:spacing w:val="-1"/>
        </w:rPr>
        <w:t>服务对象：法人</w:t>
      </w:r>
    </w:p>
    <w:p w14:paraId="6285DB4C">
      <w:pPr>
        <w:spacing w:line="429" w:lineRule="auto"/>
        <w:rPr>
          <w:rFonts w:ascii="Arial"/>
          <w:sz w:val="21"/>
        </w:rPr>
      </w:pPr>
    </w:p>
    <w:p w14:paraId="16070EDD">
      <w:pPr>
        <w:pStyle w:val="2"/>
        <w:spacing w:before="59" w:line="220" w:lineRule="auto"/>
        <w:ind w:left="41"/>
      </w:pPr>
      <w:r>
        <w:rPr>
          <w:color w:val="666666"/>
        </w:rPr>
        <w:t>实施编码：11341426MB18545181</w:t>
      </w:r>
      <w:r>
        <w:rPr>
          <w:color w:val="666666"/>
          <w:spacing w:val="-1"/>
        </w:rPr>
        <w:t>3000168010003</w:t>
      </w:r>
    </w:p>
    <w:p w14:paraId="3AB09317">
      <w:pPr>
        <w:spacing w:line="429" w:lineRule="auto"/>
        <w:rPr>
          <w:rFonts w:ascii="Arial"/>
          <w:sz w:val="21"/>
        </w:rPr>
      </w:pPr>
    </w:p>
    <w:p w14:paraId="0B43B416">
      <w:pPr>
        <w:pStyle w:val="2"/>
        <w:spacing w:before="59" w:line="217" w:lineRule="auto"/>
        <w:ind w:left="40"/>
      </w:pPr>
      <w:r>
        <w:rPr>
          <w:color w:val="666666"/>
          <w:spacing w:val="-1"/>
        </w:rPr>
        <w:t>办理形式：网上办理,移动端办理,窗口办理,自助端办理</w:t>
      </w:r>
    </w:p>
    <w:p w14:paraId="4F004179">
      <w:pPr>
        <w:spacing w:line="432" w:lineRule="auto"/>
        <w:rPr>
          <w:rFonts w:ascii="Arial"/>
          <w:sz w:val="21"/>
        </w:rPr>
      </w:pPr>
    </w:p>
    <w:p w14:paraId="07FA44D6">
      <w:pPr>
        <w:pStyle w:val="2"/>
        <w:spacing w:before="59" w:line="220" w:lineRule="auto"/>
        <w:ind w:left="40"/>
      </w:pPr>
      <w:r>
        <w:rPr>
          <w:color w:val="666666"/>
          <w:spacing w:val="-2"/>
        </w:rPr>
        <w:t>办理深度：四级（全程网办）</w:t>
      </w:r>
    </w:p>
    <w:p w14:paraId="61EAFBCD">
      <w:pPr>
        <w:spacing w:line="429" w:lineRule="auto"/>
        <w:rPr>
          <w:rFonts w:ascii="Arial"/>
          <w:sz w:val="21"/>
        </w:rPr>
      </w:pPr>
    </w:p>
    <w:p w14:paraId="3E2624AF">
      <w:pPr>
        <w:pStyle w:val="2"/>
        <w:spacing w:before="59" w:line="217" w:lineRule="auto"/>
        <w:ind w:left="51"/>
      </w:pPr>
      <w:r>
        <w:rPr>
          <w:color w:val="666666"/>
          <w:spacing w:val="-1"/>
        </w:rPr>
        <w:t>网上办理形式：互联网咨询,互联网收件,互联网预审,互联网受理,互联网办理</w:t>
      </w:r>
    </w:p>
    <w:p w14:paraId="7364A0BB">
      <w:pPr>
        <w:spacing w:line="432" w:lineRule="auto"/>
        <w:rPr>
          <w:rFonts w:ascii="Arial"/>
          <w:sz w:val="21"/>
        </w:rPr>
      </w:pPr>
    </w:p>
    <w:p w14:paraId="498BA211">
      <w:pPr>
        <w:pStyle w:val="2"/>
        <w:spacing w:before="58" w:line="220" w:lineRule="auto"/>
        <w:ind w:left="41"/>
      </w:pPr>
      <w:r>
        <w:rPr>
          <w:color w:val="666666"/>
          <w:spacing w:val="-2"/>
        </w:rPr>
        <w:t>到办事现场次数：0次</w:t>
      </w:r>
    </w:p>
    <w:p w14:paraId="5FCC8192">
      <w:pPr>
        <w:spacing w:line="429" w:lineRule="auto"/>
        <w:rPr>
          <w:rFonts w:ascii="Arial"/>
          <w:sz w:val="21"/>
        </w:rPr>
      </w:pPr>
    </w:p>
    <w:p w14:paraId="3D8717BA">
      <w:pPr>
        <w:pStyle w:val="2"/>
        <w:spacing w:before="59" w:line="220" w:lineRule="auto"/>
        <w:ind w:left="37"/>
      </w:pPr>
      <w:r>
        <w:rPr>
          <w:color w:val="666666"/>
          <w:spacing w:val="-1"/>
        </w:rPr>
        <w:t>法定办结时限：20个工作日</w:t>
      </w:r>
    </w:p>
    <w:p w14:paraId="28AF146D">
      <w:pPr>
        <w:spacing w:line="429" w:lineRule="auto"/>
        <w:rPr>
          <w:rFonts w:ascii="Arial"/>
          <w:sz w:val="21"/>
        </w:rPr>
      </w:pPr>
    </w:p>
    <w:p w14:paraId="41D22C27">
      <w:pPr>
        <w:pStyle w:val="2"/>
        <w:spacing w:before="59" w:line="220" w:lineRule="auto"/>
        <w:ind w:left="37"/>
      </w:pPr>
      <w:r>
        <w:rPr>
          <w:color w:val="666666"/>
          <w:spacing w:val="-1"/>
        </w:rPr>
        <w:t>承诺办结时限：1个工作日</w:t>
      </w:r>
    </w:p>
    <w:p w14:paraId="27F48397">
      <w:pPr>
        <w:spacing w:line="429" w:lineRule="auto"/>
        <w:rPr>
          <w:rFonts w:ascii="Arial"/>
          <w:sz w:val="21"/>
        </w:rPr>
      </w:pPr>
    </w:p>
    <w:p w14:paraId="12B13045">
      <w:pPr>
        <w:pStyle w:val="2"/>
        <w:spacing w:before="59" w:line="220" w:lineRule="auto"/>
        <w:ind w:left="39"/>
      </w:pPr>
      <w:r>
        <w:rPr>
          <w:color w:val="666666"/>
          <w:spacing w:val="-2"/>
        </w:rPr>
        <w:t>是否收费：否</w:t>
      </w:r>
    </w:p>
    <w:p w14:paraId="4414EDE2">
      <w:pPr>
        <w:spacing w:line="429" w:lineRule="auto"/>
        <w:rPr>
          <w:rFonts w:ascii="Arial"/>
          <w:sz w:val="21"/>
        </w:rPr>
      </w:pPr>
    </w:p>
    <w:p w14:paraId="475E5AC9">
      <w:pPr>
        <w:pStyle w:val="2"/>
        <w:spacing w:before="59" w:line="220" w:lineRule="auto"/>
        <w:ind w:left="40"/>
      </w:pPr>
      <w:r>
        <w:rPr>
          <w:color w:val="666666"/>
        </w:rPr>
        <w:t>办理地点：安徽省金寨县现代产业园区南三路政务服务中心</w:t>
      </w:r>
      <w:r>
        <w:rPr>
          <w:color w:val="666666"/>
          <w:spacing w:val="-1"/>
        </w:rPr>
        <w:t>三楼文旅体育局11号窗口</w:t>
      </w:r>
    </w:p>
    <w:p w14:paraId="15A3CAEC">
      <w:pPr>
        <w:spacing w:line="429" w:lineRule="auto"/>
        <w:rPr>
          <w:rFonts w:ascii="Arial"/>
          <w:sz w:val="21"/>
        </w:rPr>
      </w:pPr>
    </w:p>
    <w:p w14:paraId="7CF7AE56">
      <w:pPr>
        <w:pStyle w:val="2"/>
        <w:spacing w:before="59" w:line="220" w:lineRule="auto"/>
        <w:ind w:left="40"/>
      </w:pPr>
      <w:r>
        <w:rPr>
          <w:color w:val="666666"/>
          <w:spacing w:val="-1"/>
        </w:rPr>
        <w:t>办理地点补充说明：无</w:t>
      </w:r>
    </w:p>
    <w:p w14:paraId="6CD599FD">
      <w:pPr>
        <w:spacing w:line="429" w:lineRule="auto"/>
        <w:rPr>
          <w:rFonts w:ascii="Arial"/>
          <w:sz w:val="21"/>
        </w:rPr>
      </w:pPr>
    </w:p>
    <w:p w14:paraId="34E580AE">
      <w:pPr>
        <w:pStyle w:val="2"/>
        <w:spacing w:before="58" w:line="220" w:lineRule="auto"/>
        <w:ind w:left="40"/>
      </w:pPr>
      <w:r>
        <w:rPr>
          <w:color w:val="666666"/>
          <w:spacing w:val="-1"/>
        </w:rPr>
        <w:t>办理时间：工作日 上午9:00-12:00，下午1:00-5:00。</w:t>
      </w:r>
    </w:p>
    <w:p w14:paraId="72B0A49F">
      <w:pPr>
        <w:spacing w:line="220" w:lineRule="auto"/>
        <w:sectPr>
          <w:pgSz w:w="12240" w:h="15840"/>
          <w:pgMar w:top="720" w:right="1665" w:bottom="0" w:left="1665" w:header="0" w:footer="0" w:gutter="0"/>
          <w:cols w:space="720" w:num="1"/>
        </w:sectPr>
      </w:pPr>
    </w:p>
    <w:p w14:paraId="12058A4D">
      <w:pPr>
        <w:pStyle w:val="2"/>
        <w:spacing w:before="36" w:line="220" w:lineRule="auto"/>
      </w:pPr>
      <w:r>
        <w:rPr>
          <w:color w:val="666666"/>
          <w:spacing w:val="-1"/>
        </w:rPr>
        <w:t>所属部门：金寨县文化旅游体育局</w:t>
      </w:r>
    </w:p>
    <w:p w14:paraId="209E8568">
      <w:pPr>
        <w:spacing w:line="429" w:lineRule="auto"/>
        <w:rPr>
          <w:rFonts w:ascii="Arial"/>
          <w:sz w:val="21"/>
        </w:rPr>
      </w:pPr>
    </w:p>
    <w:p w14:paraId="782D4D34">
      <w:pPr>
        <w:pStyle w:val="2"/>
        <w:spacing w:before="58" w:line="221" w:lineRule="auto"/>
      </w:pPr>
      <w:r>
        <w:rPr>
          <w:color w:val="666666"/>
          <w:spacing w:val="-1"/>
        </w:rPr>
        <w:t>所属区划：金寨县</w:t>
      </w:r>
    </w:p>
    <w:p w14:paraId="4B6E8B80">
      <w:pPr>
        <w:spacing w:line="428" w:lineRule="auto"/>
        <w:rPr>
          <w:rFonts w:ascii="Arial"/>
          <w:sz w:val="21"/>
        </w:rPr>
      </w:pPr>
    </w:p>
    <w:p w14:paraId="6EC6178F">
      <w:pPr>
        <w:pStyle w:val="2"/>
        <w:spacing w:before="59" w:line="220" w:lineRule="auto"/>
        <w:ind w:left="5"/>
      </w:pPr>
      <w:r>
        <w:rPr>
          <w:color w:val="666666"/>
          <w:spacing w:val="-1"/>
        </w:rPr>
        <w:t>实施主体：金寨县文化旅游体育局</w:t>
      </w:r>
    </w:p>
    <w:p w14:paraId="5558B711">
      <w:pPr>
        <w:spacing w:line="429" w:lineRule="auto"/>
        <w:rPr>
          <w:rFonts w:ascii="Arial"/>
          <w:sz w:val="21"/>
        </w:rPr>
      </w:pPr>
    </w:p>
    <w:p w14:paraId="0FD57036">
      <w:pPr>
        <w:pStyle w:val="2"/>
        <w:spacing w:before="59" w:line="219" w:lineRule="auto"/>
        <w:ind w:left="5"/>
      </w:pPr>
      <w:r>
        <w:rPr>
          <w:color w:val="666666"/>
          <w:spacing w:val="-1"/>
        </w:rPr>
        <w:t>实施主体性质：法定机关</w:t>
      </w:r>
    </w:p>
    <w:p w14:paraId="525E865F">
      <w:pPr>
        <w:spacing w:line="430" w:lineRule="auto"/>
        <w:rPr>
          <w:rFonts w:ascii="Arial"/>
          <w:sz w:val="21"/>
        </w:rPr>
      </w:pPr>
    </w:p>
    <w:p w14:paraId="58CC2CE5">
      <w:pPr>
        <w:pStyle w:val="2"/>
        <w:spacing w:before="58" w:line="220" w:lineRule="auto"/>
        <w:ind w:left="3"/>
      </w:pPr>
      <w:r>
        <w:rPr>
          <w:color w:val="666666"/>
          <w:spacing w:val="-2"/>
        </w:rPr>
        <w:t>行使层级：市级</w:t>
      </w:r>
    </w:p>
    <w:p w14:paraId="5A36D267">
      <w:pPr>
        <w:spacing w:line="429" w:lineRule="auto"/>
        <w:rPr>
          <w:rFonts w:ascii="Arial"/>
          <w:sz w:val="21"/>
        </w:rPr>
      </w:pPr>
    </w:p>
    <w:p w14:paraId="1878C784">
      <w:pPr>
        <w:pStyle w:val="2"/>
        <w:spacing w:before="58" w:line="220" w:lineRule="auto"/>
        <w:ind w:left="4"/>
      </w:pPr>
      <w:r>
        <w:rPr>
          <w:color w:val="666666"/>
          <w:spacing w:val="-2"/>
        </w:rPr>
        <w:t>办件类型：即办件</w:t>
      </w:r>
    </w:p>
    <w:p w14:paraId="2C84842F">
      <w:pPr>
        <w:spacing w:line="429" w:lineRule="auto"/>
        <w:rPr>
          <w:rFonts w:ascii="Arial"/>
          <w:sz w:val="21"/>
        </w:rPr>
      </w:pPr>
    </w:p>
    <w:p w14:paraId="3A777CFA">
      <w:pPr>
        <w:pStyle w:val="2"/>
        <w:spacing w:before="59" w:line="220" w:lineRule="auto"/>
      </w:pPr>
      <w:r>
        <w:rPr>
          <w:color w:val="666666"/>
          <w:spacing w:val="-1"/>
        </w:rPr>
        <w:t>委托部门：无</w:t>
      </w:r>
    </w:p>
    <w:p w14:paraId="65C1CDEF">
      <w:pPr>
        <w:spacing w:line="429" w:lineRule="auto"/>
        <w:rPr>
          <w:rFonts w:ascii="Arial"/>
          <w:sz w:val="21"/>
        </w:rPr>
      </w:pPr>
    </w:p>
    <w:p w14:paraId="6580BF61">
      <w:pPr>
        <w:pStyle w:val="2"/>
        <w:spacing w:before="59" w:line="219" w:lineRule="auto"/>
      </w:pPr>
      <w:r>
        <w:rPr>
          <w:color w:val="666666"/>
          <w:spacing w:val="-1"/>
        </w:rPr>
        <w:t>权力来源：法定本级行使</w:t>
      </w:r>
    </w:p>
    <w:p w14:paraId="3F3C10FF">
      <w:pPr>
        <w:spacing w:line="430" w:lineRule="auto"/>
        <w:rPr>
          <w:rFonts w:ascii="Arial"/>
          <w:sz w:val="21"/>
        </w:rPr>
      </w:pPr>
    </w:p>
    <w:p w14:paraId="4F011D2C">
      <w:pPr>
        <w:pStyle w:val="2"/>
        <w:spacing w:before="58" w:line="220" w:lineRule="auto"/>
        <w:ind w:left="3"/>
      </w:pPr>
      <w:r>
        <w:rPr>
          <w:color w:val="666666"/>
          <w:spacing w:val="-2"/>
        </w:rPr>
        <w:t>行使内容：无</w:t>
      </w:r>
    </w:p>
    <w:p w14:paraId="434B24AF">
      <w:pPr>
        <w:spacing w:line="429" w:lineRule="auto"/>
        <w:rPr>
          <w:rFonts w:ascii="Arial"/>
          <w:sz w:val="21"/>
        </w:rPr>
      </w:pPr>
    </w:p>
    <w:p w14:paraId="2F16E274">
      <w:pPr>
        <w:pStyle w:val="2"/>
        <w:spacing w:before="59" w:line="220" w:lineRule="auto"/>
        <w:ind w:left="3"/>
      </w:pPr>
      <w:r>
        <w:rPr>
          <w:color w:val="666666"/>
          <w:spacing w:val="-1"/>
        </w:rPr>
        <w:t>是否属于联办件：否</w:t>
      </w:r>
    </w:p>
    <w:p w14:paraId="0E9D547D">
      <w:pPr>
        <w:spacing w:line="429" w:lineRule="auto"/>
        <w:rPr>
          <w:rFonts w:ascii="Arial"/>
          <w:sz w:val="21"/>
        </w:rPr>
      </w:pPr>
    </w:p>
    <w:p w14:paraId="2D5DBA1D">
      <w:pPr>
        <w:pStyle w:val="2"/>
        <w:spacing w:before="59" w:line="219" w:lineRule="auto"/>
        <w:ind w:left="3"/>
      </w:pPr>
      <w:r>
        <w:rPr>
          <w:color w:val="666666"/>
          <w:spacing w:val="-1"/>
        </w:rPr>
        <w:t>是否有联办机构：否</w:t>
      </w:r>
    </w:p>
    <w:p w14:paraId="3BC6504E">
      <w:pPr>
        <w:spacing w:line="430" w:lineRule="auto"/>
        <w:rPr>
          <w:rFonts w:ascii="Arial"/>
          <w:sz w:val="21"/>
        </w:rPr>
      </w:pPr>
    </w:p>
    <w:p w14:paraId="1241ACB2">
      <w:pPr>
        <w:pStyle w:val="2"/>
        <w:spacing w:before="59" w:line="219" w:lineRule="auto"/>
        <w:ind w:left="1"/>
      </w:pPr>
      <w:r>
        <w:rPr>
          <w:color w:val="666666"/>
          <w:spacing w:val="-2"/>
        </w:rPr>
        <w:t>联办机构：无</w:t>
      </w:r>
    </w:p>
    <w:p w14:paraId="56A022ED">
      <w:pPr>
        <w:spacing w:line="430" w:lineRule="auto"/>
        <w:rPr>
          <w:rFonts w:ascii="Arial"/>
          <w:sz w:val="21"/>
        </w:rPr>
      </w:pPr>
    </w:p>
    <w:p w14:paraId="7E3F28EB">
      <w:pPr>
        <w:pStyle w:val="2"/>
        <w:spacing w:before="59" w:line="220" w:lineRule="auto"/>
        <w:ind w:left="3"/>
      </w:pPr>
      <w:r>
        <w:rPr>
          <w:color w:val="666666"/>
          <w:spacing w:val="-1"/>
        </w:rPr>
        <w:t>是否有权限划分：否</w:t>
      </w:r>
    </w:p>
    <w:p w14:paraId="4CAABBAA">
      <w:pPr>
        <w:spacing w:line="429" w:lineRule="auto"/>
        <w:rPr>
          <w:rFonts w:ascii="Arial"/>
          <w:sz w:val="21"/>
        </w:rPr>
      </w:pPr>
    </w:p>
    <w:p w14:paraId="132EFE9F">
      <w:pPr>
        <w:pStyle w:val="2"/>
        <w:spacing w:before="58" w:line="221" w:lineRule="auto"/>
      </w:pPr>
      <w:r>
        <w:rPr>
          <w:color w:val="666666"/>
          <w:spacing w:val="-1"/>
        </w:rPr>
        <w:t>划分标准：无</w:t>
      </w:r>
    </w:p>
    <w:p w14:paraId="710A43D4">
      <w:pPr>
        <w:spacing w:line="428" w:lineRule="auto"/>
        <w:rPr>
          <w:rFonts w:ascii="Arial"/>
          <w:sz w:val="21"/>
        </w:rPr>
      </w:pPr>
    </w:p>
    <w:p w14:paraId="26D23B3D">
      <w:pPr>
        <w:pStyle w:val="2"/>
        <w:spacing w:before="60" w:line="220" w:lineRule="auto"/>
        <w:ind w:left="3"/>
      </w:pPr>
      <w:r>
        <w:rPr>
          <w:color w:val="666666"/>
          <w:spacing w:val="-1"/>
        </w:rPr>
        <w:t>是否属于上报件：否</w:t>
      </w:r>
    </w:p>
    <w:p w14:paraId="7E4F0339">
      <w:pPr>
        <w:spacing w:line="429" w:lineRule="auto"/>
        <w:rPr>
          <w:rFonts w:ascii="Arial"/>
          <w:sz w:val="21"/>
        </w:rPr>
      </w:pPr>
    </w:p>
    <w:p w14:paraId="7229A952">
      <w:pPr>
        <w:pStyle w:val="2"/>
        <w:spacing w:before="58" w:line="220" w:lineRule="auto"/>
        <w:ind w:left="6"/>
      </w:pPr>
      <w:r>
        <w:rPr>
          <w:color w:val="666666"/>
          <w:spacing w:val="-2"/>
        </w:rPr>
        <w:t>下沉办理：否</w:t>
      </w:r>
    </w:p>
    <w:p w14:paraId="2227FEFF">
      <w:pPr>
        <w:spacing w:line="429" w:lineRule="auto"/>
        <w:rPr>
          <w:rFonts w:ascii="Arial"/>
          <w:sz w:val="21"/>
        </w:rPr>
      </w:pPr>
    </w:p>
    <w:p w14:paraId="34C3913B">
      <w:pPr>
        <w:pStyle w:val="2"/>
        <w:spacing w:before="59" w:line="220" w:lineRule="auto"/>
      </w:pPr>
      <w:r>
        <w:rPr>
          <w:color w:val="666666"/>
          <w:spacing w:val="-1"/>
        </w:rPr>
        <w:t>通办范围：全县</w:t>
      </w:r>
    </w:p>
    <w:p w14:paraId="56A69A9A">
      <w:pPr>
        <w:spacing w:line="429" w:lineRule="auto"/>
        <w:rPr>
          <w:rFonts w:ascii="Arial"/>
          <w:sz w:val="21"/>
        </w:rPr>
      </w:pPr>
    </w:p>
    <w:p w14:paraId="184B85A8">
      <w:pPr>
        <w:pStyle w:val="2"/>
        <w:spacing w:before="59" w:line="220" w:lineRule="auto"/>
        <w:ind w:left="3"/>
      </w:pPr>
      <w:r>
        <w:rPr>
          <w:color w:val="666666"/>
          <w:spacing w:val="-1"/>
        </w:rPr>
        <w:t>是否支持网上支付：否</w:t>
      </w:r>
    </w:p>
    <w:p w14:paraId="184AB594">
      <w:pPr>
        <w:spacing w:line="429" w:lineRule="auto"/>
        <w:rPr>
          <w:rFonts w:ascii="Arial"/>
          <w:sz w:val="21"/>
        </w:rPr>
      </w:pPr>
    </w:p>
    <w:p w14:paraId="466C41CA">
      <w:pPr>
        <w:pStyle w:val="2"/>
        <w:spacing w:before="59" w:line="220" w:lineRule="auto"/>
        <w:ind w:left="8"/>
      </w:pPr>
      <w:r>
        <w:rPr>
          <w:color w:val="666666"/>
          <w:spacing w:val="-2"/>
        </w:rPr>
        <w:t>阶段性办理：否</w:t>
      </w:r>
    </w:p>
    <w:p w14:paraId="165C6D8F">
      <w:pPr>
        <w:spacing w:line="429" w:lineRule="auto"/>
        <w:rPr>
          <w:rFonts w:ascii="Arial"/>
          <w:sz w:val="21"/>
        </w:rPr>
      </w:pPr>
    </w:p>
    <w:p w14:paraId="46B1546A">
      <w:pPr>
        <w:pStyle w:val="2"/>
        <w:spacing w:before="59" w:line="220" w:lineRule="auto"/>
        <w:ind w:left="4"/>
      </w:pPr>
      <w:r>
        <w:rPr>
          <w:color w:val="666666"/>
          <w:spacing w:val="-2"/>
        </w:rPr>
        <w:t>办理时间段：无</w:t>
      </w:r>
    </w:p>
    <w:p w14:paraId="0E4BB3ED">
      <w:pPr>
        <w:spacing w:line="220" w:lineRule="auto"/>
        <w:sectPr>
          <w:pgSz w:w="12240" w:h="15840"/>
          <w:pgMar w:top="901" w:right="1836" w:bottom="0" w:left="1701" w:header="0" w:footer="0" w:gutter="0"/>
          <w:cols w:space="720" w:num="1"/>
        </w:sectPr>
      </w:pPr>
    </w:p>
    <w:p w14:paraId="2F836F4E">
      <w:pPr>
        <w:pStyle w:val="2"/>
        <w:spacing w:before="36" w:line="220" w:lineRule="auto"/>
        <w:ind w:left="5"/>
      </w:pPr>
      <w:r>
        <w:rPr>
          <w:color w:val="666666"/>
          <w:spacing w:val="-1"/>
        </w:rPr>
        <w:t>是否有特别程序：否</w:t>
      </w:r>
    </w:p>
    <w:p w14:paraId="550E4FF8">
      <w:pPr>
        <w:spacing w:line="429" w:lineRule="auto"/>
        <w:rPr>
          <w:rFonts w:ascii="Arial"/>
          <w:sz w:val="21"/>
        </w:rPr>
      </w:pPr>
    </w:p>
    <w:p w14:paraId="3911E69C">
      <w:pPr>
        <w:pStyle w:val="2"/>
        <w:spacing w:before="58" w:line="220" w:lineRule="auto"/>
        <w:ind w:left="5"/>
      </w:pPr>
      <w:r>
        <w:rPr>
          <w:color w:val="666666"/>
          <w:spacing w:val="-2"/>
        </w:rPr>
        <w:t>是否支持预约：否</w:t>
      </w:r>
    </w:p>
    <w:p w14:paraId="0617505E">
      <w:pPr>
        <w:spacing w:line="429" w:lineRule="auto"/>
        <w:rPr>
          <w:rFonts w:ascii="Arial"/>
          <w:sz w:val="21"/>
        </w:rPr>
      </w:pPr>
    </w:p>
    <w:p w14:paraId="34D3BC0B">
      <w:pPr>
        <w:pStyle w:val="2"/>
        <w:spacing w:before="58" w:line="220" w:lineRule="auto"/>
        <w:ind w:left="4"/>
      </w:pPr>
      <w:r>
        <w:rPr>
          <w:color w:val="666666"/>
          <w:spacing w:val="-2"/>
        </w:rPr>
        <w:t>预约渠道：无</w:t>
      </w:r>
    </w:p>
    <w:p w14:paraId="4F9215A8">
      <w:pPr>
        <w:spacing w:line="429" w:lineRule="auto"/>
        <w:rPr>
          <w:rFonts w:ascii="Arial"/>
          <w:sz w:val="21"/>
        </w:rPr>
      </w:pPr>
    </w:p>
    <w:p w14:paraId="17718627">
      <w:pPr>
        <w:pStyle w:val="2"/>
        <w:spacing w:before="58" w:line="220" w:lineRule="auto"/>
        <w:ind w:left="5"/>
      </w:pPr>
      <w:r>
        <w:rPr>
          <w:color w:val="666666"/>
          <w:spacing w:val="-1"/>
        </w:rPr>
        <w:t>是否有数量限制：否</w:t>
      </w:r>
    </w:p>
    <w:p w14:paraId="4647DBBB">
      <w:pPr>
        <w:spacing w:line="429" w:lineRule="auto"/>
        <w:rPr>
          <w:rFonts w:ascii="Arial"/>
          <w:sz w:val="21"/>
        </w:rPr>
      </w:pPr>
    </w:p>
    <w:p w14:paraId="3F35F757">
      <w:pPr>
        <w:pStyle w:val="2"/>
        <w:spacing w:before="59" w:line="220" w:lineRule="auto"/>
        <w:ind w:left="4"/>
      </w:pPr>
      <w:r>
        <w:rPr>
          <w:color w:val="666666"/>
          <w:spacing w:val="-1"/>
        </w:rPr>
        <w:t>数量限制说明：无</w:t>
      </w:r>
    </w:p>
    <w:p w14:paraId="41B41C2B">
      <w:pPr>
        <w:spacing w:line="429" w:lineRule="auto"/>
        <w:rPr>
          <w:rFonts w:ascii="Arial"/>
          <w:sz w:val="21"/>
        </w:rPr>
      </w:pPr>
    </w:p>
    <w:p w14:paraId="4C9FE1B4">
      <w:pPr>
        <w:pStyle w:val="2"/>
        <w:spacing w:before="59" w:line="219" w:lineRule="auto"/>
        <w:ind w:left="4"/>
      </w:pPr>
      <w:r>
        <w:rPr>
          <w:color w:val="666666"/>
          <w:spacing w:val="-1"/>
        </w:rPr>
        <w:t>数量限制依据：无</w:t>
      </w:r>
    </w:p>
    <w:p w14:paraId="319B893A">
      <w:pPr>
        <w:spacing w:line="429" w:lineRule="auto"/>
        <w:rPr>
          <w:rFonts w:ascii="Arial"/>
          <w:sz w:val="21"/>
        </w:rPr>
      </w:pPr>
    </w:p>
    <w:p w14:paraId="2F42F636">
      <w:pPr>
        <w:pStyle w:val="2"/>
        <w:spacing w:before="60" w:line="221" w:lineRule="auto"/>
        <w:ind w:left="5"/>
      </w:pPr>
      <w:r>
        <w:rPr>
          <w:color w:val="666666"/>
          <w:spacing w:val="-2"/>
        </w:rPr>
        <w:t>是否进驻大厅：是</w:t>
      </w:r>
    </w:p>
    <w:p w14:paraId="1CBFB5C5">
      <w:pPr>
        <w:spacing w:line="428" w:lineRule="auto"/>
        <w:rPr>
          <w:rFonts w:ascii="Arial"/>
          <w:sz w:val="21"/>
        </w:rPr>
      </w:pPr>
    </w:p>
    <w:p w14:paraId="1C99B7F4">
      <w:pPr>
        <w:pStyle w:val="2"/>
        <w:spacing w:before="59" w:line="219" w:lineRule="auto"/>
        <w:ind w:left="2"/>
      </w:pPr>
      <w:r>
        <w:rPr>
          <w:color w:val="666666"/>
          <w:spacing w:val="-1"/>
        </w:rPr>
        <w:t>材料收取形式：无</w:t>
      </w:r>
    </w:p>
    <w:p w14:paraId="51C864F3">
      <w:pPr>
        <w:spacing w:line="429" w:lineRule="auto"/>
        <w:rPr>
          <w:rFonts w:ascii="Arial"/>
          <w:sz w:val="21"/>
        </w:rPr>
      </w:pPr>
    </w:p>
    <w:p w14:paraId="0321FBED">
      <w:pPr>
        <w:pStyle w:val="2"/>
        <w:spacing w:before="59" w:line="221" w:lineRule="auto"/>
        <w:ind w:left="7"/>
      </w:pPr>
      <w:r>
        <w:rPr>
          <w:color w:val="666666"/>
          <w:spacing w:val="-2"/>
        </w:rPr>
        <w:t>结果名称：无</w:t>
      </w:r>
    </w:p>
    <w:p w14:paraId="2409E89C">
      <w:pPr>
        <w:spacing w:line="428" w:lineRule="auto"/>
        <w:rPr>
          <w:rFonts w:ascii="Arial"/>
          <w:sz w:val="21"/>
        </w:rPr>
      </w:pPr>
    </w:p>
    <w:p w14:paraId="5FC62B14">
      <w:pPr>
        <w:pStyle w:val="2"/>
        <w:spacing w:before="60" w:line="219" w:lineRule="auto"/>
        <w:ind w:left="7"/>
      </w:pPr>
      <w:r>
        <w:rPr>
          <w:color w:val="666666"/>
          <w:spacing w:val="-2"/>
        </w:rPr>
        <w:t>结果样本：无</w:t>
      </w:r>
    </w:p>
    <w:p w14:paraId="63CF4136">
      <w:pPr>
        <w:spacing w:line="429" w:lineRule="auto"/>
        <w:rPr>
          <w:rFonts w:ascii="Arial"/>
          <w:sz w:val="21"/>
        </w:rPr>
      </w:pPr>
    </w:p>
    <w:p w14:paraId="79FCCE77">
      <w:pPr>
        <w:pStyle w:val="2"/>
        <w:spacing w:before="59" w:line="221" w:lineRule="auto"/>
        <w:ind w:left="7"/>
      </w:pPr>
      <w:r>
        <w:rPr>
          <w:color w:val="666666"/>
          <w:spacing w:val="-2"/>
        </w:rPr>
        <w:t>结果领取方式：无</w:t>
      </w:r>
    </w:p>
    <w:p w14:paraId="54A28111">
      <w:pPr>
        <w:spacing w:line="428" w:lineRule="auto"/>
        <w:rPr>
          <w:rFonts w:ascii="Arial"/>
          <w:sz w:val="21"/>
        </w:rPr>
      </w:pPr>
    </w:p>
    <w:p w14:paraId="5241ACFD">
      <w:pPr>
        <w:pStyle w:val="2"/>
        <w:spacing w:before="59" w:line="220" w:lineRule="auto"/>
        <w:ind w:left="6"/>
      </w:pPr>
      <w:r>
        <w:rPr>
          <w:color w:val="666666"/>
          <w:spacing w:val="-1"/>
        </w:rPr>
        <w:t>办理结果领取说明：无</w:t>
      </w:r>
    </w:p>
    <w:p w14:paraId="1FBF2EDE">
      <w:pPr>
        <w:spacing w:line="429" w:lineRule="auto"/>
        <w:rPr>
          <w:rFonts w:ascii="Arial"/>
          <w:sz w:val="21"/>
        </w:rPr>
      </w:pPr>
    </w:p>
    <w:p w14:paraId="76C8A9F4">
      <w:pPr>
        <w:pStyle w:val="2"/>
        <w:spacing w:before="59" w:line="221" w:lineRule="auto"/>
        <w:ind w:left="3"/>
      </w:pPr>
      <w:r>
        <w:rPr>
          <w:color w:val="666666"/>
          <w:spacing w:val="-1"/>
        </w:rPr>
        <w:t>监督投诉方式：0564-7359809</w:t>
      </w:r>
    </w:p>
    <w:p w14:paraId="69D6D7C6">
      <w:pPr>
        <w:spacing w:line="428" w:lineRule="auto"/>
        <w:rPr>
          <w:rFonts w:ascii="Arial"/>
          <w:sz w:val="21"/>
        </w:rPr>
      </w:pPr>
    </w:p>
    <w:p w14:paraId="2A5D3A90">
      <w:pPr>
        <w:pStyle w:val="2"/>
        <w:spacing w:before="58" w:line="222" w:lineRule="auto"/>
        <w:ind w:left="9"/>
      </w:pPr>
      <w:r>
        <w:rPr>
          <w:color w:val="666666"/>
          <w:spacing w:val="-1"/>
        </w:rPr>
        <w:t>咨询方式：0564-7359876</w:t>
      </w:r>
    </w:p>
    <w:p w14:paraId="47877C33">
      <w:pPr>
        <w:spacing w:line="429" w:lineRule="auto"/>
        <w:rPr>
          <w:rFonts w:ascii="Arial"/>
          <w:sz w:val="21"/>
        </w:rPr>
      </w:pPr>
    </w:p>
    <w:p w14:paraId="4127A982">
      <w:pPr>
        <w:pStyle w:val="2"/>
        <w:spacing w:before="59" w:line="375" w:lineRule="auto"/>
        <w:ind w:left="2" w:right="159" w:firstLine="5"/>
      </w:pPr>
      <w:r>
        <w:rPr>
          <w:color w:val="666666"/>
        </w:rPr>
        <w:t>审查标准：1.所有提供的申请材料要素齐全，数量充足； 2.所有涉及的证件证</w:t>
      </w:r>
      <w:r>
        <w:rPr>
          <w:color w:val="666666"/>
          <w:spacing w:val="-1"/>
        </w:rPr>
        <w:t>书须合法，在有效期内； 3.</w:t>
      </w:r>
      <w:r>
        <w:rPr>
          <w:color w:val="666666"/>
        </w:rPr>
        <w:t xml:space="preserve">  所有需要市县等部门确认的材料，须有相关人员签字或盖章； 4.所有申请事项需符合相</w:t>
      </w:r>
      <w:r>
        <w:rPr>
          <w:color w:val="666666"/>
          <w:spacing w:val="-1"/>
        </w:rPr>
        <w:t>关国家法律法规和规</w:t>
      </w:r>
      <w:r>
        <w:rPr>
          <w:color w:val="666666"/>
        </w:rPr>
        <w:t xml:space="preserve"> </w:t>
      </w:r>
      <w:r>
        <w:rPr>
          <w:color w:val="666666"/>
          <w:spacing w:val="-4"/>
        </w:rPr>
        <w:t>章制度对应要求。</w:t>
      </w:r>
    </w:p>
    <w:p w14:paraId="1E70DDD8">
      <w:pPr>
        <w:spacing w:line="296" w:lineRule="auto"/>
        <w:rPr>
          <w:rFonts w:ascii="Arial"/>
          <w:sz w:val="21"/>
        </w:rPr>
      </w:pPr>
    </w:p>
    <w:p w14:paraId="73158674">
      <w:pPr>
        <w:pStyle w:val="2"/>
        <w:spacing w:before="59" w:line="220" w:lineRule="auto"/>
        <w:ind w:left="3"/>
      </w:pPr>
      <w:r>
        <w:rPr>
          <w:color w:val="666666"/>
          <w:spacing w:val="-2"/>
        </w:rPr>
        <w:t>年审年检：无</w:t>
      </w:r>
    </w:p>
    <w:p w14:paraId="08D10912">
      <w:pPr>
        <w:spacing w:line="430" w:lineRule="auto"/>
        <w:rPr>
          <w:rFonts w:ascii="Arial"/>
          <w:sz w:val="21"/>
        </w:rPr>
      </w:pPr>
    </w:p>
    <w:p w14:paraId="0214F26A">
      <w:pPr>
        <w:pStyle w:val="2"/>
        <w:spacing w:before="59" w:line="380" w:lineRule="auto"/>
        <w:ind w:right="248" w:firstLine="5"/>
      </w:pPr>
      <w:r>
        <w:rPr>
          <w:color w:val="666666"/>
        </w:rPr>
        <w:t>设立依据：《中华人民共和国文物保护法》第十七条：“文物保护范围内不得进行</w:t>
      </w:r>
      <w:r>
        <w:rPr>
          <w:color w:val="666666"/>
          <w:spacing w:val="-1"/>
        </w:rPr>
        <w:t>其他建设工程或者爆破、</w:t>
      </w:r>
      <w:r>
        <w:rPr>
          <w:color w:val="666666"/>
        </w:rPr>
        <w:t xml:space="preserve"> 钻探、挖掘等作业。但是，因特殊情况需要在文物保护单位的保护范围内进行其他建设工程或</w:t>
      </w:r>
      <w:r>
        <w:rPr>
          <w:color w:val="666666"/>
          <w:spacing w:val="-1"/>
        </w:rPr>
        <w:t>者爆破、钻探</w:t>
      </w:r>
      <w:r>
        <w:rPr>
          <w:color w:val="666666"/>
        </w:rPr>
        <w:t xml:space="preserve"> 、挖掘等作业的，必须保护文物保护单位的安全，并经核定公布该文物保</w:t>
      </w:r>
      <w:r>
        <w:rPr>
          <w:color w:val="666666"/>
          <w:spacing w:val="-1"/>
        </w:rPr>
        <w:t>护单位的人民政府批准，在批准前</w:t>
      </w:r>
      <w:r>
        <w:rPr>
          <w:color w:val="666666"/>
        </w:rPr>
        <w:t xml:space="preserve"> 应当征得上一级人民政府文物行政部门同意；在全国重点文物保护单位的保护范围内进行其他</w:t>
      </w:r>
      <w:r>
        <w:rPr>
          <w:color w:val="666666"/>
          <w:spacing w:val="-1"/>
        </w:rPr>
        <w:t>建设工程或者</w:t>
      </w:r>
      <w:r>
        <w:rPr>
          <w:color w:val="666666"/>
        </w:rPr>
        <w:t xml:space="preserve"> 爆破、钻探、挖掘等作业的，必须经省、自治区、直辖市人民政府批准，在批准前应当征得国</w:t>
      </w:r>
      <w:r>
        <w:rPr>
          <w:color w:val="666666"/>
          <w:spacing w:val="-1"/>
        </w:rPr>
        <w:t>务院文物行政</w:t>
      </w:r>
      <w:r>
        <w:rPr>
          <w:color w:val="666666"/>
        </w:rPr>
        <w:t xml:space="preserve"> </w:t>
      </w:r>
      <w:r>
        <w:rPr>
          <w:color w:val="666666"/>
          <w:spacing w:val="14"/>
        </w:rPr>
        <w:t>部门同意。”</w:t>
      </w:r>
    </w:p>
    <w:p w14:paraId="4964C443">
      <w:pPr>
        <w:spacing w:line="380" w:lineRule="auto"/>
        <w:sectPr>
          <w:pgSz w:w="12240" w:h="15840"/>
          <w:pgMar w:top="781" w:right="1836" w:bottom="0" w:left="1699" w:header="0" w:footer="0" w:gutter="0"/>
          <w:cols w:space="720" w:num="1"/>
        </w:sectPr>
      </w:pPr>
    </w:p>
    <w:p w14:paraId="4C1F7164">
      <w:pPr>
        <w:pStyle w:val="2"/>
        <w:spacing w:before="35" w:line="372" w:lineRule="auto"/>
        <w:ind w:left="13" w:right="397" w:firstLine="4"/>
      </w:pPr>
      <w:r>
        <w:rPr>
          <w:color w:val="666666"/>
        </w:rPr>
        <w:t>受理条件：必须符合文物保护的方针和原则，不得对文物造成损坏或对其环境造</w:t>
      </w:r>
      <w:r>
        <w:rPr>
          <w:color w:val="666666"/>
          <w:spacing w:val="-1"/>
        </w:rPr>
        <w:t>成破坏。制定文物保护的措</w:t>
      </w:r>
      <w:r>
        <w:rPr>
          <w:color w:val="666666"/>
        </w:rPr>
        <w:t xml:space="preserve"> </w:t>
      </w:r>
      <w:r>
        <w:rPr>
          <w:color w:val="666666"/>
          <w:spacing w:val="-6"/>
        </w:rPr>
        <w:t>施和方案。</w:t>
      </w:r>
    </w:p>
    <w:p w14:paraId="231F2F93">
      <w:pPr>
        <w:spacing w:line="295" w:lineRule="auto"/>
        <w:rPr>
          <w:rFonts w:ascii="Arial"/>
          <w:sz w:val="21"/>
        </w:rPr>
      </w:pPr>
    </w:p>
    <w:p w14:paraId="5C0A4A43">
      <w:pPr>
        <w:pStyle w:val="2"/>
        <w:spacing w:before="58" w:line="219" w:lineRule="auto"/>
        <w:ind w:left="37"/>
      </w:pPr>
      <w:r>
        <w:rPr>
          <w:color w:val="666666"/>
          <w:spacing w:val="-12"/>
        </w:rPr>
        <w:t>申请材料：</w:t>
      </w:r>
    </w:p>
    <w:p w14:paraId="09FA1839">
      <w:pPr>
        <w:spacing w:before="144"/>
      </w:pPr>
    </w:p>
    <w:tbl>
      <w:tblPr>
        <w:tblStyle w:val="5"/>
        <w:tblW w:w="8852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924"/>
        <w:gridCol w:w="923"/>
        <w:gridCol w:w="923"/>
        <w:gridCol w:w="3021"/>
        <w:gridCol w:w="1530"/>
      </w:tblGrid>
      <w:tr w14:paraId="1D4F1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3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0DA5BE">
            <w:pPr>
              <w:pStyle w:val="6"/>
              <w:spacing w:before="258" w:line="219" w:lineRule="auto"/>
              <w:ind w:left="407"/>
            </w:pPr>
            <w:r>
              <w:rPr>
                <w:color w:val="333333"/>
                <w:spacing w:val="-2"/>
              </w:rPr>
              <w:t>材料名称</w:t>
            </w:r>
          </w:p>
        </w:tc>
        <w:tc>
          <w:tcPr>
            <w:tcW w:w="924" w:type="dxa"/>
            <w:tcBorders>
              <w:left w:val="single" w:color="000000" w:sz="4" w:space="0"/>
            </w:tcBorders>
            <w:vAlign w:val="top"/>
          </w:tcPr>
          <w:p w14:paraId="59493F41">
            <w:pPr>
              <w:pStyle w:val="6"/>
              <w:spacing w:before="159" w:line="212" w:lineRule="auto"/>
              <w:ind w:left="281" w:right="186" w:hanging="90"/>
            </w:pPr>
            <w:r>
              <w:rPr>
                <w:color w:val="333333"/>
                <w:spacing w:val="-3"/>
              </w:rPr>
              <w:t>材料必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要性</w:t>
            </w:r>
          </w:p>
        </w:tc>
        <w:tc>
          <w:tcPr>
            <w:tcW w:w="923" w:type="dxa"/>
            <w:tcBorders>
              <w:right w:val="single" w:color="000000" w:sz="4" w:space="0"/>
            </w:tcBorders>
            <w:vAlign w:val="top"/>
          </w:tcPr>
          <w:p w14:paraId="5791CE66">
            <w:pPr>
              <w:pStyle w:val="6"/>
              <w:spacing w:before="158" w:line="212" w:lineRule="auto"/>
              <w:ind w:left="370" w:right="187" w:hanging="180"/>
            </w:pPr>
            <w:r>
              <w:rPr>
                <w:color w:val="333333"/>
                <w:spacing w:val="-3"/>
              </w:rPr>
              <w:t>规格份</w:t>
            </w:r>
            <w:r>
              <w:rPr>
                <w:color w:val="333333"/>
              </w:rPr>
              <w:t xml:space="preserve"> 数</w:t>
            </w:r>
          </w:p>
        </w:tc>
        <w:tc>
          <w:tcPr>
            <w:tcW w:w="923" w:type="dxa"/>
            <w:tcBorders>
              <w:left w:val="single" w:color="000000" w:sz="4" w:space="0"/>
            </w:tcBorders>
            <w:vAlign w:val="top"/>
          </w:tcPr>
          <w:p w14:paraId="6A44930E">
            <w:pPr>
              <w:pStyle w:val="6"/>
              <w:spacing w:before="158" w:line="215" w:lineRule="auto"/>
              <w:ind w:left="372" w:right="183" w:hanging="178"/>
            </w:pPr>
            <w:r>
              <w:rPr>
                <w:color w:val="333333"/>
                <w:spacing w:val="-3"/>
              </w:rPr>
              <w:t>来源渠</w:t>
            </w:r>
            <w:r>
              <w:rPr>
                <w:color w:val="333333"/>
              </w:rPr>
              <w:t xml:space="preserve"> 道</w:t>
            </w:r>
          </w:p>
        </w:tc>
        <w:tc>
          <w:tcPr>
            <w:tcW w:w="3021" w:type="dxa"/>
            <w:tcBorders>
              <w:right w:val="single" w:color="000000" w:sz="4" w:space="0"/>
            </w:tcBorders>
            <w:vAlign w:val="top"/>
          </w:tcPr>
          <w:p w14:paraId="6773D662">
            <w:pPr>
              <w:pStyle w:val="6"/>
              <w:spacing w:before="258" w:line="219" w:lineRule="auto"/>
              <w:ind w:left="1153"/>
            </w:pPr>
            <w:r>
              <w:rPr>
                <w:color w:val="333333"/>
                <w:spacing w:val="-2"/>
              </w:rPr>
              <w:t>材料依据</w:t>
            </w:r>
          </w:p>
        </w:tc>
        <w:tc>
          <w:tcPr>
            <w:tcW w:w="1530" w:type="dxa"/>
            <w:tcBorders>
              <w:left w:val="single" w:color="000000" w:sz="4" w:space="0"/>
            </w:tcBorders>
            <w:vAlign w:val="top"/>
          </w:tcPr>
          <w:p w14:paraId="234549A6">
            <w:pPr>
              <w:pStyle w:val="6"/>
              <w:spacing w:before="258" w:line="220" w:lineRule="auto"/>
              <w:ind w:left="411"/>
            </w:pPr>
            <w:r>
              <w:rPr>
                <w:color w:val="333333"/>
                <w:spacing w:val="-2"/>
              </w:rPr>
              <w:t>填报须知</w:t>
            </w:r>
          </w:p>
        </w:tc>
      </w:tr>
      <w:tr w14:paraId="6C03B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2" w:hRule="atLeast"/>
        </w:trPr>
        <w:tc>
          <w:tcPr>
            <w:tcW w:w="153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99FB0B">
            <w:pPr>
              <w:spacing w:line="256" w:lineRule="auto"/>
              <w:rPr>
                <w:rFonts w:ascii="Arial"/>
                <w:sz w:val="21"/>
              </w:rPr>
            </w:pPr>
          </w:p>
          <w:p w14:paraId="74B174E2">
            <w:pPr>
              <w:spacing w:line="257" w:lineRule="auto"/>
              <w:rPr>
                <w:rFonts w:ascii="Arial"/>
                <w:sz w:val="21"/>
              </w:rPr>
            </w:pPr>
          </w:p>
          <w:p w14:paraId="7E0E7CF1">
            <w:pPr>
              <w:spacing w:line="257" w:lineRule="auto"/>
              <w:rPr>
                <w:rFonts w:ascii="Arial"/>
                <w:sz w:val="21"/>
              </w:rPr>
            </w:pPr>
          </w:p>
          <w:p w14:paraId="3ECD640B">
            <w:pPr>
              <w:spacing w:line="257" w:lineRule="auto"/>
              <w:rPr>
                <w:rFonts w:ascii="Arial"/>
                <w:sz w:val="21"/>
              </w:rPr>
            </w:pPr>
          </w:p>
          <w:p w14:paraId="0427F022">
            <w:pPr>
              <w:spacing w:line="257" w:lineRule="auto"/>
              <w:rPr>
                <w:rFonts w:ascii="Arial"/>
                <w:sz w:val="21"/>
              </w:rPr>
            </w:pPr>
          </w:p>
          <w:p w14:paraId="18ABD09F">
            <w:pPr>
              <w:spacing w:line="257" w:lineRule="auto"/>
              <w:rPr>
                <w:rFonts w:ascii="Arial"/>
                <w:sz w:val="21"/>
              </w:rPr>
            </w:pPr>
          </w:p>
          <w:p w14:paraId="64D15697">
            <w:pPr>
              <w:spacing w:line="257" w:lineRule="auto"/>
              <w:rPr>
                <w:rFonts w:ascii="Arial"/>
                <w:sz w:val="21"/>
              </w:rPr>
            </w:pPr>
          </w:p>
          <w:p w14:paraId="1EC30799">
            <w:pPr>
              <w:spacing w:line="257" w:lineRule="auto"/>
              <w:rPr>
                <w:rFonts w:ascii="Arial"/>
                <w:sz w:val="21"/>
              </w:rPr>
            </w:pPr>
          </w:p>
          <w:p w14:paraId="68784DA8">
            <w:pPr>
              <w:spacing w:line="257" w:lineRule="auto"/>
              <w:rPr>
                <w:rFonts w:ascii="Arial"/>
                <w:sz w:val="21"/>
              </w:rPr>
            </w:pPr>
          </w:p>
          <w:p w14:paraId="62F20BE5">
            <w:pPr>
              <w:spacing w:line="257" w:lineRule="auto"/>
              <w:rPr>
                <w:rFonts w:ascii="Arial"/>
                <w:sz w:val="21"/>
              </w:rPr>
            </w:pPr>
          </w:p>
          <w:p w14:paraId="3FA06A89">
            <w:pPr>
              <w:spacing w:line="257" w:lineRule="auto"/>
              <w:rPr>
                <w:rFonts w:ascii="Arial"/>
                <w:sz w:val="21"/>
              </w:rPr>
            </w:pPr>
          </w:p>
          <w:p w14:paraId="28F166C0">
            <w:pPr>
              <w:spacing w:line="257" w:lineRule="auto"/>
              <w:rPr>
                <w:rFonts w:ascii="Arial"/>
                <w:sz w:val="21"/>
              </w:rPr>
            </w:pPr>
          </w:p>
          <w:p w14:paraId="599EADD6">
            <w:pPr>
              <w:spacing w:line="257" w:lineRule="auto"/>
              <w:rPr>
                <w:rFonts w:ascii="Arial"/>
                <w:sz w:val="21"/>
              </w:rPr>
            </w:pPr>
          </w:p>
          <w:p w14:paraId="19B14ECF">
            <w:pPr>
              <w:pStyle w:val="6"/>
              <w:spacing w:before="58" w:line="219" w:lineRule="auto"/>
              <w:ind w:left="520"/>
            </w:pPr>
            <w:r>
              <w:rPr>
                <w:color w:val="333333"/>
                <w:spacing w:val="-7"/>
              </w:rPr>
              <w:t>申请书</w:t>
            </w:r>
          </w:p>
        </w:tc>
        <w:tc>
          <w:tcPr>
            <w:tcW w:w="924" w:type="dxa"/>
            <w:tcBorders>
              <w:left w:val="single" w:color="000000" w:sz="4" w:space="0"/>
            </w:tcBorders>
            <w:vAlign w:val="top"/>
          </w:tcPr>
          <w:p w14:paraId="1EAD587C">
            <w:pPr>
              <w:spacing w:line="256" w:lineRule="auto"/>
              <w:rPr>
                <w:rFonts w:ascii="Arial"/>
                <w:sz w:val="21"/>
              </w:rPr>
            </w:pPr>
          </w:p>
          <w:p w14:paraId="790C8F18">
            <w:pPr>
              <w:spacing w:line="256" w:lineRule="auto"/>
              <w:rPr>
                <w:rFonts w:ascii="Arial"/>
                <w:sz w:val="21"/>
              </w:rPr>
            </w:pPr>
          </w:p>
          <w:p w14:paraId="1F228686">
            <w:pPr>
              <w:spacing w:line="257" w:lineRule="auto"/>
              <w:rPr>
                <w:rFonts w:ascii="Arial"/>
                <w:sz w:val="21"/>
              </w:rPr>
            </w:pPr>
          </w:p>
          <w:p w14:paraId="5BED98CB">
            <w:pPr>
              <w:spacing w:line="257" w:lineRule="auto"/>
              <w:rPr>
                <w:rFonts w:ascii="Arial"/>
                <w:sz w:val="21"/>
              </w:rPr>
            </w:pPr>
          </w:p>
          <w:p w14:paraId="7DDF78E9">
            <w:pPr>
              <w:spacing w:line="257" w:lineRule="auto"/>
              <w:rPr>
                <w:rFonts w:ascii="Arial"/>
                <w:sz w:val="21"/>
              </w:rPr>
            </w:pPr>
          </w:p>
          <w:p w14:paraId="17ED7ABB">
            <w:pPr>
              <w:spacing w:line="257" w:lineRule="auto"/>
              <w:rPr>
                <w:rFonts w:ascii="Arial"/>
                <w:sz w:val="21"/>
              </w:rPr>
            </w:pPr>
          </w:p>
          <w:p w14:paraId="27AA6194">
            <w:pPr>
              <w:spacing w:line="257" w:lineRule="auto"/>
              <w:rPr>
                <w:rFonts w:ascii="Arial"/>
                <w:sz w:val="21"/>
              </w:rPr>
            </w:pPr>
          </w:p>
          <w:p w14:paraId="66E24380">
            <w:pPr>
              <w:spacing w:line="257" w:lineRule="auto"/>
              <w:rPr>
                <w:rFonts w:ascii="Arial"/>
                <w:sz w:val="21"/>
              </w:rPr>
            </w:pPr>
          </w:p>
          <w:p w14:paraId="4BF9688B">
            <w:pPr>
              <w:spacing w:line="257" w:lineRule="auto"/>
              <w:rPr>
                <w:rFonts w:ascii="Arial"/>
                <w:sz w:val="21"/>
              </w:rPr>
            </w:pPr>
          </w:p>
          <w:p w14:paraId="5156B73D">
            <w:pPr>
              <w:spacing w:line="257" w:lineRule="auto"/>
              <w:rPr>
                <w:rFonts w:ascii="Arial"/>
                <w:sz w:val="21"/>
              </w:rPr>
            </w:pPr>
          </w:p>
          <w:p w14:paraId="7F5766CC">
            <w:pPr>
              <w:spacing w:line="257" w:lineRule="auto"/>
              <w:rPr>
                <w:rFonts w:ascii="Arial"/>
                <w:sz w:val="21"/>
              </w:rPr>
            </w:pPr>
          </w:p>
          <w:p w14:paraId="3C0ABF39">
            <w:pPr>
              <w:spacing w:line="257" w:lineRule="auto"/>
              <w:rPr>
                <w:rFonts w:ascii="Arial"/>
                <w:sz w:val="21"/>
              </w:rPr>
            </w:pPr>
          </w:p>
          <w:p w14:paraId="3F937813">
            <w:pPr>
              <w:spacing w:line="257" w:lineRule="auto"/>
              <w:rPr>
                <w:rFonts w:ascii="Arial"/>
                <w:sz w:val="21"/>
              </w:rPr>
            </w:pPr>
          </w:p>
          <w:p w14:paraId="015672FC">
            <w:pPr>
              <w:pStyle w:val="6"/>
              <w:spacing w:before="59" w:line="223" w:lineRule="auto"/>
              <w:ind w:left="284"/>
            </w:pPr>
            <w:r>
              <w:rPr>
                <w:color w:val="333333"/>
                <w:spacing w:val="-3"/>
              </w:rPr>
              <w:t>必要</w:t>
            </w:r>
          </w:p>
        </w:tc>
        <w:tc>
          <w:tcPr>
            <w:tcW w:w="923" w:type="dxa"/>
            <w:tcBorders>
              <w:right w:val="single" w:color="000000" w:sz="4" w:space="0"/>
            </w:tcBorders>
            <w:vAlign w:val="top"/>
          </w:tcPr>
          <w:p w14:paraId="110319CB">
            <w:pPr>
              <w:spacing w:line="258" w:lineRule="auto"/>
              <w:rPr>
                <w:rFonts w:ascii="Arial"/>
                <w:sz w:val="21"/>
              </w:rPr>
            </w:pPr>
          </w:p>
          <w:p w14:paraId="222165DC">
            <w:pPr>
              <w:spacing w:line="258" w:lineRule="auto"/>
              <w:rPr>
                <w:rFonts w:ascii="Arial"/>
                <w:sz w:val="21"/>
              </w:rPr>
            </w:pPr>
          </w:p>
          <w:p w14:paraId="66916D10">
            <w:pPr>
              <w:spacing w:line="259" w:lineRule="auto"/>
              <w:rPr>
                <w:rFonts w:ascii="Arial"/>
                <w:sz w:val="21"/>
              </w:rPr>
            </w:pPr>
          </w:p>
          <w:p w14:paraId="2FDBDC7F">
            <w:pPr>
              <w:spacing w:line="259" w:lineRule="auto"/>
              <w:rPr>
                <w:rFonts w:ascii="Arial"/>
                <w:sz w:val="21"/>
              </w:rPr>
            </w:pPr>
          </w:p>
          <w:p w14:paraId="36C2101C">
            <w:pPr>
              <w:spacing w:line="259" w:lineRule="auto"/>
              <w:rPr>
                <w:rFonts w:ascii="Arial"/>
                <w:sz w:val="21"/>
              </w:rPr>
            </w:pPr>
          </w:p>
          <w:p w14:paraId="02FBAD33">
            <w:pPr>
              <w:spacing w:line="259" w:lineRule="auto"/>
              <w:rPr>
                <w:rFonts w:ascii="Arial"/>
                <w:sz w:val="21"/>
              </w:rPr>
            </w:pPr>
          </w:p>
          <w:p w14:paraId="0011F9DA">
            <w:pPr>
              <w:spacing w:line="259" w:lineRule="auto"/>
              <w:rPr>
                <w:rFonts w:ascii="Arial"/>
                <w:sz w:val="21"/>
              </w:rPr>
            </w:pPr>
          </w:p>
          <w:p w14:paraId="1604AF05">
            <w:pPr>
              <w:spacing w:line="259" w:lineRule="auto"/>
              <w:rPr>
                <w:rFonts w:ascii="Arial"/>
                <w:sz w:val="21"/>
              </w:rPr>
            </w:pPr>
          </w:p>
          <w:p w14:paraId="5F3C0AEC">
            <w:pPr>
              <w:spacing w:line="259" w:lineRule="auto"/>
              <w:rPr>
                <w:rFonts w:ascii="Arial"/>
                <w:sz w:val="21"/>
              </w:rPr>
            </w:pPr>
          </w:p>
          <w:p w14:paraId="1C397E7C">
            <w:pPr>
              <w:spacing w:line="259" w:lineRule="auto"/>
              <w:rPr>
                <w:rFonts w:ascii="Arial"/>
                <w:sz w:val="21"/>
              </w:rPr>
            </w:pPr>
          </w:p>
          <w:p w14:paraId="4C8907C5">
            <w:pPr>
              <w:spacing w:line="259" w:lineRule="auto"/>
              <w:rPr>
                <w:rFonts w:ascii="Arial"/>
                <w:sz w:val="21"/>
              </w:rPr>
            </w:pPr>
          </w:p>
          <w:p w14:paraId="0F538C2E">
            <w:pPr>
              <w:pStyle w:val="6"/>
              <w:spacing w:before="59" w:line="203" w:lineRule="auto"/>
              <w:ind w:left="210"/>
            </w:pPr>
            <w:r>
              <w:rPr>
                <w:color w:val="333333"/>
                <w:spacing w:val="-7"/>
              </w:rPr>
              <w:t>电子或</w:t>
            </w:r>
          </w:p>
          <w:p w14:paraId="234E9478">
            <w:pPr>
              <w:pStyle w:val="6"/>
              <w:spacing w:line="203" w:lineRule="auto"/>
              <w:ind w:left="236"/>
            </w:pPr>
            <w:r>
              <w:rPr>
                <w:color w:val="333333"/>
                <w:spacing w:val="-3"/>
              </w:rPr>
              <w:t>纸质(</w:t>
            </w:r>
          </w:p>
          <w:p w14:paraId="10913314">
            <w:pPr>
              <w:pStyle w:val="6"/>
              <w:spacing w:line="203" w:lineRule="auto"/>
              <w:ind w:left="210"/>
            </w:pPr>
            <w:r>
              <w:rPr>
                <w:color w:val="333333"/>
                <w:spacing w:val="-7"/>
              </w:rPr>
              <w:t>电子件</w:t>
            </w:r>
          </w:p>
          <w:p w14:paraId="44B096E6">
            <w:pPr>
              <w:pStyle w:val="6"/>
              <w:spacing w:line="203" w:lineRule="auto"/>
              <w:ind w:left="248"/>
            </w:pPr>
            <w:r>
              <w:rPr>
                <w:color w:val="333333"/>
                <w:spacing w:val="-5"/>
              </w:rPr>
              <w:t>1份或</w:t>
            </w:r>
          </w:p>
          <w:p w14:paraId="268104E5">
            <w:pPr>
              <w:pStyle w:val="6"/>
              <w:spacing w:line="203" w:lineRule="auto"/>
              <w:ind w:left="239"/>
            </w:pPr>
            <w:r>
              <w:rPr>
                <w:color w:val="333333"/>
                <w:spacing w:val="-4"/>
              </w:rPr>
              <w:t>原件1</w:t>
            </w:r>
          </w:p>
          <w:p w14:paraId="6E1D38DF">
            <w:pPr>
              <w:pStyle w:val="6"/>
              <w:spacing w:line="220" w:lineRule="auto"/>
              <w:ind w:left="324"/>
            </w:pPr>
            <w:r>
              <w:rPr>
                <w:color w:val="333333"/>
                <w:spacing w:val="-3"/>
              </w:rPr>
              <w:t>份)</w:t>
            </w:r>
          </w:p>
        </w:tc>
        <w:tc>
          <w:tcPr>
            <w:tcW w:w="923" w:type="dxa"/>
            <w:tcBorders>
              <w:left w:val="single" w:color="000000" w:sz="4" w:space="0"/>
            </w:tcBorders>
            <w:vAlign w:val="top"/>
          </w:tcPr>
          <w:p w14:paraId="05266BFC">
            <w:pPr>
              <w:spacing w:line="249" w:lineRule="auto"/>
              <w:rPr>
                <w:rFonts w:ascii="Arial"/>
                <w:sz w:val="21"/>
              </w:rPr>
            </w:pPr>
          </w:p>
          <w:p w14:paraId="71E088CD">
            <w:pPr>
              <w:spacing w:line="249" w:lineRule="auto"/>
              <w:rPr>
                <w:rFonts w:ascii="Arial"/>
                <w:sz w:val="21"/>
              </w:rPr>
            </w:pPr>
          </w:p>
          <w:p w14:paraId="3E26BB1E">
            <w:pPr>
              <w:spacing w:line="249" w:lineRule="auto"/>
              <w:rPr>
                <w:rFonts w:ascii="Arial"/>
                <w:sz w:val="21"/>
              </w:rPr>
            </w:pPr>
          </w:p>
          <w:p w14:paraId="0FBA1938">
            <w:pPr>
              <w:spacing w:line="249" w:lineRule="auto"/>
              <w:rPr>
                <w:rFonts w:ascii="Arial"/>
                <w:sz w:val="21"/>
              </w:rPr>
            </w:pPr>
          </w:p>
          <w:p w14:paraId="1CF1137C">
            <w:pPr>
              <w:spacing w:line="249" w:lineRule="auto"/>
              <w:rPr>
                <w:rFonts w:ascii="Arial"/>
                <w:sz w:val="21"/>
              </w:rPr>
            </w:pPr>
          </w:p>
          <w:p w14:paraId="693FD1DC">
            <w:pPr>
              <w:spacing w:line="249" w:lineRule="auto"/>
              <w:rPr>
                <w:rFonts w:ascii="Arial"/>
                <w:sz w:val="21"/>
              </w:rPr>
            </w:pPr>
          </w:p>
          <w:p w14:paraId="5CC7A412">
            <w:pPr>
              <w:spacing w:line="249" w:lineRule="auto"/>
              <w:rPr>
                <w:rFonts w:ascii="Arial"/>
                <w:sz w:val="21"/>
              </w:rPr>
            </w:pPr>
          </w:p>
          <w:p w14:paraId="5028D040">
            <w:pPr>
              <w:spacing w:line="249" w:lineRule="auto"/>
              <w:rPr>
                <w:rFonts w:ascii="Arial"/>
                <w:sz w:val="21"/>
              </w:rPr>
            </w:pPr>
          </w:p>
          <w:p w14:paraId="3B2A2A03">
            <w:pPr>
              <w:spacing w:line="249" w:lineRule="auto"/>
              <w:rPr>
                <w:rFonts w:ascii="Arial"/>
                <w:sz w:val="21"/>
              </w:rPr>
            </w:pPr>
          </w:p>
          <w:p w14:paraId="2078C796">
            <w:pPr>
              <w:spacing w:line="250" w:lineRule="auto"/>
              <w:rPr>
                <w:rFonts w:ascii="Arial"/>
                <w:sz w:val="21"/>
              </w:rPr>
            </w:pPr>
          </w:p>
          <w:p w14:paraId="564A41EC">
            <w:pPr>
              <w:spacing w:line="250" w:lineRule="auto"/>
              <w:rPr>
                <w:rFonts w:ascii="Arial"/>
                <w:sz w:val="21"/>
              </w:rPr>
            </w:pPr>
          </w:p>
          <w:p w14:paraId="168D3404">
            <w:pPr>
              <w:spacing w:line="250" w:lineRule="auto"/>
              <w:rPr>
                <w:rFonts w:ascii="Arial"/>
                <w:sz w:val="21"/>
              </w:rPr>
            </w:pPr>
          </w:p>
          <w:p w14:paraId="11DB7E4B">
            <w:pPr>
              <w:spacing w:line="250" w:lineRule="auto"/>
              <w:rPr>
                <w:rFonts w:ascii="Arial"/>
                <w:sz w:val="21"/>
              </w:rPr>
            </w:pPr>
          </w:p>
          <w:p w14:paraId="75E4042D">
            <w:pPr>
              <w:pStyle w:val="6"/>
              <w:spacing w:before="59" w:line="211" w:lineRule="auto"/>
              <w:ind w:left="284" w:right="183" w:hanging="67"/>
            </w:pPr>
            <w:r>
              <w:rPr>
                <w:color w:val="333333"/>
                <w:spacing w:val="-11"/>
              </w:rPr>
              <w:t>申请人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2"/>
              </w:rPr>
              <w:t>提供</w:t>
            </w:r>
          </w:p>
        </w:tc>
        <w:tc>
          <w:tcPr>
            <w:tcW w:w="3021" w:type="dxa"/>
            <w:tcBorders>
              <w:right w:val="single" w:color="000000" w:sz="4" w:space="0"/>
            </w:tcBorders>
            <w:vAlign w:val="top"/>
          </w:tcPr>
          <w:p w14:paraId="17BEB497">
            <w:pPr>
              <w:pStyle w:val="6"/>
              <w:spacing w:before="152" w:line="203" w:lineRule="auto"/>
              <w:ind w:left="209"/>
            </w:pPr>
            <w:r>
              <w:rPr>
                <w:color w:val="333333"/>
                <w:spacing w:val="-1"/>
              </w:rPr>
              <w:t>《中华人民共和国文物保护法》</w:t>
            </w:r>
          </w:p>
          <w:p w14:paraId="5434B8B0">
            <w:pPr>
              <w:pStyle w:val="6"/>
              <w:spacing w:before="1" w:line="203" w:lineRule="auto"/>
              <w:ind w:left="162" w:right="152"/>
            </w:pPr>
            <w:r>
              <w:rPr>
                <w:color w:val="333333"/>
                <w:spacing w:val="-1"/>
              </w:rPr>
              <w:t>第十七条文物保护单位的保护范围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1"/>
              </w:rPr>
              <w:t>内不得进行其他建设工程或者爆破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、钻探、挖掘等作业。但是，因特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殊情况需要在文物保护单位的保护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范围内进行其他建设工程或者爆破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、钻探、挖掘等作业的，必须保证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文物保护单位的安全，并经核定公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布该文物保护单位的人民政府批准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5"/>
              </w:rPr>
              <w:t>,在批准前应当征得上一级人民政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府文物行政部门同意；在全国重点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文物保护单位的保护范围内进行其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他建设工程或者爆破、钻探、挖掘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等作业的，必须经省、自治区、直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辖市人民政府批准，在批准前应当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征得国务院文物行政部门同意。</w:t>
            </w:r>
          </w:p>
          <w:p w14:paraId="7F17266D">
            <w:pPr>
              <w:pStyle w:val="6"/>
              <w:spacing w:before="16" w:line="203" w:lineRule="auto"/>
              <w:ind w:left="162" w:right="152" w:firstLine="1"/>
            </w:pPr>
            <w:r>
              <w:rPr>
                <w:color w:val="333333"/>
                <w:spacing w:val="-1"/>
              </w:rPr>
              <w:t>第二十三条核定为文物保护单位的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1"/>
              </w:rPr>
              <w:t>属于国家所有的纪念建筑物或者古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建筑，除可以建立博物馆、保管所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或者辟为参观游览场所外，作其他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用途的，市、县级文物保护单位应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当经核定公布该文物保护单位的人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民政府文物行政部门征得上一级文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物行政部门同意后，报核定公布该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文物保护单位的人民政府批准；省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级文物保护单位应当经核定公布该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文物保护单位的省级人民政府的文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物行政部门审核同意后，报该省级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人民政府批准；全国重点文物保护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单位作其他用途的，应当由省、自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治区、直辖市人民政府报国务院批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准。国有未核定为文物保护单位的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不可移动文物作其他用途的，应当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2"/>
              </w:rPr>
              <w:t>报告县级人民政府文物行政部门。</w:t>
            </w:r>
          </w:p>
        </w:tc>
        <w:tc>
          <w:tcPr>
            <w:tcW w:w="1530" w:type="dxa"/>
            <w:tcBorders>
              <w:left w:val="single" w:color="000000" w:sz="4" w:space="0"/>
            </w:tcBorders>
            <w:vAlign w:val="top"/>
          </w:tcPr>
          <w:p w14:paraId="3F367AE9">
            <w:pPr>
              <w:rPr>
                <w:rFonts w:ascii="Arial"/>
                <w:sz w:val="21"/>
              </w:rPr>
            </w:pPr>
          </w:p>
        </w:tc>
      </w:tr>
      <w:tr w14:paraId="1214F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1" w:hRule="atLeast"/>
        </w:trPr>
        <w:tc>
          <w:tcPr>
            <w:tcW w:w="1531" w:type="dxa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76CDB7E">
            <w:pPr>
              <w:spacing w:line="243" w:lineRule="auto"/>
              <w:rPr>
                <w:rFonts w:ascii="Arial"/>
                <w:sz w:val="21"/>
              </w:rPr>
            </w:pPr>
          </w:p>
          <w:p w14:paraId="0279D867">
            <w:pPr>
              <w:spacing w:line="243" w:lineRule="auto"/>
              <w:rPr>
                <w:rFonts w:ascii="Arial"/>
                <w:sz w:val="21"/>
              </w:rPr>
            </w:pPr>
          </w:p>
          <w:p w14:paraId="69725380">
            <w:pPr>
              <w:spacing w:line="243" w:lineRule="auto"/>
              <w:rPr>
                <w:rFonts w:ascii="Arial"/>
                <w:sz w:val="21"/>
              </w:rPr>
            </w:pPr>
          </w:p>
          <w:p w14:paraId="4C123D59">
            <w:pPr>
              <w:spacing w:line="243" w:lineRule="auto"/>
              <w:rPr>
                <w:rFonts w:ascii="Arial"/>
                <w:sz w:val="21"/>
              </w:rPr>
            </w:pPr>
          </w:p>
          <w:p w14:paraId="6C6FEADD">
            <w:pPr>
              <w:spacing w:line="243" w:lineRule="auto"/>
              <w:rPr>
                <w:rFonts w:ascii="Arial"/>
                <w:sz w:val="21"/>
              </w:rPr>
            </w:pPr>
          </w:p>
          <w:p w14:paraId="74D48CBD">
            <w:pPr>
              <w:spacing w:line="243" w:lineRule="auto"/>
              <w:rPr>
                <w:rFonts w:ascii="Arial"/>
                <w:sz w:val="21"/>
              </w:rPr>
            </w:pPr>
          </w:p>
          <w:p w14:paraId="0FBDC73C">
            <w:pPr>
              <w:spacing w:line="243" w:lineRule="auto"/>
              <w:rPr>
                <w:rFonts w:ascii="Arial"/>
                <w:sz w:val="21"/>
              </w:rPr>
            </w:pPr>
          </w:p>
          <w:p w14:paraId="7EC0DF03">
            <w:pPr>
              <w:spacing w:line="243" w:lineRule="auto"/>
              <w:rPr>
                <w:rFonts w:ascii="Arial"/>
                <w:sz w:val="21"/>
              </w:rPr>
            </w:pPr>
          </w:p>
          <w:p w14:paraId="1B23F64A">
            <w:pPr>
              <w:spacing w:line="243" w:lineRule="auto"/>
              <w:rPr>
                <w:rFonts w:ascii="Arial"/>
                <w:sz w:val="21"/>
              </w:rPr>
            </w:pPr>
          </w:p>
          <w:p w14:paraId="3212CDA8">
            <w:pPr>
              <w:spacing w:line="243" w:lineRule="auto"/>
              <w:rPr>
                <w:rFonts w:ascii="Arial"/>
                <w:sz w:val="21"/>
              </w:rPr>
            </w:pPr>
          </w:p>
          <w:p w14:paraId="7EC86ADD">
            <w:pPr>
              <w:spacing w:line="244" w:lineRule="auto"/>
              <w:rPr>
                <w:rFonts w:ascii="Arial"/>
                <w:sz w:val="21"/>
              </w:rPr>
            </w:pPr>
          </w:p>
          <w:p w14:paraId="589207DB">
            <w:pPr>
              <w:spacing w:line="244" w:lineRule="auto"/>
              <w:rPr>
                <w:rFonts w:ascii="Arial"/>
                <w:sz w:val="21"/>
              </w:rPr>
            </w:pPr>
          </w:p>
          <w:p w14:paraId="6714874A">
            <w:pPr>
              <w:spacing w:line="244" w:lineRule="auto"/>
              <w:rPr>
                <w:rFonts w:ascii="Arial"/>
                <w:sz w:val="21"/>
              </w:rPr>
            </w:pPr>
          </w:p>
          <w:p w14:paraId="2FB03F89">
            <w:pPr>
              <w:spacing w:line="244" w:lineRule="auto"/>
              <w:rPr>
                <w:rFonts w:ascii="Arial"/>
                <w:sz w:val="21"/>
              </w:rPr>
            </w:pPr>
          </w:p>
          <w:p w14:paraId="2D29D045">
            <w:pPr>
              <w:pStyle w:val="6"/>
              <w:spacing w:before="58" w:line="221" w:lineRule="auto"/>
              <w:ind w:left="410"/>
            </w:pPr>
            <w:r>
              <w:rPr>
                <w:color w:val="333333"/>
                <w:spacing w:val="-2"/>
              </w:rPr>
              <w:t>设计方案</w:t>
            </w:r>
          </w:p>
        </w:tc>
        <w:tc>
          <w:tcPr>
            <w:tcW w:w="924" w:type="dxa"/>
            <w:tcBorders>
              <w:left w:val="single" w:color="000000" w:sz="4" w:space="0"/>
              <w:bottom w:val="nil"/>
            </w:tcBorders>
            <w:vAlign w:val="top"/>
          </w:tcPr>
          <w:p w14:paraId="26903BBD">
            <w:pPr>
              <w:spacing w:line="243" w:lineRule="auto"/>
              <w:rPr>
                <w:rFonts w:ascii="Arial"/>
                <w:sz w:val="21"/>
              </w:rPr>
            </w:pPr>
          </w:p>
          <w:p w14:paraId="637A3FAC">
            <w:pPr>
              <w:spacing w:line="243" w:lineRule="auto"/>
              <w:rPr>
                <w:rFonts w:ascii="Arial"/>
                <w:sz w:val="21"/>
              </w:rPr>
            </w:pPr>
          </w:p>
          <w:p w14:paraId="3ADE6EA9">
            <w:pPr>
              <w:spacing w:line="243" w:lineRule="auto"/>
              <w:rPr>
                <w:rFonts w:ascii="Arial"/>
                <w:sz w:val="21"/>
              </w:rPr>
            </w:pPr>
          </w:p>
          <w:p w14:paraId="68A7FBAD">
            <w:pPr>
              <w:spacing w:line="243" w:lineRule="auto"/>
              <w:rPr>
                <w:rFonts w:ascii="Arial"/>
                <w:sz w:val="21"/>
              </w:rPr>
            </w:pPr>
          </w:p>
          <w:p w14:paraId="7629757F">
            <w:pPr>
              <w:spacing w:line="243" w:lineRule="auto"/>
              <w:rPr>
                <w:rFonts w:ascii="Arial"/>
                <w:sz w:val="21"/>
              </w:rPr>
            </w:pPr>
          </w:p>
          <w:p w14:paraId="0376D37B">
            <w:pPr>
              <w:spacing w:line="243" w:lineRule="auto"/>
              <w:rPr>
                <w:rFonts w:ascii="Arial"/>
                <w:sz w:val="21"/>
              </w:rPr>
            </w:pPr>
          </w:p>
          <w:p w14:paraId="691DA756">
            <w:pPr>
              <w:spacing w:line="243" w:lineRule="auto"/>
              <w:rPr>
                <w:rFonts w:ascii="Arial"/>
                <w:sz w:val="21"/>
              </w:rPr>
            </w:pPr>
          </w:p>
          <w:p w14:paraId="378898B0">
            <w:pPr>
              <w:spacing w:line="243" w:lineRule="auto"/>
              <w:rPr>
                <w:rFonts w:ascii="Arial"/>
                <w:sz w:val="21"/>
              </w:rPr>
            </w:pPr>
          </w:p>
          <w:p w14:paraId="583C9371">
            <w:pPr>
              <w:spacing w:line="243" w:lineRule="auto"/>
              <w:rPr>
                <w:rFonts w:ascii="Arial"/>
                <w:sz w:val="21"/>
              </w:rPr>
            </w:pPr>
          </w:p>
          <w:p w14:paraId="00EEB281">
            <w:pPr>
              <w:spacing w:line="243" w:lineRule="auto"/>
              <w:rPr>
                <w:rFonts w:ascii="Arial"/>
                <w:sz w:val="21"/>
              </w:rPr>
            </w:pPr>
          </w:p>
          <w:p w14:paraId="6F29EFEB">
            <w:pPr>
              <w:spacing w:line="244" w:lineRule="auto"/>
              <w:rPr>
                <w:rFonts w:ascii="Arial"/>
                <w:sz w:val="21"/>
              </w:rPr>
            </w:pPr>
          </w:p>
          <w:p w14:paraId="53738467">
            <w:pPr>
              <w:spacing w:line="244" w:lineRule="auto"/>
              <w:rPr>
                <w:rFonts w:ascii="Arial"/>
                <w:sz w:val="21"/>
              </w:rPr>
            </w:pPr>
          </w:p>
          <w:p w14:paraId="77FA60B1">
            <w:pPr>
              <w:spacing w:line="244" w:lineRule="auto"/>
              <w:rPr>
                <w:rFonts w:ascii="Arial"/>
                <w:sz w:val="21"/>
              </w:rPr>
            </w:pPr>
          </w:p>
          <w:p w14:paraId="1DD59A42">
            <w:pPr>
              <w:spacing w:line="244" w:lineRule="auto"/>
              <w:rPr>
                <w:rFonts w:ascii="Arial"/>
                <w:sz w:val="21"/>
              </w:rPr>
            </w:pPr>
          </w:p>
          <w:p w14:paraId="327036D2">
            <w:pPr>
              <w:pStyle w:val="6"/>
              <w:spacing w:before="58" w:line="223" w:lineRule="auto"/>
              <w:ind w:left="284"/>
            </w:pPr>
            <w:r>
              <w:rPr>
                <w:color w:val="333333"/>
                <w:spacing w:val="-3"/>
              </w:rPr>
              <w:t>必要</w:t>
            </w:r>
          </w:p>
        </w:tc>
        <w:tc>
          <w:tcPr>
            <w:tcW w:w="923" w:type="dxa"/>
            <w:tcBorders>
              <w:bottom w:val="nil"/>
              <w:right w:val="single" w:color="000000" w:sz="4" w:space="0"/>
            </w:tcBorders>
            <w:vAlign w:val="top"/>
          </w:tcPr>
          <w:p w14:paraId="3D3B2A0F">
            <w:pPr>
              <w:spacing w:line="242" w:lineRule="auto"/>
              <w:rPr>
                <w:rFonts w:ascii="Arial"/>
                <w:sz w:val="21"/>
              </w:rPr>
            </w:pPr>
          </w:p>
          <w:p w14:paraId="3C858964">
            <w:pPr>
              <w:spacing w:line="242" w:lineRule="auto"/>
              <w:rPr>
                <w:rFonts w:ascii="Arial"/>
                <w:sz w:val="21"/>
              </w:rPr>
            </w:pPr>
          </w:p>
          <w:p w14:paraId="03D845C8">
            <w:pPr>
              <w:spacing w:line="243" w:lineRule="auto"/>
              <w:rPr>
                <w:rFonts w:ascii="Arial"/>
                <w:sz w:val="21"/>
              </w:rPr>
            </w:pPr>
          </w:p>
          <w:p w14:paraId="1618460F">
            <w:pPr>
              <w:spacing w:line="243" w:lineRule="auto"/>
              <w:rPr>
                <w:rFonts w:ascii="Arial"/>
                <w:sz w:val="21"/>
              </w:rPr>
            </w:pPr>
          </w:p>
          <w:p w14:paraId="143511DA">
            <w:pPr>
              <w:spacing w:line="243" w:lineRule="auto"/>
              <w:rPr>
                <w:rFonts w:ascii="Arial"/>
                <w:sz w:val="21"/>
              </w:rPr>
            </w:pPr>
          </w:p>
          <w:p w14:paraId="78D24BA0">
            <w:pPr>
              <w:spacing w:line="243" w:lineRule="auto"/>
              <w:rPr>
                <w:rFonts w:ascii="Arial"/>
                <w:sz w:val="21"/>
              </w:rPr>
            </w:pPr>
          </w:p>
          <w:p w14:paraId="6F46313B">
            <w:pPr>
              <w:spacing w:line="243" w:lineRule="auto"/>
              <w:rPr>
                <w:rFonts w:ascii="Arial"/>
                <w:sz w:val="21"/>
              </w:rPr>
            </w:pPr>
          </w:p>
          <w:p w14:paraId="111DCCDE">
            <w:pPr>
              <w:spacing w:line="243" w:lineRule="auto"/>
              <w:rPr>
                <w:rFonts w:ascii="Arial"/>
                <w:sz w:val="21"/>
              </w:rPr>
            </w:pPr>
          </w:p>
          <w:p w14:paraId="45D03DB2">
            <w:pPr>
              <w:spacing w:line="243" w:lineRule="auto"/>
              <w:rPr>
                <w:rFonts w:ascii="Arial"/>
                <w:sz w:val="21"/>
              </w:rPr>
            </w:pPr>
          </w:p>
          <w:p w14:paraId="51625249">
            <w:pPr>
              <w:spacing w:line="243" w:lineRule="auto"/>
              <w:rPr>
                <w:rFonts w:ascii="Arial"/>
                <w:sz w:val="21"/>
              </w:rPr>
            </w:pPr>
          </w:p>
          <w:p w14:paraId="55BDB60A">
            <w:pPr>
              <w:spacing w:line="243" w:lineRule="auto"/>
              <w:rPr>
                <w:rFonts w:ascii="Arial"/>
                <w:sz w:val="21"/>
              </w:rPr>
            </w:pPr>
          </w:p>
          <w:p w14:paraId="39578B88">
            <w:pPr>
              <w:spacing w:line="243" w:lineRule="auto"/>
              <w:rPr>
                <w:rFonts w:ascii="Arial"/>
                <w:sz w:val="21"/>
              </w:rPr>
            </w:pPr>
          </w:p>
          <w:p w14:paraId="5565E060">
            <w:pPr>
              <w:pStyle w:val="6"/>
              <w:spacing w:before="58" w:line="203" w:lineRule="auto"/>
              <w:ind w:left="210"/>
            </w:pPr>
            <w:r>
              <w:rPr>
                <w:color w:val="333333"/>
                <w:spacing w:val="-7"/>
              </w:rPr>
              <w:t>电子或</w:t>
            </w:r>
          </w:p>
          <w:p w14:paraId="5F951538">
            <w:pPr>
              <w:pStyle w:val="6"/>
              <w:spacing w:line="203" w:lineRule="auto"/>
              <w:ind w:left="236"/>
            </w:pPr>
            <w:r>
              <w:rPr>
                <w:color w:val="333333"/>
                <w:spacing w:val="-3"/>
              </w:rPr>
              <w:t>纸质(</w:t>
            </w:r>
          </w:p>
          <w:p w14:paraId="7502CEC2">
            <w:pPr>
              <w:pStyle w:val="6"/>
              <w:spacing w:line="203" w:lineRule="auto"/>
              <w:ind w:left="210"/>
            </w:pPr>
            <w:r>
              <w:rPr>
                <w:color w:val="333333"/>
                <w:spacing w:val="-7"/>
              </w:rPr>
              <w:t>电子件</w:t>
            </w:r>
          </w:p>
          <w:p w14:paraId="74478DB0">
            <w:pPr>
              <w:pStyle w:val="6"/>
              <w:spacing w:line="203" w:lineRule="auto"/>
              <w:ind w:left="248"/>
            </w:pPr>
            <w:r>
              <w:rPr>
                <w:color w:val="333333"/>
                <w:spacing w:val="-5"/>
              </w:rPr>
              <w:t>1份或</w:t>
            </w:r>
          </w:p>
          <w:p w14:paraId="4F34C6B6">
            <w:pPr>
              <w:pStyle w:val="6"/>
              <w:spacing w:line="203" w:lineRule="auto"/>
              <w:ind w:left="239"/>
            </w:pPr>
            <w:r>
              <w:rPr>
                <w:color w:val="333333"/>
                <w:spacing w:val="-4"/>
              </w:rPr>
              <w:t>原件1</w:t>
            </w:r>
          </w:p>
          <w:p w14:paraId="34152077">
            <w:pPr>
              <w:pStyle w:val="6"/>
              <w:spacing w:line="220" w:lineRule="auto"/>
              <w:ind w:left="324"/>
            </w:pPr>
            <w:r>
              <w:rPr>
                <w:color w:val="333333"/>
                <w:spacing w:val="-3"/>
              </w:rPr>
              <w:t>份)</w:t>
            </w:r>
          </w:p>
        </w:tc>
        <w:tc>
          <w:tcPr>
            <w:tcW w:w="923" w:type="dxa"/>
            <w:tcBorders>
              <w:left w:val="single" w:color="000000" w:sz="4" w:space="0"/>
              <w:bottom w:val="nil"/>
            </w:tcBorders>
            <w:vAlign w:val="top"/>
          </w:tcPr>
          <w:p w14:paraId="4EA1A164">
            <w:pPr>
              <w:spacing w:line="254" w:lineRule="auto"/>
              <w:rPr>
                <w:rFonts w:ascii="Arial"/>
                <w:sz w:val="21"/>
              </w:rPr>
            </w:pPr>
          </w:p>
          <w:p w14:paraId="4C6A663D">
            <w:pPr>
              <w:spacing w:line="254" w:lineRule="auto"/>
              <w:rPr>
                <w:rFonts w:ascii="Arial"/>
                <w:sz w:val="21"/>
              </w:rPr>
            </w:pPr>
          </w:p>
          <w:p w14:paraId="731977CE">
            <w:pPr>
              <w:spacing w:line="254" w:lineRule="auto"/>
              <w:rPr>
                <w:rFonts w:ascii="Arial"/>
                <w:sz w:val="21"/>
              </w:rPr>
            </w:pPr>
          </w:p>
          <w:p w14:paraId="21DFA80F">
            <w:pPr>
              <w:spacing w:line="254" w:lineRule="auto"/>
              <w:rPr>
                <w:rFonts w:ascii="Arial"/>
                <w:sz w:val="21"/>
              </w:rPr>
            </w:pPr>
          </w:p>
          <w:p w14:paraId="3DAA8CAF">
            <w:pPr>
              <w:spacing w:line="254" w:lineRule="auto"/>
              <w:rPr>
                <w:rFonts w:ascii="Arial"/>
                <w:sz w:val="21"/>
              </w:rPr>
            </w:pPr>
          </w:p>
          <w:p w14:paraId="1DD18568">
            <w:pPr>
              <w:spacing w:line="254" w:lineRule="auto"/>
              <w:rPr>
                <w:rFonts w:ascii="Arial"/>
                <w:sz w:val="21"/>
              </w:rPr>
            </w:pPr>
          </w:p>
          <w:p w14:paraId="45EAC8AB">
            <w:pPr>
              <w:spacing w:line="254" w:lineRule="auto"/>
              <w:rPr>
                <w:rFonts w:ascii="Arial"/>
                <w:sz w:val="21"/>
              </w:rPr>
            </w:pPr>
          </w:p>
          <w:p w14:paraId="40EEB12B">
            <w:pPr>
              <w:spacing w:line="255" w:lineRule="auto"/>
              <w:rPr>
                <w:rFonts w:ascii="Arial"/>
                <w:sz w:val="21"/>
              </w:rPr>
            </w:pPr>
          </w:p>
          <w:p w14:paraId="01587056">
            <w:pPr>
              <w:spacing w:line="255" w:lineRule="auto"/>
              <w:rPr>
                <w:rFonts w:ascii="Arial"/>
                <w:sz w:val="21"/>
              </w:rPr>
            </w:pPr>
          </w:p>
          <w:p w14:paraId="5A4A0F9D">
            <w:pPr>
              <w:spacing w:line="255" w:lineRule="auto"/>
              <w:rPr>
                <w:rFonts w:ascii="Arial"/>
                <w:sz w:val="21"/>
              </w:rPr>
            </w:pPr>
          </w:p>
          <w:p w14:paraId="0EE819F2">
            <w:pPr>
              <w:spacing w:line="255" w:lineRule="auto"/>
              <w:rPr>
                <w:rFonts w:ascii="Arial"/>
                <w:sz w:val="21"/>
              </w:rPr>
            </w:pPr>
          </w:p>
          <w:p w14:paraId="366B0F45">
            <w:pPr>
              <w:spacing w:line="255" w:lineRule="auto"/>
              <w:rPr>
                <w:rFonts w:ascii="Arial"/>
                <w:sz w:val="21"/>
              </w:rPr>
            </w:pPr>
          </w:p>
          <w:p w14:paraId="4634BC5D">
            <w:pPr>
              <w:spacing w:line="255" w:lineRule="auto"/>
              <w:rPr>
                <w:rFonts w:ascii="Arial"/>
                <w:sz w:val="21"/>
              </w:rPr>
            </w:pPr>
          </w:p>
          <w:p w14:paraId="06288A52">
            <w:pPr>
              <w:pStyle w:val="6"/>
              <w:spacing w:before="58" w:line="211" w:lineRule="auto"/>
              <w:ind w:left="284" w:right="183" w:hanging="67"/>
            </w:pPr>
            <w:r>
              <w:rPr>
                <w:color w:val="333333"/>
                <w:spacing w:val="-11"/>
              </w:rPr>
              <w:t>申请人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2"/>
              </w:rPr>
              <w:t>提供</w:t>
            </w:r>
          </w:p>
        </w:tc>
        <w:tc>
          <w:tcPr>
            <w:tcW w:w="3021" w:type="dxa"/>
            <w:tcBorders>
              <w:bottom w:val="nil"/>
              <w:right w:val="single" w:color="000000" w:sz="4" w:space="0"/>
            </w:tcBorders>
            <w:vAlign w:val="top"/>
          </w:tcPr>
          <w:p w14:paraId="3D93B3AD">
            <w:pPr>
              <w:pStyle w:val="6"/>
              <w:spacing w:before="152" w:line="203" w:lineRule="auto"/>
              <w:ind w:left="209"/>
            </w:pPr>
            <w:r>
              <w:rPr>
                <w:color w:val="333333"/>
                <w:spacing w:val="-1"/>
              </w:rPr>
              <w:t>《中华人民共和国文物保护法》</w:t>
            </w:r>
          </w:p>
          <w:p w14:paraId="3638CCB3">
            <w:pPr>
              <w:pStyle w:val="6"/>
              <w:spacing w:before="1" w:line="203" w:lineRule="auto"/>
              <w:ind w:left="162" w:right="152"/>
            </w:pPr>
            <w:r>
              <w:rPr>
                <w:color w:val="333333"/>
                <w:spacing w:val="-1"/>
              </w:rPr>
              <w:t>第十七条文物保护单位的保护范围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1"/>
              </w:rPr>
              <w:t>内不得进行其他建设工程或者爆破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、钻探、挖掘等作业。但是，因特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殊情况需要在文物保护单位的保护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范围内进行其他建设工程或者爆破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、钻探、挖掘等作业的，必须保证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文物保护单位的安全，并经核定公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布该文物保护单位的人民政府批准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5"/>
              </w:rPr>
              <w:t>,在批准前应当征得上一级人民政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府文物行政部门同意；在全国重点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文物保护单位的保护范围内进行其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他建设工程或者爆破、钻探、挖掘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等作业的，必须经省、自治区、直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1"/>
              </w:rPr>
              <w:t>辖市人民政府批准，在批准前应当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征得国务院文物行政部门同意。</w:t>
            </w:r>
          </w:p>
          <w:p w14:paraId="24197D62">
            <w:pPr>
              <w:pStyle w:val="6"/>
              <w:spacing w:before="4" w:line="205" w:lineRule="auto"/>
              <w:ind w:left="164" w:right="152" w:hanging="1"/>
            </w:pPr>
            <w:r>
              <w:rPr>
                <w:color w:val="333333"/>
                <w:spacing w:val="-1"/>
              </w:rPr>
              <w:t>第二十三条核定为文物保护单位的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1"/>
              </w:rPr>
              <w:t>属于国家所有的纪念建筑物或者古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1"/>
              </w:rPr>
              <w:t>建筑，除可以建立博物馆、保管所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1"/>
              </w:rPr>
              <w:t>或者辟为参观游览场所外，作其他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1"/>
              </w:rPr>
              <w:t>用途的，市、县级文物保护单位应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1"/>
              </w:rPr>
              <w:t>当经核定公布该文物保护单位的人</w:t>
            </w:r>
          </w:p>
        </w:tc>
        <w:tc>
          <w:tcPr>
            <w:tcW w:w="1530" w:type="dxa"/>
            <w:tcBorders>
              <w:left w:val="single" w:color="000000" w:sz="4" w:space="0"/>
              <w:bottom w:val="nil"/>
            </w:tcBorders>
            <w:vAlign w:val="top"/>
          </w:tcPr>
          <w:p w14:paraId="4F11538F">
            <w:pPr>
              <w:rPr>
                <w:rFonts w:ascii="Arial"/>
                <w:sz w:val="21"/>
              </w:rPr>
            </w:pPr>
          </w:p>
        </w:tc>
      </w:tr>
    </w:tbl>
    <w:p w14:paraId="04F0FA4D">
      <w:pPr>
        <w:rPr>
          <w:rFonts w:ascii="Arial"/>
          <w:sz w:val="21"/>
        </w:rPr>
      </w:pPr>
    </w:p>
    <w:p w14:paraId="00089334">
      <w:pPr>
        <w:rPr>
          <w:rFonts w:ascii="Arial" w:hAnsi="Arial" w:eastAsia="Arial" w:cs="Arial"/>
          <w:sz w:val="21"/>
          <w:szCs w:val="21"/>
        </w:rPr>
        <w:sectPr>
          <w:pgSz w:w="12240" w:h="15840"/>
          <w:pgMar w:top="991" w:right="1687" w:bottom="0" w:left="1687" w:header="0" w:footer="0" w:gutter="0"/>
          <w:cols w:space="720" w:num="1"/>
        </w:sectPr>
      </w:pPr>
    </w:p>
    <w:tbl>
      <w:tblPr>
        <w:tblStyle w:val="5"/>
        <w:tblW w:w="8852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924"/>
        <w:gridCol w:w="923"/>
        <w:gridCol w:w="923"/>
        <w:gridCol w:w="3021"/>
        <w:gridCol w:w="1530"/>
      </w:tblGrid>
      <w:tr w14:paraId="65260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1531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6016671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nil"/>
              <w:left w:val="single" w:color="000000" w:sz="4" w:space="0"/>
            </w:tcBorders>
            <w:vAlign w:val="top"/>
          </w:tcPr>
          <w:p w14:paraId="1893DA0C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nil"/>
              <w:right w:val="single" w:color="000000" w:sz="4" w:space="0"/>
            </w:tcBorders>
            <w:vAlign w:val="top"/>
          </w:tcPr>
          <w:p w14:paraId="005FF391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nil"/>
              <w:left w:val="single" w:color="000000" w:sz="4" w:space="0"/>
            </w:tcBorders>
            <w:vAlign w:val="top"/>
          </w:tcPr>
          <w:p w14:paraId="47241A34">
            <w:pPr>
              <w:rPr>
                <w:rFonts w:ascii="Arial"/>
                <w:sz w:val="21"/>
              </w:rPr>
            </w:pPr>
          </w:p>
        </w:tc>
        <w:tc>
          <w:tcPr>
            <w:tcW w:w="3021" w:type="dxa"/>
            <w:tcBorders>
              <w:top w:val="nil"/>
              <w:right w:val="single" w:color="000000" w:sz="4" w:space="0"/>
            </w:tcBorders>
            <w:vAlign w:val="top"/>
          </w:tcPr>
          <w:p w14:paraId="68AB8028">
            <w:pPr>
              <w:pStyle w:val="6"/>
              <w:spacing w:before="13" w:line="204" w:lineRule="auto"/>
              <w:ind w:left="162" w:right="152" w:firstLine="19"/>
              <w:jc w:val="both"/>
            </w:pPr>
            <w:r>
              <w:rPr>
                <w:color w:val="333333"/>
                <w:spacing w:val="-2"/>
              </w:rPr>
              <w:t>民政府文物行政部门征得上一级文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物行政部门同意后，报核定公布该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文物保护单位的人民政府批准；省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级文物保护单位应当经核定公布该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文物保护单位的省级人民政府的文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物行政部门审核同意后，报该省级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人民政府批准；全国重点文物保护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单位作其他用途的，应当由省、自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治区、直辖市人民政府报国务院批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准。国有未核定为文物保护单位的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不可移动文物作其他用途的，应当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2"/>
              </w:rPr>
              <w:t>报告县级人民政府文物行政部门。</w:t>
            </w:r>
          </w:p>
        </w:tc>
        <w:tc>
          <w:tcPr>
            <w:tcW w:w="1530" w:type="dxa"/>
            <w:tcBorders>
              <w:top w:val="nil"/>
              <w:left w:val="single" w:color="000000" w:sz="4" w:space="0"/>
            </w:tcBorders>
            <w:vAlign w:val="top"/>
          </w:tcPr>
          <w:p w14:paraId="5597E0DB">
            <w:pPr>
              <w:rPr>
                <w:rFonts w:ascii="Arial"/>
                <w:sz w:val="21"/>
              </w:rPr>
            </w:pPr>
          </w:p>
        </w:tc>
      </w:tr>
    </w:tbl>
    <w:p w14:paraId="2C8F5E53">
      <w:pPr>
        <w:spacing w:line="359" w:lineRule="auto"/>
        <w:rPr>
          <w:rFonts w:ascii="Arial"/>
          <w:sz w:val="21"/>
        </w:rPr>
      </w:pPr>
    </w:p>
    <w:p w14:paraId="14D3F041">
      <w:pPr>
        <w:pStyle w:val="2"/>
        <w:spacing w:before="59" w:line="379" w:lineRule="auto"/>
        <w:ind w:left="12" w:right="307" w:firstLine="5"/>
        <w:jc w:val="both"/>
      </w:pPr>
      <w:r>
        <w:rPr>
          <w:color w:val="666666"/>
        </w:rPr>
        <w:t>办理流程：1.申请人备齐所有符合要求的申请材料，到省政务服务中心文化和旅</w:t>
      </w:r>
      <w:r>
        <w:rPr>
          <w:color w:val="666666"/>
          <w:spacing w:val="-1"/>
        </w:rPr>
        <w:t>游厅窗口（或登录安徽政务</w:t>
      </w:r>
      <w:r>
        <w:rPr>
          <w:color w:val="666666"/>
        </w:rPr>
        <w:t xml:space="preserve">  服务网）提交申请； 2.窗口工作人员根据相关法律法规要求对申请材料进行初审，通过后予以</w:t>
      </w:r>
      <w:r>
        <w:rPr>
          <w:color w:val="666666"/>
          <w:spacing w:val="-1"/>
        </w:rPr>
        <w:t>受理； 3.通</w:t>
      </w:r>
      <w:r>
        <w:rPr>
          <w:color w:val="666666"/>
        </w:rPr>
        <w:t xml:space="preserve">  过初审的材料连同初审意见一并转交给审核人员进行详细审核； 4.审核通过后，连同审核意</w:t>
      </w:r>
      <w:r>
        <w:rPr>
          <w:color w:val="666666"/>
          <w:spacing w:val="-1"/>
        </w:rPr>
        <w:t>见一并报送分管</w:t>
      </w:r>
      <w:r>
        <w:rPr>
          <w:color w:val="666666"/>
        </w:rPr>
        <w:t xml:space="preserve"> 领导进行决定； 5.通过决定的，由出口工作人员根据决定结果对事项进行公示； 6.通知申</w:t>
      </w:r>
      <w:r>
        <w:rPr>
          <w:color w:val="666666"/>
          <w:spacing w:val="-1"/>
        </w:rPr>
        <w:t>请人领取（或寄</w:t>
      </w:r>
      <w:r>
        <w:rPr>
          <w:color w:val="666666"/>
        </w:rPr>
        <w:t xml:space="preserve">  </w:t>
      </w:r>
      <w:r>
        <w:rPr>
          <w:color w:val="666666"/>
          <w:spacing w:val="-2"/>
        </w:rPr>
        <w:t>送）办理结果，申请材料和过程中产生的材料归档。</w:t>
      </w:r>
    </w:p>
    <w:p w14:paraId="5FCAB62F">
      <w:pPr>
        <w:spacing w:before="10"/>
      </w:pPr>
    </w:p>
    <w:tbl>
      <w:tblPr>
        <w:tblStyle w:val="5"/>
        <w:tblW w:w="8852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224"/>
        <w:gridCol w:w="1223"/>
        <w:gridCol w:w="1223"/>
        <w:gridCol w:w="1223"/>
        <w:gridCol w:w="3028"/>
      </w:tblGrid>
      <w:tr w14:paraId="27354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2659157A">
            <w:pPr>
              <w:pStyle w:val="6"/>
              <w:spacing w:before="163" w:line="221" w:lineRule="auto"/>
              <w:ind w:left="287"/>
            </w:pPr>
            <w:r>
              <w:rPr>
                <w:color w:val="333333"/>
                <w:spacing w:val="-2"/>
              </w:rPr>
              <w:t>环节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0DBFBF9">
            <w:pPr>
              <w:pStyle w:val="6"/>
              <w:spacing w:before="164" w:line="220" w:lineRule="auto"/>
              <w:ind w:left="255"/>
            </w:pPr>
            <w:r>
              <w:rPr>
                <w:color w:val="333333"/>
                <w:spacing w:val="-2"/>
              </w:rPr>
              <w:t>办理时限</w:t>
            </w:r>
          </w:p>
        </w:tc>
        <w:tc>
          <w:tcPr>
            <w:tcW w:w="122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18FB2578">
            <w:pPr>
              <w:pStyle w:val="6"/>
              <w:spacing w:before="164" w:line="220" w:lineRule="auto"/>
              <w:ind w:left="253"/>
            </w:pPr>
            <w:r>
              <w:rPr>
                <w:color w:val="333333"/>
                <w:spacing w:val="-2"/>
              </w:rPr>
              <w:t>办理单位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7D22AD97">
            <w:pPr>
              <w:pStyle w:val="6"/>
              <w:spacing w:before="164" w:line="220" w:lineRule="auto"/>
              <w:ind w:left="347"/>
            </w:pPr>
            <w:r>
              <w:rPr>
                <w:color w:val="333333"/>
                <w:spacing w:val="-3"/>
              </w:rPr>
              <w:t>办理人</w:t>
            </w:r>
          </w:p>
        </w:tc>
        <w:tc>
          <w:tcPr>
            <w:tcW w:w="122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1256130B">
            <w:pPr>
              <w:pStyle w:val="6"/>
              <w:spacing w:before="164" w:line="220" w:lineRule="auto"/>
              <w:ind w:left="257"/>
            </w:pPr>
            <w:r>
              <w:rPr>
                <w:color w:val="333333"/>
                <w:spacing w:val="-2"/>
              </w:rPr>
              <w:t>办理岗位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9A7507D">
            <w:pPr>
              <w:pStyle w:val="6"/>
              <w:spacing w:before="163" w:line="221" w:lineRule="auto"/>
              <w:ind w:left="1177"/>
            </w:pPr>
            <w:r>
              <w:rPr>
                <w:color w:val="333333"/>
                <w:spacing w:val="-5"/>
              </w:rPr>
              <w:t>岗位职责</w:t>
            </w:r>
          </w:p>
        </w:tc>
      </w:tr>
      <w:tr w14:paraId="282BF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3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CCF261">
            <w:pPr>
              <w:pStyle w:val="6"/>
              <w:spacing w:before="253" w:line="222" w:lineRule="auto"/>
              <w:ind w:left="290"/>
            </w:pPr>
            <w:r>
              <w:rPr>
                <w:color w:val="333333"/>
                <w:spacing w:val="-3"/>
              </w:rPr>
              <w:t>受理</w:t>
            </w:r>
          </w:p>
        </w:tc>
        <w:tc>
          <w:tcPr>
            <w:tcW w:w="1224" w:type="dxa"/>
            <w:tcBorders>
              <w:left w:val="single" w:color="000000" w:sz="4" w:space="0"/>
            </w:tcBorders>
            <w:vAlign w:val="top"/>
          </w:tcPr>
          <w:p w14:paraId="6A826DA5">
            <w:pPr>
              <w:pStyle w:val="6"/>
              <w:spacing w:before="253" w:line="220" w:lineRule="auto"/>
              <w:ind w:left="208"/>
            </w:pPr>
            <w:r>
              <w:rPr>
                <w:color w:val="333333"/>
                <w:spacing w:val="-2"/>
              </w:rPr>
              <w:t>0个工作日</w:t>
            </w:r>
          </w:p>
        </w:tc>
        <w:tc>
          <w:tcPr>
            <w:tcW w:w="1223" w:type="dxa"/>
            <w:tcBorders>
              <w:right w:val="single" w:color="000000" w:sz="4" w:space="0"/>
            </w:tcBorders>
            <w:vAlign w:val="top"/>
          </w:tcPr>
          <w:p w14:paraId="6435D0B3">
            <w:pPr>
              <w:pStyle w:val="6"/>
              <w:spacing w:before="152" w:line="212" w:lineRule="auto"/>
              <w:ind w:left="159" w:right="157" w:firstLine="2"/>
            </w:pPr>
            <w:r>
              <w:rPr>
                <w:color w:val="333333"/>
                <w:spacing w:val="-2"/>
              </w:rPr>
              <w:t>金寨县文化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旅游体育局</w:t>
            </w:r>
          </w:p>
        </w:tc>
        <w:tc>
          <w:tcPr>
            <w:tcW w:w="1223" w:type="dxa"/>
            <w:tcBorders>
              <w:left w:val="single" w:color="000000" w:sz="4" w:space="0"/>
            </w:tcBorders>
            <w:vAlign w:val="top"/>
          </w:tcPr>
          <w:p w14:paraId="21F89CC8">
            <w:pPr>
              <w:pStyle w:val="6"/>
              <w:spacing w:before="253" w:line="220" w:lineRule="auto"/>
              <w:ind w:left="348"/>
            </w:pPr>
            <w:r>
              <w:rPr>
                <w:color w:val="333333"/>
                <w:spacing w:val="-3"/>
              </w:rPr>
              <w:t>张德菊</w:t>
            </w:r>
          </w:p>
        </w:tc>
        <w:tc>
          <w:tcPr>
            <w:tcW w:w="1223" w:type="dxa"/>
            <w:tcBorders>
              <w:right w:val="single" w:color="000000" w:sz="4" w:space="0"/>
            </w:tcBorders>
            <w:vAlign w:val="top"/>
          </w:tcPr>
          <w:p w14:paraId="49E176D7">
            <w:pPr>
              <w:pStyle w:val="6"/>
              <w:spacing w:before="252" w:line="221" w:lineRule="auto"/>
              <w:ind w:left="347"/>
            </w:pPr>
            <w:r>
              <w:rPr>
                <w:color w:val="333333"/>
                <w:spacing w:val="-3"/>
              </w:rPr>
              <w:t>受理岗</w:t>
            </w:r>
          </w:p>
        </w:tc>
        <w:tc>
          <w:tcPr>
            <w:tcW w:w="3028" w:type="dxa"/>
            <w:tcBorders>
              <w:left w:val="single" w:color="000000" w:sz="4" w:space="0"/>
            </w:tcBorders>
            <w:vAlign w:val="top"/>
          </w:tcPr>
          <w:p w14:paraId="3121A03B">
            <w:pPr>
              <w:pStyle w:val="6"/>
              <w:spacing w:before="153" w:line="212" w:lineRule="auto"/>
              <w:ind w:left="891" w:right="154" w:hanging="720"/>
            </w:pPr>
            <w:r>
              <w:rPr>
                <w:color w:val="333333"/>
                <w:spacing w:val="-1"/>
              </w:rPr>
              <w:t>熟悉相关法律法规，审查材料的真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-5"/>
              </w:rPr>
              <w:t>实性及合法性。</w:t>
            </w:r>
          </w:p>
        </w:tc>
      </w:tr>
      <w:tr w14:paraId="30741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3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FD39B7">
            <w:pPr>
              <w:pStyle w:val="6"/>
              <w:spacing w:before="255" w:line="221" w:lineRule="auto"/>
              <w:ind w:left="292"/>
            </w:pPr>
            <w:r>
              <w:rPr>
                <w:color w:val="333333"/>
                <w:spacing w:val="-4"/>
              </w:rPr>
              <w:t>审查</w:t>
            </w:r>
          </w:p>
        </w:tc>
        <w:tc>
          <w:tcPr>
            <w:tcW w:w="1224" w:type="dxa"/>
            <w:tcBorders>
              <w:left w:val="single" w:color="000000" w:sz="4" w:space="0"/>
            </w:tcBorders>
            <w:vAlign w:val="top"/>
          </w:tcPr>
          <w:p w14:paraId="47CCAD35">
            <w:pPr>
              <w:pStyle w:val="6"/>
              <w:spacing w:before="255" w:line="220" w:lineRule="auto"/>
              <w:ind w:left="219"/>
            </w:pPr>
            <w:r>
              <w:rPr>
                <w:color w:val="333333"/>
                <w:spacing w:val="-4"/>
              </w:rPr>
              <w:t>1个工作日</w:t>
            </w:r>
          </w:p>
        </w:tc>
        <w:tc>
          <w:tcPr>
            <w:tcW w:w="1223" w:type="dxa"/>
            <w:tcBorders>
              <w:right w:val="single" w:color="000000" w:sz="4" w:space="0"/>
            </w:tcBorders>
            <w:vAlign w:val="top"/>
          </w:tcPr>
          <w:p w14:paraId="07CA0299">
            <w:pPr>
              <w:pStyle w:val="6"/>
              <w:spacing w:before="156" w:line="212" w:lineRule="auto"/>
              <w:ind w:left="159" w:right="157" w:firstLine="2"/>
            </w:pPr>
            <w:r>
              <w:rPr>
                <w:color w:val="333333"/>
                <w:spacing w:val="-2"/>
              </w:rPr>
              <w:t>金寨县文化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旅游体育局</w:t>
            </w:r>
          </w:p>
        </w:tc>
        <w:tc>
          <w:tcPr>
            <w:tcW w:w="1223" w:type="dxa"/>
            <w:tcBorders>
              <w:left w:val="single" w:color="000000" w:sz="4" w:space="0"/>
            </w:tcBorders>
            <w:vAlign w:val="top"/>
          </w:tcPr>
          <w:p w14:paraId="4E28A1EE">
            <w:pPr>
              <w:pStyle w:val="6"/>
              <w:spacing w:before="255" w:line="221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 勇</w:t>
            </w:r>
          </w:p>
        </w:tc>
        <w:tc>
          <w:tcPr>
            <w:tcW w:w="1223" w:type="dxa"/>
            <w:tcBorders>
              <w:right w:val="single" w:color="000000" w:sz="4" w:space="0"/>
            </w:tcBorders>
            <w:vAlign w:val="top"/>
          </w:tcPr>
          <w:p w14:paraId="1952D11D">
            <w:pPr>
              <w:pStyle w:val="6"/>
              <w:spacing w:before="255" w:line="221" w:lineRule="auto"/>
              <w:ind w:left="349"/>
            </w:pPr>
            <w:r>
              <w:rPr>
                <w:color w:val="333333"/>
                <w:spacing w:val="-3"/>
              </w:rPr>
              <w:t>审查岗</w:t>
            </w:r>
          </w:p>
        </w:tc>
        <w:tc>
          <w:tcPr>
            <w:tcW w:w="3028" w:type="dxa"/>
            <w:tcBorders>
              <w:left w:val="single" w:color="000000" w:sz="4" w:space="0"/>
            </w:tcBorders>
            <w:vAlign w:val="top"/>
          </w:tcPr>
          <w:p w14:paraId="098A6C30">
            <w:pPr>
              <w:pStyle w:val="6"/>
              <w:spacing w:before="156" w:line="212" w:lineRule="auto"/>
              <w:ind w:left="891" w:right="154" w:hanging="720"/>
            </w:pPr>
            <w:r>
              <w:rPr>
                <w:color w:val="333333"/>
                <w:spacing w:val="-1"/>
              </w:rPr>
              <w:t>熟悉相关法律法规，审查材料的真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-5"/>
              </w:rPr>
              <w:t>实性及合法性。</w:t>
            </w:r>
          </w:p>
        </w:tc>
      </w:tr>
      <w:tr w14:paraId="5C232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3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94C5CD">
            <w:pPr>
              <w:pStyle w:val="6"/>
              <w:spacing w:before="259" w:line="220" w:lineRule="auto"/>
              <w:ind w:left="292"/>
            </w:pPr>
            <w:r>
              <w:rPr>
                <w:color w:val="333333"/>
                <w:spacing w:val="-4"/>
              </w:rPr>
              <w:t>决定</w:t>
            </w:r>
          </w:p>
        </w:tc>
        <w:tc>
          <w:tcPr>
            <w:tcW w:w="1224" w:type="dxa"/>
            <w:tcBorders>
              <w:left w:val="single" w:color="000000" w:sz="4" w:space="0"/>
            </w:tcBorders>
            <w:vAlign w:val="top"/>
          </w:tcPr>
          <w:p w14:paraId="5593EE1C">
            <w:pPr>
              <w:pStyle w:val="6"/>
              <w:spacing w:before="259" w:line="220" w:lineRule="auto"/>
              <w:ind w:left="208"/>
            </w:pPr>
            <w:r>
              <w:rPr>
                <w:color w:val="333333"/>
                <w:spacing w:val="-2"/>
              </w:rPr>
              <w:t>0个工作日</w:t>
            </w:r>
          </w:p>
        </w:tc>
        <w:tc>
          <w:tcPr>
            <w:tcW w:w="1223" w:type="dxa"/>
            <w:tcBorders>
              <w:right w:val="single" w:color="000000" w:sz="4" w:space="0"/>
            </w:tcBorders>
            <w:vAlign w:val="top"/>
          </w:tcPr>
          <w:p w14:paraId="26DD33CA">
            <w:pPr>
              <w:pStyle w:val="6"/>
              <w:spacing w:before="160" w:line="211" w:lineRule="auto"/>
              <w:ind w:left="159" w:right="157" w:firstLine="2"/>
            </w:pPr>
            <w:r>
              <w:rPr>
                <w:color w:val="333333"/>
                <w:spacing w:val="-2"/>
              </w:rPr>
              <w:t>金寨县文化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旅游体育局</w:t>
            </w:r>
          </w:p>
        </w:tc>
        <w:tc>
          <w:tcPr>
            <w:tcW w:w="1223" w:type="dxa"/>
            <w:tcBorders>
              <w:left w:val="single" w:color="000000" w:sz="4" w:space="0"/>
            </w:tcBorders>
            <w:vAlign w:val="top"/>
          </w:tcPr>
          <w:p w14:paraId="3845C02B">
            <w:pPr>
              <w:pStyle w:val="6"/>
              <w:spacing w:before="259" w:line="219" w:lineRule="auto"/>
              <w:ind w:left="34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黄世招</w:t>
            </w:r>
          </w:p>
        </w:tc>
        <w:tc>
          <w:tcPr>
            <w:tcW w:w="1223" w:type="dxa"/>
            <w:tcBorders>
              <w:right w:val="single" w:color="000000" w:sz="4" w:space="0"/>
            </w:tcBorders>
            <w:vAlign w:val="top"/>
          </w:tcPr>
          <w:p w14:paraId="26035083">
            <w:pPr>
              <w:pStyle w:val="6"/>
              <w:spacing w:before="259" w:line="220" w:lineRule="auto"/>
              <w:ind w:left="349"/>
            </w:pPr>
            <w:r>
              <w:rPr>
                <w:color w:val="333333"/>
                <w:spacing w:val="-3"/>
              </w:rPr>
              <w:t>决定岗</w:t>
            </w:r>
          </w:p>
        </w:tc>
        <w:tc>
          <w:tcPr>
            <w:tcW w:w="3028" w:type="dxa"/>
            <w:tcBorders>
              <w:left w:val="single" w:color="000000" w:sz="4" w:space="0"/>
            </w:tcBorders>
            <w:vAlign w:val="top"/>
          </w:tcPr>
          <w:p w14:paraId="3D69F211">
            <w:pPr>
              <w:pStyle w:val="6"/>
              <w:spacing w:before="259" w:line="220" w:lineRule="auto"/>
              <w:ind w:left="983"/>
            </w:pPr>
            <w:r>
              <w:rPr>
                <w:color w:val="333333"/>
                <w:spacing w:val="-2"/>
              </w:rPr>
              <w:t>决定是否批准</w:t>
            </w:r>
          </w:p>
        </w:tc>
      </w:tr>
      <w:tr w14:paraId="755D4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B8D163">
            <w:pPr>
              <w:pStyle w:val="6"/>
              <w:spacing w:before="262" w:line="220" w:lineRule="auto"/>
              <w:ind w:left="290"/>
            </w:pPr>
            <w:r>
              <w:rPr>
                <w:color w:val="333333"/>
                <w:spacing w:val="-3"/>
              </w:rPr>
              <w:t>办结</w:t>
            </w:r>
          </w:p>
        </w:tc>
        <w:tc>
          <w:tcPr>
            <w:tcW w:w="1224" w:type="dxa"/>
            <w:tcBorders>
              <w:left w:val="single" w:color="000000" w:sz="4" w:space="0"/>
            </w:tcBorders>
            <w:vAlign w:val="top"/>
          </w:tcPr>
          <w:p w14:paraId="3D519172">
            <w:pPr>
              <w:pStyle w:val="6"/>
              <w:spacing w:before="262" w:line="220" w:lineRule="auto"/>
              <w:ind w:left="208"/>
            </w:pPr>
            <w:r>
              <w:rPr>
                <w:color w:val="333333"/>
                <w:spacing w:val="-2"/>
              </w:rPr>
              <w:t>0个工作日</w:t>
            </w:r>
          </w:p>
        </w:tc>
        <w:tc>
          <w:tcPr>
            <w:tcW w:w="1223" w:type="dxa"/>
            <w:tcBorders>
              <w:right w:val="single" w:color="000000" w:sz="4" w:space="0"/>
            </w:tcBorders>
            <w:vAlign w:val="top"/>
          </w:tcPr>
          <w:p w14:paraId="7C42476D">
            <w:pPr>
              <w:pStyle w:val="6"/>
              <w:spacing w:before="162" w:line="212" w:lineRule="auto"/>
              <w:ind w:left="159" w:right="157" w:firstLine="2"/>
            </w:pPr>
            <w:r>
              <w:rPr>
                <w:color w:val="333333"/>
                <w:spacing w:val="-2"/>
              </w:rPr>
              <w:t>金寨县文化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旅游体育局</w:t>
            </w:r>
          </w:p>
        </w:tc>
        <w:tc>
          <w:tcPr>
            <w:tcW w:w="1223" w:type="dxa"/>
            <w:tcBorders>
              <w:left w:val="single" w:color="000000" w:sz="4" w:space="0"/>
            </w:tcBorders>
            <w:vAlign w:val="top"/>
          </w:tcPr>
          <w:p w14:paraId="2F4A64D9">
            <w:pPr>
              <w:pStyle w:val="6"/>
              <w:spacing w:before="262" w:line="220" w:lineRule="auto"/>
              <w:ind w:left="348"/>
            </w:pPr>
            <w:r>
              <w:rPr>
                <w:color w:val="333333"/>
                <w:spacing w:val="-3"/>
              </w:rPr>
              <w:t>张德菊</w:t>
            </w:r>
          </w:p>
        </w:tc>
        <w:tc>
          <w:tcPr>
            <w:tcW w:w="1223" w:type="dxa"/>
            <w:tcBorders>
              <w:right w:val="single" w:color="000000" w:sz="4" w:space="0"/>
            </w:tcBorders>
            <w:vAlign w:val="top"/>
          </w:tcPr>
          <w:p w14:paraId="21995864">
            <w:pPr>
              <w:pStyle w:val="6"/>
              <w:spacing w:before="262" w:line="220" w:lineRule="auto"/>
              <w:ind w:left="347"/>
            </w:pPr>
            <w:r>
              <w:rPr>
                <w:color w:val="333333"/>
                <w:spacing w:val="-3"/>
              </w:rPr>
              <w:t>办结岗</w:t>
            </w:r>
          </w:p>
        </w:tc>
        <w:tc>
          <w:tcPr>
            <w:tcW w:w="3028" w:type="dxa"/>
            <w:tcBorders>
              <w:left w:val="single" w:color="000000" w:sz="4" w:space="0"/>
            </w:tcBorders>
            <w:vAlign w:val="top"/>
          </w:tcPr>
          <w:p w14:paraId="7CB0E31B">
            <w:pPr>
              <w:pStyle w:val="6"/>
              <w:spacing w:before="262" w:line="220" w:lineRule="auto"/>
              <w:ind w:left="347"/>
            </w:pPr>
            <w:r>
              <w:rPr>
                <w:color w:val="333333"/>
                <w:spacing w:val="-3"/>
              </w:rPr>
              <w:t>根据领导决定，办结该事项。</w:t>
            </w:r>
          </w:p>
        </w:tc>
      </w:tr>
    </w:tbl>
    <w:p w14:paraId="021A0760">
      <w:pPr>
        <w:rPr>
          <w:rFonts w:ascii="Arial"/>
          <w:sz w:val="21"/>
        </w:rPr>
      </w:pPr>
      <w:bookmarkStart w:id="0" w:name="_GoBack"/>
      <w:bookmarkEnd w:id="0"/>
    </w:p>
    <w:sectPr>
      <w:pgSz w:w="12240" w:h="15840"/>
      <w:pgMar w:top="720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550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2501</Words>
  <Characters>2593</Characters>
  <TotalTime>1</TotalTime>
  <ScaleCrop>false</ScaleCrop>
  <LinksUpToDate>false</LinksUpToDate>
  <CharactersWithSpaces>2690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2025-01-14T10:19:00Z</dcterms:created>
  <dc:creator>30108</dc:creator>
  <cp:lastModifiedBy>Sunlight</cp:lastModifiedBy>
  <dcterms:modified xsi:type="dcterms:W3CDTF">2025-04-02T07:53:39Z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2025-04-02T15:45:22Z</vt:filetime>
  </property>
  <property fmtid="{D5CDD505-2E9C-101B-9397-08002B2CF9AE}" pid="4" name="KSOTemplateDocerSaveRecord">
    <vt:lpwstr>eyJoZGlkIjoiNGVlNzZkYjhlNzM2NWU4Mjg0ZWEwZmViZWRmODViOGUiLCJ1c2VySWQiOiI1ODMyOTUxNTMifQ==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F972904650044DD19F646D33B000345A_12</vt:lpwstr>
  </property>
</Properties>
</file>