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szCs w:val="32"/>
        </w:rPr>
      </w:pPr>
      <w:r>
        <w:rPr>
          <w:rFonts w:hint="eastAsia" w:ascii="黑体" w:hAnsi="黑体" w:eastAsia="黑体" w:cs="宋体"/>
          <w:szCs w:val="32"/>
        </w:rPr>
        <w:t>附件</w:t>
      </w:r>
      <w:r>
        <w:rPr>
          <w:rFonts w:hint="eastAsia" w:ascii="黑体" w:hAnsi="黑体" w:eastAsia="黑体" w:cs="宋体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宋体" w:eastAsia="方正小标宋_GBK" w:cs="宋体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传统村落保护补助资金(安徽省六安市金寨县保护利用示范)转移支付202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年度绩效自评报告</w:t>
      </w:r>
    </w:p>
    <w:bookmarkEnd w:id="0"/>
    <w:p>
      <w:pPr>
        <w:rPr>
          <w:rFonts w:ascii="仿宋_GB2312" w:hAnsi="宋体" w:cs="宋体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 w:cs="宋体"/>
          <w:color w:val="000000"/>
          <w:szCs w:val="32"/>
        </w:rPr>
      </w:pPr>
      <w:r>
        <w:rPr>
          <w:rFonts w:hint="eastAsia" w:ascii="黑体" w:hAnsi="黑体" w:eastAsia="黑体" w:cs="宋体"/>
          <w:color w:val="000000"/>
          <w:szCs w:val="32"/>
        </w:rPr>
        <w:t xml:space="preserve">    一、绩效目标分解下达情况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（一）下达传统村落保护补助资金(安徽省六安市金寨县保护利用示范)转移支付预算和绩效目标情况。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下达传统村落保护补助资金(安徽省六安市金寨县保护利用示范)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1133.29万元，用于推进传统村落集中连片保护项目，打造一批体现“百里不同风、十里不同俗”地域特色的示范片区。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资金安排、分解下达预算和绩效目标情况。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宋体" w:cs="宋体"/>
          <w:color w:val="000000"/>
          <w:szCs w:val="32"/>
          <w:lang w:val="en-US" w:eastAsia="zh-CN"/>
        </w:rPr>
      </w:pPr>
      <w:r>
        <w:rPr>
          <w:rFonts w:hint="eastAsia" w:ascii="仿宋_GB2312" w:hAnsi="宋体" w:cs="宋体"/>
          <w:color w:val="000000"/>
          <w:szCs w:val="32"/>
          <w:lang w:val="en-US" w:eastAsia="zh-CN"/>
        </w:rPr>
        <w:t>资金用于用于推进传统村落集中连片保护项目，进一步提升传统村落保护利用水平。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 w:cs="宋体"/>
          <w:color w:val="000000"/>
          <w:szCs w:val="32"/>
        </w:rPr>
      </w:pPr>
      <w:r>
        <w:rPr>
          <w:rFonts w:hint="eastAsia" w:ascii="黑体" w:hAnsi="黑体" w:eastAsia="黑体" w:cs="宋体"/>
          <w:color w:val="000000"/>
          <w:szCs w:val="32"/>
        </w:rPr>
        <w:t xml:space="preserve">    二、绩效目标完成情况分析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楷体_GB2312" w:hAnsi="宋体" w:eastAsia="楷体_GB2312" w:cs="宋体"/>
          <w:b/>
          <w:color w:val="000000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szCs w:val="32"/>
        </w:rPr>
        <w:t xml:space="preserve">（一）资金投入情况分析。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1.项目资金到位情况分析。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仿宋_GB2312" w:hAnsi="宋体" w:cs="宋体"/>
          <w:color w:val="000000"/>
          <w:szCs w:val="32"/>
          <w:lang w:val="en-US"/>
        </w:rPr>
      </w:pPr>
      <w:r>
        <w:rPr>
          <w:rFonts w:hint="eastAsia" w:ascii="仿宋_GB2312" w:hAnsi="宋体" w:cs="宋体"/>
          <w:color w:val="000000"/>
          <w:szCs w:val="32"/>
        </w:rPr>
        <w:t xml:space="preserve"> 202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4</w:t>
      </w:r>
      <w:r>
        <w:rPr>
          <w:rFonts w:hint="eastAsia" w:ascii="仿宋_GB2312" w:hAnsi="宋体" w:cs="宋体"/>
          <w:color w:val="000000"/>
          <w:szCs w:val="32"/>
        </w:rPr>
        <w:t>年传统村落保护补助资金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到位1133.29万元，资金全额及时到位。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  <w:lang w:val="en-US" w:eastAsia="zh-CN"/>
        </w:rPr>
        <w:t>2.</w:t>
      </w:r>
      <w:r>
        <w:rPr>
          <w:rFonts w:hint="eastAsia" w:ascii="仿宋_GB2312" w:hAnsi="宋体" w:cs="宋体"/>
          <w:color w:val="000000"/>
          <w:szCs w:val="32"/>
        </w:rPr>
        <w:t>项目资金执行情况分析。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宋体" w:cs="宋体"/>
          <w:color w:val="000000"/>
          <w:szCs w:val="32"/>
          <w:lang w:val="en-US"/>
        </w:rPr>
      </w:pPr>
      <w:r>
        <w:rPr>
          <w:rFonts w:hint="eastAsia" w:ascii="仿宋_GB2312" w:hAnsi="宋体" w:cs="宋体"/>
          <w:color w:val="000000"/>
          <w:szCs w:val="32"/>
        </w:rPr>
        <w:t xml:space="preserve"> 202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4</w:t>
      </w:r>
      <w:r>
        <w:rPr>
          <w:rFonts w:hint="eastAsia" w:ascii="仿宋_GB2312" w:hAnsi="宋体" w:cs="宋体"/>
          <w:color w:val="000000"/>
          <w:szCs w:val="32"/>
        </w:rPr>
        <w:t>年传统村落保护补助资金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到位1133.29万元，本年度资金执行率100%。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5" w:leftChars="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  <w:lang w:val="en-US" w:eastAsia="zh-CN"/>
        </w:rPr>
        <w:t>3.</w:t>
      </w:r>
      <w:r>
        <w:rPr>
          <w:rFonts w:hint="eastAsia" w:ascii="仿宋_GB2312" w:hAnsi="宋体" w:cs="宋体"/>
          <w:color w:val="000000"/>
          <w:szCs w:val="32"/>
        </w:rPr>
        <w:t>项目资金管理情况分析。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default" w:ascii="仿宋_GB2312" w:hAnsi="宋体" w:cs="宋体"/>
          <w:color w:val="000000"/>
          <w:szCs w:val="32"/>
          <w:lang w:val="en-US"/>
        </w:rPr>
      </w:pPr>
      <w:r>
        <w:rPr>
          <w:rFonts w:hint="eastAsia" w:ascii="仿宋_GB2312" w:hAnsi="宋体" w:cs="宋体"/>
          <w:color w:val="000000"/>
          <w:szCs w:val="32"/>
        </w:rPr>
        <w:t xml:space="preserve"> 202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4</w:t>
      </w:r>
      <w:r>
        <w:rPr>
          <w:rFonts w:hint="eastAsia" w:ascii="仿宋_GB2312" w:hAnsi="宋体" w:cs="宋体"/>
          <w:color w:val="000000"/>
          <w:szCs w:val="32"/>
        </w:rPr>
        <w:t>年传统村落保护补助资金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到位1133.29万元，严格按照预算资金管理办法进行管理，做到专款专用，符合资金使用用途。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hAnsi="宋体" w:cs="宋体"/>
          <w:color w:val="000000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szCs w:val="32"/>
        </w:rPr>
        <w:t>（二）总体绩效目标完成情况分析。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宋体" w:eastAsia="楷体_GB2312" w:cs="宋体"/>
          <w:b/>
          <w:color w:val="000000"/>
          <w:szCs w:val="32"/>
        </w:rPr>
      </w:pPr>
      <w:r>
        <w:rPr>
          <w:rFonts w:hint="eastAsia" w:ascii="Times New Roman" w:hAnsi="Times New Roman" w:cs="仿宋_GB2312"/>
          <w:kern w:val="2"/>
          <w:sz w:val="32"/>
          <w:szCs w:val="32"/>
          <w:lang w:val="en-US" w:eastAsia="zh-CN" w:bidi="ar-SA"/>
        </w:rPr>
        <w:t>该项目设定的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绩效目标</w:t>
      </w:r>
      <w:r>
        <w:rPr>
          <w:rFonts w:hint="eastAsia" w:ascii="Times New Roman" w:hAnsi="Times New Roman" w:cs="仿宋_GB2312"/>
          <w:kern w:val="2"/>
          <w:sz w:val="32"/>
          <w:szCs w:val="32"/>
          <w:lang w:val="en-US" w:eastAsia="zh-CN" w:bidi="ar-SA"/>
        </w:rPr>
        <w:t>全部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完成，没有出现绩效目标偏离情况。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textAlignment w:val="auto"/>
        <w:rPr>
          <w:rFonts w:hint="eastAsia" w:ascii="楷体_GB2312" w:hAnsi="宋体" w:eastAsia="楷体_GB2312" w:cs="宋体"/>
          <w:b/>
          <w:color w:val="000000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szCs w:val="32"/>
        </w:rPr>
        <w:t>绩效目标完成情况分析。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5" w:leftChars="0"/>
        <w:textAlignment w:val="auto"/>
        <w:rPr>
          <w:rFonts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1.产出指标完成情况分析。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（1）数量指标。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t>制定县域传统村落集中连片保护利用工作方案</w:t>
      </w:r>
      <w:r>
        <w:rPr>
          <w:rFonts w:hint="eastAsia"/>
          <w:lang w:val="en-US" w:eastAsia="zh-CN"/>
        </w:rPr>
        <w:t>1个</w:t>
      </w:r>
      <w:r>
        <w:rPr>
          <w:rFonts w:hint="eastAsia"/>
          <w:lang w:eastAsia="zh-CN"/>
        </w:rPr>
        <w:t>；制定县域传统村落集中连片保护利用规划</w:t>
      </w:r>
      <w:r>
        <w:rPr>
          <w:rFonts w:hint="eastAsia"/>
          <w:lang w:val="en-US" w:eastAsia="zh-CN"/>
        </w:rPr>
        <w:t>1个；实施传统村落集中连片示范的中国传统村落数量3个；建设传统村落数字博物馆单馆数量3个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质量指标。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</w:rPr>
        <w:t>村落传统格局得到保护提升的村落比例</w:t>
      </w:r>
      <w:r>
        <w:rPr>
          <w:rFonts w:hint="eastAsia"/>
          <w:lang w:val="en-US" w:eastAsia="zh-CN"/>
        </w:rPr>
        <w:t>≥60%；村落垃圾污水处理等基础设施得到大幅提升的村落比例≥60%；项目工程质量合格。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时效指标。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</w:rPr>
        <w:t>工程资金全部拨付</w:t>
      </w:r>
      <w:r>
        <w:rPr>
          <w:rFonts w:hint="eastAsia"/>
          <w:lang w:eastAsia="zh-CN"/>
        </w:rPr>
        <w:t>时间2024年12月3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日前</w:t>
      </w:r>
      <w:r>
        <w:rPr>
          <w:rFonts w:hint="eastAsia"/>
          <w:lang w:val="en-US" w:eastAsia="zh-CN"/>
        </w:rPr>
        <w:t>；工程全部完工时间2024年11月前。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 xml:space="preserve">成本指标。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eastAsia="仿宋_GB2312" w:cs="宋体"/>
          <w:color w:val="000000"/>
          <w:szCs w:val="32"/>
          <w:lang w:eastAsia="zh-CN"/>
        </w:rPr>
      </w:pPr>
      <w:r>
        <w:rPr>
          <w:rFonts w:hint="eastAsia" w:ascii="仿宋_GB2312" w:hAnsi="宋体" w:cs="宋体"/>
          <w:color w:val="000000"/>
          <w:szCs w:val="32"/>
        </w:rPr>
        <w:t>项目总成本≦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4000</w:t>
      </w:r>
      <w:r>
        <w:rPr>
          <w:rFonts w:hint="eastAsia" w:ascii="仿宋_GB2312" w:hAnsi="宋体" w:cs="宋体"/>
          <w:color w:val="000000"/>
          <w:szCs w:val="32"/>
        </w:rPr>
        <w:t>万元</w:t>
      </w:r>
      <w:r>
        <w:rPr>
          <w:rFonts w:hint="eastAsia" w:ascii="仿宋_GB2312" w:hAnsi="宋体" w:cs="宋体"/>
          <w:color w:val="000000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2.效益指标完成情况分析。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（1）经济效益。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带动旅游业蓬勃发展，增加旅游收入；赋能乡村振兴，拉动乡村产业发展。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社会效益。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村容村貌大幅度改善美化；特色示范区引领示范作用明显。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生态效益。</w:t>
      </w:r>
    </w:p>
    <w:p>
      <w:pPr>
        <w:pStyle w:val="2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改善传统村落生态环境质量。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 xml:space="preserve">可持续影响。 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传统村落村民居住条件持续提升；保护传统村落、弘扬传统文化意识持续提升。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满意度指标完成情况分析。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5" w:leftChars="0"/>
        <w:textAlignment w:val="auto"/>
        <w:rPr>
          <w:rFonts w:hint="default" w:ascii="仿宋_GB2312" w:hAnsi="宋体" w:eastAsia="仿宋_GB2312" w:cs="宋体"/>
          <w:color w:val="000000"/>
          <w:szCs w:val="32"/>
          <w:lang w:val="en-US" w:eastAsia="zh-CN"/>
        </w:rPr>
      </w:pPr>
      <w:r>
        <w:rPr>
          <w:rFonts w:hint="eastAsia" w:ascii="仿宋_GB2312" w:hAnsi="宋体" w:cs="宋体"/>
          <w:color w:val="000000"/>
          <w:szCs w:val="32"/>
        </w:rPr>
        <w:t xml:space="preserve"> 示范区群众满意度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大于90%。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黑体" w:hAnsi="黑体" w:eastAsia="黑体" w:cs="宋体"/>
          <w:color w:val="000000"/>
          <w:szCs w:val="32"/>
        </w:rPr>
      </w:pPr>
      <w:r>
        <w:rPr>
          <w:rFonts w:hint="eastAsia" w:ascii="黑体" w:hAnsi="黑体" w:eastAsia="黑体" w:cs="宋体"/>
          <w:color w:val="000000"/>
          <w:szCs w:val="32"/>
        </w:rPr>
        <w:t xml:space="preserve">三、偏离绩效目标的原因和下一步改进措施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  <w:lang w:val="en-US" w:eastAsia="zh-CN"/>
        </w:rPr>
        <w:t>该项目完成预期目标，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没有出现绩效目标偏离情况。</w:t>
      </w:r>
      <w:r>
        <w:rPr>
          <w:rFonts w:hint="eastAsia" w:ascii="仿宋_GB2312" w:hAnsi="宋体" w:cs="宋体"/>
          <w:color w:val="000000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黑体" w:hAnsi="黑体" w:eastAsia="黑体" w:cs="宋体"/>
          <w:color w:val="000000"/>
          <w:szCs w:val="32"/>
        </w:rPr>
      </w:pPr>
      <w:r>
        <w:rPr>
          <w:rFonts w:hint="eastAsia" w:ascii="黑体" w:hAnsi="黑体" w:eastAsia="黑体" w:cs="宋体"/>
          <w:color w:val="000000"/>
          <w:szCs w:val="32"/>
        </w:rPr>
        <w:t xml:space="preserve">绩效自评结果拟应用和公开情况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按照绩效目标管理工作要求，对该项目自评情况进行整理分析，将自评结果作为编制预算、完善政策和改进管理的重要依据，并将自评结果在指定网站进行公开，自觉接受各方监督。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hAnsi="宋体" w:cs="宋体"/>
          <w:color w:val="000000"/>
          <w:szCs w:val="32"/>
        </w:rPr>
      </w:pPr>
      <w:r>
        <w:rPr>
          <w:rFonts w:hint="eastAsia" w:ascii="黑体" w:hAnsi="黑体" w:eastAsia="黑体" w:cs="宋体"/>
          <w:color w:val="000000"/>
          <w:szCs w:val="32"/>
        </w:rPr>
        <w:t xml:space="preserve">五、其他需要说明的问题 </w:t>
      </w:r>
    </w:p>
    <w:p>
      <w:pPr>
        <w:spacing w:line="560" w:lineRule="exact"/>
        <w:rPr>
          <w:rFonts w:hint="default" w:ascii="仿宋_GB2312" w:hAnsi="宋体" w:eastAsia="仿宋_GB2312" w:cs="宋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2"/>
          <w:sz w:val="32"/>
          <w:szCs w:val="32"/>
          <w:lang w:val="en-US" w:eastAsia="zh-CN" w:bidi="ar-SA"/>
        </w:rPr>
        <w:t xml:space="preserve">    无。</w:t>
      </w:r>
    </w:p>
    <w:p>
      <w:pPr>
        <w:spacing w:line="560" w:lineRule="exact"/>
        <w:rPr>
          <w:rFonts w:hint="eastAsia" w:ascii="黑体" w:hAnsi="黑体" w:eastAsia="黑体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Cs w:val="32"/>
        </w:rPr>
      </w:pPr>
    </w:p>
    <w:p>
      <w:pPr>
        <w:pStyle w:val="3"/>
        <w:jc w:val="both"/>
        <w:rPr>
          <w:rFonts w:hint="eastAsia" w:eastAsia="宋体"/>
          <w:b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hint="eastAsia" w:ascii="仿宋_GB2312"/>
        <w:sz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6A6E14"/>
    <w:multiLevelType w:val="singleLevel"/>
    <w:tmpl w:val="EB6A6E14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EF07FFE5"/>
    <w:multiLevelType w:val="singleLevel"/>
    <w:tmpl w:val="EF07FFE5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FFD4AB60"/>
    <w:multiLevelType w:val="singleLevel"/>
    <w:tmpl w:val="FFD4AB6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83BB48D"/>
    <w:multiLevelType w:val="singleLevel"/>
    <w:tmpl w:val="583BB48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B543E4B"/>
    <w:multiLevelType w:val="singleLevel"/>
    <w:tmpl w:val="6B543E4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NDQ1ZjlmNTYzNWI0OWQ4MWZiZWVkODUwZDQzZWMifQ=="/>
  </w:docVars>
  <w:rsids>
    <w:rsidRoot w:val="75AF3544"/>
    <w:rsid w:val="04D42953"/>
    <w:rsid w:val="059C769C"/>
    <w:rsid w:val="06166E7D"/>
    <w:rsid w:val="07083561"/>
    <w:rsid w:val="071F365B"/>
    <w:rsid w:val="07F37823"/>
    <w:rsid w:val="08306800"/>
    <w:rsid w:val="085D2EAE"/>
    <w:rsid w:val="0E460D89"/>
    <w:rsid w:val="0F6D432B"/>
    <w:rsid w:val="111F0CD1"/>
    <w:rsid w:val="11BE0EFC"/>
    <w:rsid w:val="12723B3F"/>
    <w:rsid w:val="13040994"/>
    <w:rsid w:val="13E25A6C"/>
    <w:rsid w:val="16141D33"/>
    <w:rsid w:val="186D793F"/>
    <w:rsid w:val="196C4DE7"/>
    <w:rsid w:val="1C347356"/>
    <w:rsid w:val="1C895FDA"/>
    <w:rsid w:val="1E41237B"/>
    <w:rsid w:val="1EF939FF"/>
    <w:rsid w:val="20FC373B"/>
    <w:rsid w:val="21886FA6"/>
    <w:rsid w:val="21D94452"/>
    <w:rsid w:val="239D3FBF"/>
    <w:rsid w:val="23F05A5F"/>
    <w:rsid w:val="2554208F"/>
    <w:rsid w:val="290D3920"/>
    <w:rsid w:val="29862181"/>
    <w:rsid w:val="2D073E3E"/>
    <w:rsid w:val="2E721FFE"/>
    <w:rsid w:val="2EE90362"/>
    <w:rsid w:val="2EF77618"/>
    <w:rsid w:val="35E4646F"/>
    <w:rsid w:val="3B023801"/>
    <w:rsid w:val="3BD23D9C"/>
    <w:rsid w:val="3C4D4C65"/>
    <w:rsid w:val="3D694451"/>
    <w:rsid w:val="43657E7E"/>
    <w:rsid w:val="43C6471A"/>
    <w:rsid w:val="43C97B85"/>
    <w:rsid w:val="43F94D28"/>
    <w:rsid w:val="48466DE1"/>
    <w:rsid w:val="4AE4496B"/>
    <w:rsid w:val="4E2F47DA"/>
    <w:rsid w:val="50962174"/>
    <w:rsid w:val="516002A0"/>
    <w:rsid w:val="532E7FFD"/>
    <w:rsid w:val="536625E7"/>
    <w:rsid w:val="54BC1D55"/>
    <w:rsid w:val="55482ADB"/>
    <w:rsid w:val="57565A67"/>
    <w:rsid w:val="57C164B0"/>
    <w:rsid w:val="58042E17"/>
    <w:rsid w:val="592B22B8"/>
    <w:rsid w:val="5A2F6C4D"/>
    <w:rsid w:val="5B124A58"/>
    <w:rsid w:val="5B966EC2"/>
    <w:rsid w:val="5E37408E"/>
    <w:rsid w:val="5F8C3B27"/>
    <w:rsid w:val="60C32B3E"/>
    <w:rsid w:val="6309447C"/>
    <w:rsid w:val="63620331"/>
    <w:rsid w:val="65C741F8"/>
    <w:rsid w:val="69B93ED3"/>
    <w:rsid w:val="6A270730"/>
    <w:rsid w:val="6AA448C2"/>
    <w:rsid w:val="6B4858A9"/>
    <w:rsid w:val="6C9F6C90"/>
    <w:rsid w:val="6FD7239B"/>
    <w:rsid w:val="6FFE44AE"/>
    <w:rsid w:val="70301574"/>
    <w:rsid w:val="741B5EA8"/>
    <w:rsid w:val="74542BEA"/>
    <w:rsid w:val="75AF3544"/>
    <w:rsid w:val="76AC7038"/>
    <w:rsid w:val="782E2A98"/>
    <w:rsid w:val="78BB3ADE"/>
    <w:rsid w:val="79F93DD8"/>
    <w:rsid w:val="7A6B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jc w:val="center"/>
    </w:pPr>
    <w:rPr>
      <w:rFonts w:eastAsia="黑体"/>
      <w:sz w:val="3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Cs w:val="32"/>
    </w:rPr>
  </w:style>
  <w:style w:type="paragraph" w:customStyle="1" w:styleId="8">
    <w:name w:val="办公自动化专用标题"/>
    <w:basedOn w:val="5"/>
    <w:qFormat/>
    <w:uiPriority w:val="0"/>
    <w:pPr>
      <w:widowControl/>
      <w:spacing w:line="560" w:lineRule="atLeast"/>
    </w:pPr>
    <w:rPr>
      <w:rFonts w:ascii="宋体" w:cs="Times New Roman"/>
      <w:bCs w:val="0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971</Words>
  <Characters>1043</Characters>
  <Lines>0</Lines>
  <Paragraphs>0</Paragraphs>
  <TotalTime>2</TotalTime>
  <ScaleCrop>false</ScaleCrop>
  <LinksUpToDate>false</LinksUpToDate>
  <CharactersWithSpaces>1065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2023-02-13T10:14:00Z</dcterms:created>
  <dc:creator>我是魏小妞。</dc:creator>
  <cp:lastModifiedBy>我们明天吃什么</cp:lastModifiedBy>
  <dcterms:modified xsi:type="dcterms:W3CDTF">2025-03-18T08:00:33Z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82278AD920FB42D19B099C76A0C5D5CB_13</vt:lpwstr>
  </property>
</Properties>
</file>