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F7DA9">
      <w:pPr>
        <w:pStyle w:val="2"/>
        <w:keepNext w:val="0"/>
        <w:keepLines w:val="0"/>
        <w:widowControl/>
        <w:suppressLineNumbers w:val="0"/>
        <w:shd w:val="clear" w:fill="FFFFFF"/>
        <w:spacing w:before="0" w:beforeAutospacing="0" w:after="0" w:afterAutospacing="0" w:line="590" w:lineRule="atLeast"/>
        <w:ind w:right="0"/>
        <w:jc w:val="both"/>
        <w:rPr>
          <w:rFonts w:hint="eastAsia" w:ascii="方正小标宋简体" w:hAnsi="方正小标宋简体" w:eastAsia="方正小标宋简体" w:cs="方正小标宋简体"/>
          <w:color w:val="000000"/>
          <w:sz w:val="32"/>
          <w:szCs w:val="32"/>
          <w:shd w:val="clear" w:fill="FFFFFF"/>
        </w:rPr>
      </w:pPr>
      <w:bookmarkStart w:id="0" w:name="_GoBack"/>
      <w:bookmarkEnd w:id="0"/>
    </w:p>
    <w:p w14:paraId="47D93354">
      <w:pPr>
        <w:pStyle w:val="2"/>
        <w:keepNext w:val="0"/>
        <w:keepLines w:val="0"/>
        <w:widowControl/>
        <w:suppressLineNumbers w:val="0"/>
        <w:shd w:val="clear" w:fill="FFFFFF"/>
        <w:spacing w:before="0" w:beforeAutospacing="0" w:after="0" w:afterAutospacing="0" w:line="590" w:lineRule="atLeast"/>
        <w:ind w:left="0" w:right="0" w:firstLine="480"/>
        <w:jc w:val="center"/>
        <w:rPr>
          <w:rFonts w:hint="eastAsia" w:ascii="方正小标宋简体" w:hAnsi="方正小标宋简体" w:eastAsia="方正小标宋简体" w:cs="方正小标宋简体"/>
          <w:color w:val="000000"/>
          <w:sz w:val="44"/>
          <w:szCs w:val="44"/>
          <w:shd w:val="clear" w:fill="FFFFFF"/>
        </w:rPr>
      </w:pPr>
      <w:r>
        <w:rPr>
          <w:rFonts w:hint="eastAsia" w:ascii="方正小标宋简体" w:hAnsi="方正小标宋简体" w:eastAsia="方正小标宋简体" w:cs="方正小标宋简体"/>
          <w:color w:val="000000"/>
          <w:sz w:val="44"/>
          <w:szCs w:val="44"/>
          <w:shd w:val="clear" w:fill="FFFFFF"/>
        </w:rPr>
        <w:t>金寨县人力资源和社会保障局2025年政府信息公开工作年度报告</w:t>
      </w:r>
    </w:p>
    <w:p w14:paraId="5F098A4F">
      <w:pPr>
        <w:pStyle w:val="2"/>
        <w:keepNext w:val="0"/>
        <w:keepLines w:val="0"/>
        <w:widowControl/>
        <w:suppressLineNumbers w:val="0"/>
        <w:shd w:val="clear" w:fill="FFFFFF"/>
        <w:spacing w:before="0" w:beforeAutospacing="0" w:after="0" w:afterAutospacing="0" w:line="590" w:lineRule="atLeast"/>
        <w:ind w:left="0" w:right="0" w:firstLine="480"/>
        <w:jc w:val="both"/>
        <w:rPr>
          <w:rFonts w:ascii="方正仿宋_GBK" w:hAnsi="方正仿宋_GBK" w:eastAsia="方正仿宋_GBK" w:cs="方正仿宋_GBK"/>
          <w:color w:val="000000"/>
          <w:sz w:val="32"/>
          <w:szCs w:val="32"/>
          <w:shd w:val="clear" w:fill="FFFFFF"/>
        </w:rPr>
      </w:pPr>
    </w:p>
    <w:p w14:paraId="7E5AF5D9">
      <w:pPr>
        <w:pStyle w:val="2"/>
        <w:keepNext w:val="0"/>
        <w:keepLines w:val="0"/>
        <w:widowControl/>
        <w:suppressLineNumbers w:val="0"/>
        <w:shd w:val="clear" w:fill="FFFFFF"/>
        <w:spacing w:before="0" w:beforeAutospacing="0" w:after="0" w:afterAutospacing="0" w:line="590" w:lineRule="atLeast"/>
        <w:ind w:left="0" w:right="0" w:firstLine="480"/>
        <w:jc w:val="both"/>
        <w:rPr>
          <w:sz w:val="21"/>
          <w:szCs w:val="21"/>
        </w:rPr>
      </w:pPr>
      <w:r>
        <w:rPr>
          <w:rFonts w:ascii="方正仿宋_GBK" w:hAnsi="方正仿宋_GBK" w:eastAsia="方正仿宋_GBK" w:cs="方正仿宋_GBK"/>
          <w:color w:val="000000"/>
          <w:sz w:val="32"/>
          <w:szCs w:val="32"/>
          <w:shd w:val="clear" w:fill="FFFFFF"/>
        </w:rPr>
        <w:t>本报告依据《中华人民共和国政府信息公开条例》（国务院令第</w:t>
      </w:r>
      <w:r>
        <w:rPr>
          <w:rFonts w:hint="default" w:ascii="Times New Roman" w:hAnsi="Times New Roman" w:cs="Times New Roman"/>
          <w:color w:val="000000"/>
          <w:sz w:val="32"/>
          <w:szCs w:val="32"/>
          <w:shd w:val="clear" w:fill="FFFFFF"/>
        </w:rPr>
        <w:t>711</w:t>
      </w:r>
      <w:r>
        <w:rPr>
          <w:rFonts w:hint="default" w:ascii="方正仿宋_GBK" w:hAnsi="方正仿宋_GBK" w:eastAsia="方正仿宋_GBK" w:cs="方正仿宋_GBK"/>
          <w:color w:val="000000"/>
          <w:sz w:val="32"/>
          <w:szCs w:val="32"/>
          <w:shd w:val="clear" w:fill="FFFFFF"/>
        </w:rPr>
        <w:t>号）和《国务院办公厅政府信息与政务公开办公室关于印发〈中华人民共和国政府信息公开工作年度报告格式〉的通知》（国办公开办函〔</w:t>
      </w:r>
      <w:r>
        <w:rPr>
          <w:rFonts w:hint="default" w:ascii="Times New Roman" w:hAnsi="Times New Roman" w:cs="Times New Roman"/>
          <w:color w:val="000000"/>
          <w:sz w:val="32"/>
          <w:szCs w:val="32"/>
          <w:shd w:val="clear" w:fill="FFFFFF"/>
        </w:rPr>
        <w:t>2021</w:t>
      </w:r>
      <w:r>
        <w:rPr>
          <w:rFonts w:hint="default" w:ascii="方正仿宋_GBK" w:hAnsi="方正仿宋_GBK" w:eastAsia="方正仿宋_GBK" w:cs="方正仿宋_GBK"/>
          <w:color w:val="000000"/>
          <w:sz w:val="32"/>
          <w:szCs w:val="32"/>
          <w:shd w:val="clear" w:fill="FFFFFF"/>
        </w:rPr>
        <w:t>〕</w:t>
      </w:r>
      <w:r>
        <w:rPr>
          <w:rFonts w:hint="default" w:ascii="Times New Roman" w:hAnsi="Times New Roman" w:cs="Times New Roman"/>
          <w:color w:val="000000"/>
          <w:sz w:val="32"/>
          <w:szCs w:val="32"/>
          <w:shd w:val="clear" w:fill="FFFFFF"/>
        </w:rPr>
        <w:t>30</w:t>
      </w:r>
      <w:r>
        <w:rPr>
          <w:rFonts w:hint="default" w:ascii="方正仿宋_GBK" w:hAnsi="方正仿宋_GBK" w:eastAsia="方正仿宋_GBK" w:cs="方正仿宋_GBK"/>
          <w:color w:val="000000"/>
          <w:sz w:val="32"/>
          <w:szCs w:val="32"/>
          <w:shd w:val="clear" w:fill="FFFFFF"/>
        </w:rPr>
        <w:t>号）要求，结合金寨县人社局信息公开工作有关统计数据撰写。本报告中使用数据统计期限为</w:t>
      </w:r>
      <w:r>
        <w:rPr>
          <w:rFonts w:hint="default" w:ascii="Times New Roman" w:hAnsi="Times New Roman" w:cs="Times New Roman"/>
          <w:color w:val="000000"/>
          <w:sz w:val="32"/>
          <w:szCs w:val="32"/>
          <w:shd w:val="clear" w:fill="FFFFFF"/>
        </w:rPr>
        <w:t>2025</w:t>
      </w:r>
      <w:r>
        <w:rPr>
          <w:rFonts w:hint="default" w:ascii="方正仿宋_GBK" w:hAnsi="方正仿宋_GBK" w:eastAsia="方正仿宋_GBK" w:cs="方正仿宋_GBK"/>
          <w:color w:val="000000"/>
          <w:sz w:val="32"/>
          <w:szCs w:val="32"/>
          <w:shd w:val="clear" w:fill="FFFFFF"/>
        </w:rPr>
        <w:t>年</w:t>
      </w:r>
      <w:r>
        <w:rPr>
          <w:rFonts w:hint="default" w:ascii="Times New Roman" w:hAnsi="Times New Roman" w:cs="Times New Roman"/>
          <w:color w:val="000000"/>
          <w:sz w:val="32"/>
          <w:szCs w:val="32"/>
          <w:shd w:val="clear" w:fill="FFFFFF"/>
        </w:rPr>
        <w:t>1</w:t>
      </w:r>
      <w:r>
        <w:rPr>
          <w:rFonts w:hint="default" w:ascii="方正仿宋_GBK" w:hAnsi="方正仿宋_GBK" w:eastAsia="方正仿宋_GBK" w:cs="方正仿宋_GBK"/>
          <w:color w:val="000000"/>
          <w:sz w:val="32"/>
          <w:szCs w:val="32"/>
          <w:shd w:val="clear" w:fill="FFFFFF"/>
        </w:rPr>
        <w:t>月</w:t>
      </w:r>
      <w:r>
        <w:rPr>
          <w:rFonts w:hint="default" w:ascii="Times New Roman" w:hAnsi="Times New Roman" w:cs="Times New Roman"/>
          <w:color w:val="000000"/>
          <w:sz w:val="32"/>
          <w:szCs w:val="32"/>
          <w:shd w:val="clear" w:fill="FFFFFF"/>
        </w:rPr>
        <w:t>1</w:t>
      </w:r>
      <w:r>
        <w:rPr>
          <w:rFonts w:hint="default" w:ascii="方正仿宋_GBK" w:hAnsi="方正仿宋_GBK" w:eastAsia="方正仿宋_GBK" w:cs="方正仿宋_GBK"/>
          <w:color w:val="000000"/>
          <w:sz w:val="32"/>
          <w:szCs w:val="32"/>
          <w:shd w:val="clear" w:fill="FFFFFF"/>
        </w:rPr>
        <w:t>日至</w:t>
      </w:r>
      <w:r>
        <w:rPr>
          <w:rFonts w:hint="default" w:ascii="Times New Roman" w:hAnsi="Times New Roman" w:cs="Times New Roman"/>
          <w:color w:val="000000"/>
          <w:sz w:val="32"/>
          <w:szCs w:val="32"/>
          <w:shd w:val="clear" w:fill="FFFFFF"/>
        </w:rPr>
        <w:t>12</w:t>
      </w:r>
      <w:r>
        <w:rPr>
          <w:rFonts w:hint="default" w:ascii="方正仿宋_GBK" w:hAnsi="方正仿宋_GBK" w:eastAsia="方正仿宋_GBK" w:cs="方正仿宋_GBK"/>
          <w:color w:val="000000"/>
          <w:sz w:val="32"/>
          <w:szCs w:val="32"/>
          <w:shd w:val="clear" w:fill="FFFFFF"/>
        </w:rPr>
        <w:t>月</w:t>
      </w:r>
      <w:r>
        <w:rPr>
          <w:rFonts w:hint="default" w:ascii="Times New Roman" w:hAnsi="Times New Roman" w:cs="Times New Roman"/>
          <w:color w:val="000000"/>
          <w:sz w:val="32"/>
          <w:szCs w:val="32"/>
          <w:shd w:val="clear" w:fill="FFFFFF"/>
        </w:rPr>
        <w:t>31</w:t>
      </w:r>
      <w:r>
        <w:rPr>
          <w:rFonts w:hint="default" w:ascii="方正仿宋_GBK" w:hAnsi="方正仿宋_GBK" w:eastAsia="方正仿宋_GBK" w:cs="方正仿宋_GBK"/>
          <w:color w:val="000000"/>
          <w:sz w:val="32"/>
          <w:szCs w:val="32"/>
          <w:shd w:val="clear" w:fill="FFFFFF"/>
        </w:rPr>
        <w:t>日。如对本报告有任何疑问，请与金寨县人力资源和社会保障局联系（地址：金寨县政府大楼西边</w:t>
      </w:r>
      <w:r>
        <w:rPr>
          <w:rFonts w:hint="default" w:ascii="Times New Roman" w:hAnsi="Times New Roman" w:cs="Times New Roman"/>
          <w:color w:val="000000"/>
          <w:sz w:val="32"/>
          <w:szCs w:val="32"/>
          <w:shd w:val="clear" w:fill="FFFFFF"/>
        </w:rPr>
        <w:t>90</w:t>
      </w:r>
      <w:r>
        <w:rPr>
          <w:rFonts w:hint="default" w:ascii="方正仿宋_GBK" w:hAnsi="方正仿宋_GBK" w:eastAsia="方正仿宋_GBK" w:cs="方正仿宋_GBK"/>
          <w:color w:val="000000"/>
          <w:sz w:val="32"/>
          <w:szCs w:val="32"/>
          <w:shd w:val="clear" w:fill="FFFFFF"/>
        </w:rPr>
        <w:t>米，电话：</w:t>
      </w:r>
      <w:r>
        <w:rPr>
          <w:rFonts w:hint="default" w:ascii="Times New Roman" w:hAnsi="Times New Roman" w:cs="Times New Roman"/>
          <w:color w:val="000000"/>
          <w:sz w:val="32"/>
          <w:szCs w:val="32"/>
          <w:shd w:val="clear" w:fill="FFFFFF"/>
        </w:rPr>
        <w:t>0564--7356156</w:t>
      </w:r>
      <w:r>
        <w:rPr>
          <w:rFonts w:hint="default" w:ascii="方正仿宋_GBK" w:hAnsi="方正仿宋_GBK" w:eastAsia="方正仿宋_GBK" w:cs="方正仿宋_GBK"/>
          <w:color w:val="000000"/>
          <w:sz w:val="32"/>
          <w:szCs w:val="32"/>
          <w:shd w:val="clear" w:fill="FFFFFF"/>
        </w:rPr>
        <w:t>，邮编：</w:t>
      </w:r>
      <w:r>
        <w:rPr>
          <w:rFonts w:hint="default" w:ascii="Times New Roman" w:hAnsi="Times New Roman" w:cs="Times New Roman"/>
          <w:color w:val="000000"/>
          <w:sz w:val="32"/>
          <w:szCs w:val="32"/>
          <w:shd w:val="clear" w:fill="FFFFFF"/>
        </w:rPr>
        <w:t>237300</w:t>
      </w:r>
      <w:r>
        <w:rPr>
          <w:rFonts w:hint="default" w:ascii="方正仿宋_GBK" w:hAnsi="方正仿宋_GBK" w:eastAsia="方正仿宋_GBK" w:cs="方正仿宋_GBK"/>
          <w:color w:val="000000"/>
          <w:sz w:val="32"/>
          <w:szCs w:val="32"/>
          <w:shd w:val="clear" w:fill="FFFFFF"/>
        </w:rPr>
        <w:t>）。</w:t>
      </w:r>
    </w:p>
    <w:p w14:paraId="1483772C">
      <w:pPr>
        <w:pStyle w:val="2"/>
        <w:keepNext w:val="0"/>
        <w:keepLines w:val="0"/>
        <w:widowControl/>
        <w:suppressLineNumbers w:val="0"/>
        <w:shd w:val="clear" w:fill="FFFFFF"/>
        <w:autoSpaceDE w:val="0"/>
        <w:autoSpaceDN/>
        <w:spacing w:before="0" w:beforeAutospacing="0" w:after="0" w:afterAutospacing="0" w:line="590" w:lineRule="atLeast"/>
        <w:ind w:left="0" w:right="0" w:firstLine="420"/>
        <w:jc w:val="both"/>
        <w:rPr>
          <w:rFonts w:ascii="Calibri" w:hAnsi="Calibri" w:cs="Calibri"/>
          <w:sz w:val="21"/>
          <w:szCs w:val="21"/>
        </w:rPr>
      </w:pPr>
      <w:r>
        <w:rPr>
          <w:rFonts w:ascii="方正黑体_GBK" w:hAnsi="方正黑体_GBK" w:eastAsia="方正黑体_GBK" w:cs="方正黑体_GBK"/>
          <w:sz w:val="32"/>
          <w:szCs w:val="32"/>
          <w:shd w:val="clear" w:fill="FFFFFF"/>
        </w:rPr>
        <w:t>一、总体情况</w:t>
      </w:r>
    </w:p>
    <w:p w14:paraId="2D435C79">
      <w:pPr>
        <w:pStyle w:val="2"/>
        <w:keepNext w:val="0"/>
        <w:keepLines w:val="0"/>
        <w:widowControl/>
        <w:suppressLineNumbers w:val="0"/>
        <w:shd w:val="clear" w:fill="FFFFFF"/>
        <w:spacing w:before="0" w:beforeAutospacing="0" w:after="0" w:afterAutospacing="0" w:line="590" w:lineRule="atLeast"/>
        <w:ind w:left="0" w:firstLine="640"/>
        <w:jc w:val="both"/>
        <w:rPr>
          <w:sz w:val="24"/>
          <w:szCs w:val="24"/>
        </w:rPr>
      </w:pPr>
      <w:r>
        <w:rPr>
          <w:rFonts w:hint="default" w:ascii="Times New Roman" w:hAnsi="Times New Roman" w:eastAsia="仿宋_GB2312" w:cs="Times New Roman"/>
          <w:color w:val="000000"/>
          <w:sz w:val="32"/>
          <w:szCs w:val="32"/>
          <w:shd w:val="clear" w:fill="FFFFFF"/>
        </w:rPr>
        <w:t>2025</w:t>
      </w:r>
      <w:r>
        <w:rPr>
          <w:rFonts w:hint="default" w:ascii="方正仿宋_GBK" w:hAnsi="方正仿宋_GBK" w:eastAsia="方正仿宋_GBK" w:cs="方正仿宋_GBK"/>
          <w:sz w:val="32"/>
          <w:szCs w:val="32"/>
          <w:shd w:val="clear" w:fill="FFFFFF"/>
        </w:rPr>
        <w:t>年，金寨县人社局认真贯彻落实上级部署要求，紧紧围绕人社重点工作，持续深化政府信息公开，</w:t>
      </w:r>
      <w:r>
        <w:rPr>
          <w:rFonts w:hint="default" w:ascii="方正仿宋_GBK" w:hAnsi="方正仿宋_GBK" w:eastAsia="方正仿宋_GBK" w:cs="方正仿宋_GBK"/>
          <w:color w:val="000000"/>
          <w:sz w:val="32"/>
          <w:szCs w:val="32"/>
          <w:shd w:val="clear" w:fill="FFFFFF"/>
        </w:rPr>
        <w:t>及时向社会公众公开各类信息，切实保障公众的知情权、参与权和监督权</w:t>
      </w:r>
      <w:r>
        <w:rPr>
          <w:rFonts w:hint="default" w:ascii="方正仿宋_GBK" w:hAnsi="方正仿宋_GBK" w:eastAsia="方正仿宋_GBK" w:cs="方正仿宋_GBK"/>
          <w:sz w:val="32"/>
          <w:szCs w:val="32"/>
          <w:shd w:val="clear" w:fill="FFFFFF"/>
        </w:rPr>
        <w:t>。</w:t>
      </w:r>
    </w:p>
    <w:p w14:paraId="41870717">
      <w:pPr>
        <w:pStyle w:val="2"/>
        <w:keepNext w:val="0"/>
        <w:keepLines w:val="0"/>
        <w:widowControl/>
        <w:suppressLineNumbers w:val="0"/>
        <w:shd w:val="clear" w:fill="FFFFFF"/>
        <w:autoSpaceDE w:val="0"/>
        <w:autoSpaceDN/>
        <w:spacing w:before="0" w:beforeAutospacing="0" w:after="0" w:afterAutospacing="0" w:line="590" w:lineRule="atLeast"/>
        <w:ind w:left="0" w:firstLine="640"/>
        <w:jc w:val="both"/>
        <w:rPr>
          <w:rFonts w:hint="eastAsia" w:ascii="宋体" w:hAnsi="宋体" w:eastAsia="宋体" w:cs="宋体"/>
          <w:sz w:val="24"/>
          <w:szCs w:val="24"/>
        </w:rPr>
      </w:pPr>
      <w:r>
        <w:rPr>
          <w:rFonts w:ascii="方正楷体_GBK" w:hAnsi="方正楷体_GBK" w:eastAsia="方正楷体_GBK" w:cs="方正楷体_GBK"/>
          <w:b w:val="0"/>
          <w:bCs w:val="0"/>
          <w:sz w:val="32"/>
          <w:szCs w:val="32"/>
          <w:shd w:val="clear" w:fill="FFFFFF"/>
        </w:rPr>
        <w:t>（一）主动公开情况</w:t>
      </w:r>
    </w:p>
    <w:p w14:paraId="1A696246">
      <w:pPr>
        <w:pStyle w:val="2"/>
        <w:keepNext w:val="0"/>
        <w:keepLines w:val="0"/>
        <w:widowControl/>
        <w:suppressLineNumbers w:val="0"/>
        <w:shd w:val="clear" w:fill="FFFFFF"/>
        <w:spacing w:before="0" w:beforeAutospacing="0" w:after="0" w:afterAutospacing="0" w:line="590" w:lineRule="atLeast"/>
        <w:ind w:left="0" w:firstLine="602"/>
        <w:jc w:val="both"/>
        <w:rPr>
          <w:sz w:val="24"/>
          <w:szCs w:val="24"/>
        </w:rPr>
      </w:pPr>
      <w:r>
        <w:rPr>
          <w:rFonts w:hint="default" w:ascii="方正仿宋_GBK" w:hAnsi="方正仿宋_GBK" w:eastAsia="方正仿宋_GBK" w:cs="方正仿宋_GBK"/>
          <w:color w:val="000000"/>
          <w:sz w:val="32"/>
          <w:szCs w:val="32"/>
          <w:shd w:val="clear" w:fill="FFFFFF"/>
        </w:rPr>
        <w:t>我局高度重视政务公开工作，大力推进政府信息主动公开。截至</w:t>
      </w:r>
      <w:r>
        <w:rPr>
          <w:rFonts w:hint="default" w:ascii="Times New Roman" w:hAnsi="Times New Roman" w:cs="Times New Roman"/>
          <w:color w:val="000000"/>
          <w:sz w:val="32"/>
          <w:szCs w:val="32"/>
          <w:shd w:val="clear" w:fill="FFFFFF"/>
        </w:rPr>
        <w:t>2025</w:t>
      </w:r>
      <w:r>
        <w:rPr>
          <w:rFonts w:hint="default" w:ascii="方正仿宋_GBK" w:hAnsi="方正仿宋_GBK" w:eastAsia="方正仿宋_GBK" w:cs="方正仿宋_GBK"/>
          <w:color w:val="000000"/>
          <w:sz w:val="32"/>
          <w:szCs w:val="32"/>
          <w:shd w:val="clear" w:fill="FFFFFF"/>
        </w:rPr>
        <w:t>年</w:t>
      </w:r>
      <w:r>
        <w:rPr>
          <w:rFonts w:hint="default" w:ascii="Times New Roman" w:hAnsi="Times New Roman" w:cs="Times New Roman"/>
          <w:color w:val="000000"/>
          <w:sz w:val="32"/>
          <w:szCs w:val="32"/>
          <w:shd w:val="clear" w:fill="FFFFFF"/>
        </w:rPr>
        <w:t>12</w:t>
      </w:r>
      <w:r>
        <w:rPr>
          <w:rFonts w:hint="default" w:ascii="方正仿宋_GBK" w:hAnsi="方正仿宋_GBK" w:eastAsia="方正仿宋_GBK" w:cs="方正仿宋_GBK"/>
          <w:color w:val="000000"/>
          <w:sz w:val="32"/>
          <w:szCs w:val="32"/>
          <w:shd w:val="clear" w:fill="FFFFFF"/>
        </w:rPr>
        <w:t>月</w:t>
      </w:r>
      <w:r>
        <w:rPr>
          <w:rFonts w:hint="default" w:ascii="Times New Roman" w:hAnsi="Times New Roman" w:cs="Times New Roman"/>
          <w:color w:val="000000"/>
          <w:sz w:val="32"/>
          <w:szCs w:val="32"/>
          <w:shd w:val="clear" w:fill="FFFFFF"/>
        </w:rPr>
        <w:t>31</w:t>
      </w:r>
      <w:r>
        <w:rPr>
          <w:rFonts w:hint="default" w:ascii="方正仿宋_GBK" w:hAnsi="方正仿宋_GBK" w:eastAsia="方正仿宋_GBK" w:cs="方正仿宋_GBK"/>
          <w:color w:val="000000"/>
          <w:sz w:val="32"/>
          <w:szCs w:val="32"/>
          <w:shd w:val="clear" w:fill="FFFFFF"/>
        </w:rPr>
        <w:t>日，主动公开各类政府信息</w:t>
      </w:r>
      <w:r>
        <w:rPr>
          <w:rFonts w:hint="default" w:ascii="Times New Roman" w:hAnsi="Times New Roman" w:cs="Times New Roman"/>
          <w:color w:val="000000"/>
          <w:sz w:val="32"/>
          <w:szCs w:val="32"/>
          <w:shd w:val="clear" w:fill="FFFFFF"/>
        </w:rPr>
        <w:t>441</w:t>
      </w:r>
      <w:r>
        <w:rPr>
          <w:rFonts w:hint="default" w:ascii="方正仿宋_GBK" w:hAnsi="方正仿宋_GBK" w:eastAsia="方正仿宋_GBK" w:cs="方正仿宋_GBK"/>
          <w:color w:val="000000"/>
          <w:sz w:val="32"/>
          <w:szCs w:val="32"/>
          <w:shd w:val="clear" w:fill="FFFFFF"/>
        </w:rPr>
        <w:t>条。</w:t>
      </w:r>
      <w:r>
        <w:rPr>
          <w:rFonts w:hint="default" w:ascii="方正仿宋_GBK" w:hAnsi="方正仿宋_GBK" w:eastAsia="方正仿宋_GBK" w:cs="方正仿宋_GBK"/>
          <w:sz w:val="32"/>
          <w:szCs w:val="32"/>
          <w:shd w:val="clear" w:fill="FFFFFF"/>
        </w:rPr>
        <w:t>深化重点领域信息公开，在“两化”平台中公开</w:t>
      </w:r>
      <w:r>
        <w:rPr>
          <w:rFonts w:hint="default" w:ascii="Times New Roman" w:hAnsi="Times New Roman" w:cs="Times New Roman"/>
          <w:color w:val="000000"/>
          <w:sz w:val="32"/>
          <w:szCs w:val="32"/>
          <w:shd w:val="clear" w:fill="FFFFFF"/>
        </w:rPr>
        <w:t>146</w:t>
      </w:r>
      <w:r>
        <w:rPr>
          <w:rFonts w:hint="default" w:ascii="方正仿宋_GBK" w:hAnsi="方正仿宋_GBK" w:eastAsia="方正仿宋_GBK" w:cs="方正仿宋_GBK"/>
          <w:sz w:val="32"/>
          <w:szCs w:val="32"/>
          <w:shd w:val="clear" w:fill="FFFFFF"/>
        </w:rPr>
        <w:t>条信息。其中公开的服务指南信息，为群众办理社会保险以及就业创业补助业务提供了明确的指引。就业补助和社会保险相关待遇发放公示信息的及时更新发布，则为就业资金的安全以及补助发放的公平公正性提供了群众监督的渠道。</w:t>
      </w:r>
      <w:r>
        <w:rPr>
          <w:rFonts w:hint="default" w:ascii="方正仿宋_GBK" w:hAnsi="方正仿宋_GBK" w:eastAsia="方正仿宋_GBK" w:cs="方正仿宋_GBK"/>
          <w:color w:val="000000"/>
          <w:sz w:val="32"/>
          <w:szCs w:val="32"/>
          <w:shd w:val="clear" w:fill="FFFFFF"/>
        </w:rPr>
        <w:t>定期维护各专题专栏，做好“政策解读咨询”专栏信息维护，发布部门政策文件解读信息</w:t>
      </w:r>
      <w:r>
        <w:rPr>
          <w:rFonts w:hint="default" w:ascii="Times New Roman" w:hAnsi="Times New Roman" w:cs="Times New Roman"/>
          <w:color w:val="000000"/>
          <w:sz w:val="32"/>
          <w:szCs w:val="32"/>
          <w:shd w:val="clear" w:fill="FFFFFF"/>
        </w:rPr>
        <w:t>3</w:t>
      </w:r>
      <w:r>
        <w:rPr>
          <w:rFonts w:hint="default" w:ascii="方正仿宋_GBK" w:hAnsi="方正仿宋_GBK" w:eastAsia="方正仿宋_GBK" w:cs="方正仿宋_GBK"/>
          <w:color w:val="000000"/>
          <w:sz w:val="32"/>
          <w:szCs w:val="32"/>
          <w:shd w:val="clear" w:fill="FFFFFF"/>
        </w:rPr>
        <w:t>条，向社会公众解读了职称评审的工作的开展时间，申请方式以及申请条件；农民工工资支付诚信单位认定的申请对象和认定条件。开展政策宣讲活动</w:t>
      </w:r>
      <w:r>
        <w:rPr>
          <w:rFonts w:hint="default" w:ascii="Times New Roman" w:hAnsi="Times New Roman" w:cs="Times New Roman"/>
          <w:color w:val="000000"/>
          <w:sz w:val="32"/>
          <w:szCs w:val="32"/>
          <w:shd w:val="clear" w:fill="FFFFFF"/>
        </w:rPr>
        <w:t>2</w:t>
      </w:r>
      <w:r>
        <w:rPr>
          <w:rFonts w:hint="default" w:ascii="方正仿宋_GBK" w:hAnsi="方正仿宋_GBK" w:eastAsia="方正仿宋_GBK" w:cs="方正仿宋_GBK"/>
          <w:color w:val="000000"/>
          <w:sz w:val="32"/>
          <w:szCs w:val="32"/>
          <w:shd w:val="clear" w:fill="FFFFFF"/>
        </w:rPr>
        <w:t>次，召开“春风行动”新闻发布会</w:t>
      </w:r>
      <w:r>
        <w:rPr>
          <w:rFonts w:hint="default" w:ascii="Times New Roman" w:hAnsi="Times New Roman" w:cs="Times New Roman"/>
          <w:b w:val="0"/>
          <w:bCs w:val="0"/>
          <w:color w:val="000000"/>
          <w:sz w:val="32"/>
          <w:szCs w:val="32"/>
          <w:shd w:val="clear" w:fill="FFFFFF"/>
        </w:rPr>
        <w:t>1</w:t>
      </w:r>
      <w:r>
        <w:rPr>
          <w:rFonts w:hint="default" w:ascii="方正仿宋_GBK" w:hAnsi="方正仿宋_GBK" w:eastAsia="方正仿宋_GBK" w:cs="方正仿宋_GBK"/>
          <w:color w:val="000000"/>
          <w:sz w:val="32"/>
          <w:szCs w:val="32"/>
          <w:shd w:val="clear" w:fill="FFFFFF"/>
        </w:rPr>
        <w:t>次，积极主动为企业招工，为求职者提供更多岗位选择。积极主动回应群众关心关切，发布人社相关信息</w:t>
      </w:r>
      <w:r>
        <w:rPr>
          <w:rFonts w:hint="default" w:ascii="Times New Roman" w:hAnsi="Times New Roman" w:cs="Times New Roman"/>
          <w:b w:val="0"/>
          <w:bCs w:val="0"/>
          <w:color w:val="000000"/>
          <w:sz w:val="32"/>
          <w:szCs w:val="32"/>
          <w:shd w:val="clear" w:fill="FFFFFF"/>
        </w:rPr>
        <w:t>61</w:t>
      </w:r>
      <w:r>
        <w:rPr>
          <w:rFonts w:hint="default" w:ascii="方正仿宋_GBK" w:hAnsi="方正仿宋_GBK" w:eastAsia="方正仿宋_GBK" w:cs="方正仿宋_GBK"/>
          <w:color w:val="000000"/>
          <w:sz w:val="32"/>
          <w:szCs w:val="32"/>
          <w:shd w:val="clear" w:fill="FFFFFF"/>
        </w:rPr>
        <w:t>条，涵盖就业信息、社会保险以及劳动关系等几大民生领域，让群众快捷获取政策信息</w:t>
      </w:r>
      <w:r>
        <w:rPr>
          <w:rFonts w:hint="default" w:ascii="方正仿宋_GBK" w:hAnsi="方正仿宋_GBK" w:eastAsia="方正仿宋_GBK" w:cs="方正仿宋_GBK"/>
          <w:sz w:val="32"/>
          <w:szCs w:val="32"/>
          <w:shd w:val="clear" w:fill="FFFFFF"/>
        </w:rPr>
        <w:t>，进一步提升人社政务服务水平。</w:t>
      </w:r>
    </w:p>
    <w:p w14:paraId="61797BAD">
      <w:pPr>
        <w:pStyle w:val="2"/>
        <w:keepNext w:val="0"/>
        <w:keepLines w:val="0"/>
        <w:widowControl/>
        <w:suppressLineNumbers w:val="0"/>
        <w:shd w:val="clear" w:fill="FFFFFF"/>
        <w:autoSpaceDE w:val="0"/>
        <w:autoSpaceDN/>
        <w:spacing w:before="0" w:beforeAutospacing="0" w:after="0" w:afterAutospacing="0" w:line="590" w:lineRule="atLeast"/>
        <w:ind w:left="0" w:firstLine="602"/>
        <w:jc w:val="both"/>
        <w:rPr>
          <w:rFonts w:hint="eastAsia" w:ascii="宋体" w:hAnsi="宋体" w:eastAsia="宋体" w:cs="宋体"/>
          <w:sz w:val="24"/>
          <w:szCs w:val="24"/>
        </w:rPr>
      </w:pPr>
      <w:r>
        <w:rPr>
          <w:rFonts w:hint="default" w:ascii="方正楷体_GBK" w:hAnsi="方正楷体_GBK" w:eastAsia="方正楷体_GBK" w:cs="方正楷体_GBK"/>
          <w:b w:val="0"/>
          <w:bCs w:val="0"/>
          <w:sz w:val="32"/>
          <w:szCs w:val="32"/>
          <w:shd w:val="clear" w:fill="FFFFFF"/>
        </w:rPr>
        <w:t>（二）依申请公开</w:t>
      </w:r>
    </w:p>
    <w:p w14:paraId="1454E727">
      <w:pPr>
        <w:pStyle w:val="2"/>
        <w:keepNext w:val="0"/>
        <w:keepLines w:val="0"/>
        <w:widowControl/>
        <w:suppressLineNumbers w:val="0"/>
        <w:shd w:val="clear" w:fill="FFFFFF"/>
        <w:spacing w:before="0" w:beforeAutospacing="0" w:after="0" w:afterAutospacing="0" w:line="590" w:lineRule="atLeast"/>
        <w:ind w:left="0" w:firstLine="640"/>
        <w:jc w:val="both"/>
        <w:rPr>
          <w:sz w:val="24"/>
          <w:szCs w:val="24"/>
        </w:rPr>
      </w:pPr>
      <w:r>
        <w:rPr>
          <w:rFonts w:hint="default" w:ascii="方正仿宋_GBK" w:hAnsi="方正仿宋_GBK" w:eastAsia="方正仿宋_GBK" w:cs="方正仿宋_GBK"/>
          <w:sz w:val="32"/>
          <w:szCs w:val="32"/>
          <w:shd w:val="clear" w:fill="FFFFFF"/>
        </w:rPr>
        <w:t>及时公布和更新信息公开申请受理机构、申请内容、申请方式等指引信息。</w:t>
      </w:r>
      <w:r>
        <w:rPr>
          <w:rFonts w:hint="default" w:ascii="Times New Roman" w:hAnsi="Times New Roman" w:cs="Times New Roman"/>
          <w:b w:val="0"/>
          <w:bCs w:val="0"/>
          <w:color w:val="000000"/>
          <w:sz w:val="32"/>
          <w:szCs w:val="32"/>
          <w:shd w:val="clear" w:fill="FFFFFF"/>
        </w:rPr>
        <w:t>2025</w:t>
      </w:r>
      <w:r>
        <w:rPr>
          <w:rFonts w:hint="default" w:ascii="方正仿宋_GBK" w:hAnsi="方正仿宋_GBK" w:eastAsia="方正仿宋_GBK" w:cs="方正仿宋_GBK"/>
          <w:sz w:val="32"/>
          <w:szCs w:val="32"/>
          <w:shd w:val="clear" w:fill="FFFFFF"/>
        </w:rPr>
        <w:t>年我局共受理政府信息公开</w:t>
      </w:r>
      <w:r>
        <w:rPr>
          <w:rFonts w:hint="default" w:ascii="Times New Roman" w:hAnsi="Times New Roman" w:cs="Times New Roman"/>
          <w:b w:val="0"/>
          <w:bCs w:val="0"/>
          <w:color w:val="000000"/>
          <w:sz w:val="32"/>
          <w:szCs w:val="32"/>
          <w:shd w:val="clear" w:fill="FFFFFF"/>
        </w:rPr>
        <w:t>4</w:t>
      </w:r>
      <w:r>
        <w:rPr>
          <w:rFonts w:hint="default" w:ascii="方正仿宋_GBK" w:hAnsi="方正仿宋_GBK" w:eastAsia="方正仿宋_GBK" w:cs="方正仿宋_GBK"/>
          <w:sz w:val="32"/>
          <w:szCs w:val="32"/>
          <w:shd w:val="clear" w:fill="FFFFFF"/>
        </w:rPr>
        <w:t>件，均在规定时限内按照法定程序进行答复，保障了申请人的合法权益，未发生因政府信息公开申请行政复议及诉讼情况。</w:t>
      </w:r>
    </w:p>
    <w:p w14:paraId="5F98F516">
      <w:pPr>
        <w:pStyle w:val="2"/>
        <w:keepNext w:val="0"/>
        <w:keepLines w:val="0"/>
        <w:widowControl/>
        <w:suppressLineNumbers w:val="0"/>
        <w:shd w:val="clear" w:fill="FFFFFF"/>
        <w:autoSpaceDE w:val="0"/>
        <w:autoSpaceDN/>
        <w:spacing w:before="0" w:beforeAutospacing="0" w:after="0" w:afterAutospacing="0" w:line="590" w:lineRule="atLeast"/>
        <w:ind w:left="0" w:firstLine="602"/>
        <w:jc w:val="both"/>
        <w:rPr>
          <w:rFonts w:hint="eastAsia" w:ascii="宋体" w:hAnsi="宋体" w:eastAsia="宋体" w:cs="宋体"/>
          <w:sz w:val="24"/>
          <w:szCs w:val="24"/>
        </w:rPr>
      </w:pPr>
      <w:r>
        <w:rPr>
          <w:rFonts w:hint="default" w:ascii="方正楷体_GBK" w:hAnsi="方正楷体_GBK" w:eastAsia="方正楷体_GBK" w:cs="方正楷体_GBK"/>
          <w:b w:val="0"/>
          <w:bCs w:val="0"/>
          <w:color w:val="000000"/>
          <w:sz w:val="32"/>
          <w:szCs w:val="32"/>
          <w:shd w:val="clear" w:fill="FFFFFF"/>
        </w:rPr>
        <w:t>（三）政府信息管理</w:t>
      </w:r>
    </w:p>
    <w:p w14:paraId="597FBB58">
      <w:pPr>
        <w:pStyle w:val="2"/>
        <w:keepNext w:val="0"/>
        <w:keepLines w:val="0"/>
        <w:widowControl/>
        <w:suppressLineNumbers w:val="0"/>
        <w:shd w:val="clear" w:fill="FFFFFF"/>
        <w:spacing w:before="0" w:beforeAutospacing="0" w:after="0" w:afterAutospacing="0" w:line="590" w:lineRule="atLeast"/>
        <w:ind w:left="0" w:firstLine="640"/>
        <w:jc w:val="both"/>
        <w:rPr>
          <w:sz w:val="24"/>
          <w:szCs w:val="24"/>
        </w:rPr>
      </w:pPr>
      <w:r>
        <w:rPr>
          <w:rFonts w:hint="default" w:ascii="方正仿宋_GBK" w:hAnsi="方正仿宋_GBK" w:eastAsia="方正仿宋_GBK" w:cs="方正仿宋_GBK"/>
          <w:color w:val="000000"/>
          <w:sz w:val="32"/>
          <w:szCs w:val="32"/>
          <w:shd w:val="clear" w:fill="FFFFFF"/>
        </w:rPr>
        <w:t>建立严格的信息发布审核制度，实行多层级审核，确保信息发布工作程序严谨、内容准确、数据可靠。加强网站内容的日常更新维护，提升信息检索的便捷性和用户体验。 </w:t>
      </w:r>
    </w:p>
    <w:p w14:paraId="4F6184FE">
      <w:pPr>
        <w:pStyle w:val="2"/>
        <w:keepNext w:val="0"/>
        <w:keepLines w:val="0"/>
        <w:widowControl/>
        <w:suppressLineNumbers w:val="0"/>
        <w:shd w:val="clear" w:fill="FFFFFF"/>
        <w:autoSpaceDE w:val="0"/>
        <w:autoSpaceDN/>
        <w:spacing w:before="0" w:beforeAutospacing="0" w:after="0" w:afterAutospacing="0" w:line="590" w:lineRule="atLeast"/>
        <w:jc w:val="both"/>
        <w:rPr>
          <w:rFonts w:hint="eastAsia" w:ascii="宋体" w:hAnsi="宋体" w:eastAsia="宋体" w:cs="宋体"/>
          <w:sz w:val="24"/>
          <w:szCs w:val="24"/>
        </w:rPr>
      </w:pPr>
      <w:r>
        <w:rPr>
          <w:rFonts w:hint="default" w:ascii="方正楷体_GBK" w:hAnsi="方正楷体_GBK" w:eastAsia="方正楷体_GBK" w:cs="方正楷体_GBK"/>
          <w:b w:val="0"/>
          <w:bCs w:val="0"/>
          <w:color w:val="000000"/>
          <w:sz w:val="32"/>
          <w:szCs w:val="32"/>
          <w:shd w:val="clear" w:fill="FFFFFF"/>
        </w:rPr>
        <w:t>  </w:t>
      </w:r>
      <w:r>
        <w:rPr>
          <w:rFonts w:hint="default" w:ascii="Times New Roman" w:hAnsi="Times New Roman" w:eastAsia="方正楷体_GBK" w:cs="Times New Roman"/>
          <w:b w:val="0"/>
          <w:bCs w:val="0"/>
          <w:color w:val="000000"/>
          <w:sz w:val="32"/>
          <w:szCs w:val="32"/>
          <w:shd w:val="clear" w:fill="FFFFFF"/>
        </w:rPr>
        <w:t> </w:t>
      </w:r>
      <w:r>
        <w:rPr>
          <w:rFonts w:hint="default" w:ascii="方正楷体_GBK" w:hAnsi="方正楷体_GBK" w:eastAsia="方正楷体_GBK" w:cs="方正楷体_GBK"/>
          <w:b w:val="0"/>
          <w:bCs w:val="0"/>
          <w:color w:val="000000"/>
          <w:sz w:val="32"/>
          <w:szCs w:val="32"/>
          <w:shd w:val="clear" w:fill="FFFFFF"/>
        </w:rPr>
        <w:t>（四）政府信息公开平台建设</w:t>
      </w:r>
    </w:p>
    <w:p w14:paraId="02F2337D">
      <w:pPr>
        <w:pStyle w:val="2"/>
        <w:keepNext w:val="0"/>
        <w:keepLines w:val="0"/>
        <w:widowControl/>
        <w:suppressLineNumbers w:val="0"/>
        <w:shd w:val="clear" w:fill="FFFFFF"/>
        <w:spacing w:before="0" w:beforeAutospacing="0" w:after="0" w:afterAutospacing="0" w:line="590" w:lineRule="atLeast"/>
        <w:ind w:left="0" w:firstLine="602"/>
        <w:jc w:val="both"/>
        <w:rPr>
          <w:sz w:val="24"/>
          <w:szCs w:val="24"/>
        </w:rPr>
      </w:pPr>
      <w:r>
        <w:rPr>
          <w:rFonts w:hint="default" w:ascii="方正仿宋_GBK" w:hAnsi="方正仿宋_GBK" w:eastAsia="方正仿宋_GBK" w:cs="方正仿宋_GBK"/>
          <w:color w:val="000000"/>
          <w:sz w:val="32"/>
          <w:szCs w:val="32"/>
          <w:shd w:val="clear" w:fill="FFFFFF"/>
        </w:rPr>
        <w:t>持续优化栏目设置，根据市级下发的最新目录清单及时调整本单位目录，及时、准确、全面发布各类政务信息，使信息展示更清晰、查找更便捷。畅通线下公开渠道。在县政务服务中心人社窗口，通过公示栏、宣传册、电子显示屏等多种形式，公开办事指南、服务流程等信息，方便群众查阅。</w:t>
      </w:r>
    </w:p>
    <w:p w14:paraId="3508B927">
      <w:pPr>
        <w:pStyle w:val="2"/>
        <w:keepNext w:val="0"/>
        <w:keepLines w:val="0"/>
        <w:widowControl/>
        <w:suppressLineNumbers w:val="0"/>
        <w:shd w:val="clear" w:fill="FFFFFF"/>
        <w:autoSpaceDE w:val="0"/>
        <w:autoSpaceDN/>
        <w:spacing w:before="0" w:beforeAutospacing="0" w:after="0" w:afterAutospacing="0" w:line="590" w:lineRule="atLeast"/>
        <w:jc w:val="both"/>
        <w:rPr>
          <w:rFonts w:hint="eastAsia" w:ascii="宋体" w:hAnsi="宋体" w:eastAsia="宋体" w:cs="宋体"/>
          <w:sz w:val="24"/>
          <w:szCs w:val="24"/>
        </w:rPr>
      </w:pPr>
      <w:r>
        <w:rPr>
          <w:rFonts w:hint="default" w:ascii="Times New Roman" w:hAnsi="Times New Roman" w:eastAsia="宋体" w:cs="Times New Roman"/>
          <w:b/>
          <w:bCs/>
          <w:color w:val="000000"/>
          <w:sz w:val="30"/>
          <w:szCs w:val="30"/>
          <w:shd w:val="clear" w:fill="FFFFFF"/>
        </w:rPr>
        <w:t>   </w:t>
      </w:r>
      <w:r>
        <w:rPr>
          <w:rFonts w:hint="default" w:ascii="方正楷体_GBK" w:hAnsi="方正楷体_GBK" w:eastAsia="方正楷体_GBK" w:cs="方正楷体_GBK"/>
          <w:b w:val="0"/>
          <w:bCs w:val="0"/>
          <w:color w:val="000000"/>
          <w:sz w:val="32"/>
          <w:szCs w:val="32"/>
          <w:shd w:val="clear" w:fill="FFFFFF"/>
        </w:rPr>
        <w:t>（五）监督保障</w:t>
      </w:r>
    </w:p>
    <w:p w14:paraId="7CADD3D3">
      <w:pPr>
        <w:pStyle w:val="2"/>
        <w:keepNext w:val="0"/>
        <w:keepLines w:val="0"/>
        <w:widowControl/>
        <w:suppressLineNumbers w:val="0"/>
        <w:shd w:val="clear" w:fill="FFFFFF"/>
        <w:spacing w:before="0" w:beforeAutospacing="0" w:after="0" w:afterAutospacing="0" w:line="590" w:lineRule="atLeast"/>
        <w:ind w:left="0" w:right="0" w:firstLine="640"/>
        <w:jc w:val="both"/>
        <w:rPr>
          <w:sz w:val="21"/>
          <w:szCs w:val="21"/>
        </w:rPr>
      </w:pPr>
      <w:r>
        <w:rPr>
          <w:rFonts w:hint="default" w:ascii="方正仿宋_GBK" w:hAnsi="方正仿宋_GBK" w:eastAsia="方正仿宋_GBK" w:cs="方正仿宋_GBK"/>
          <w:color w:val="000000"/>
          <w:sz w:val="32"/>
          <w:szCs w:val="32"/>
          <w:shd w:val="clear" w:fill="FFFFFF"/>
        </w:rPr>
        <w:t>聚焦常态化监测整改，全面提升政府网站信息质量。定期开展政府信息网上检查，修正各类表述错误。针对市、县两级监测反馈的问题清单，及时整改完善，确保问题及时彻底纠正，持续提升政府网站内容的准确性、规范性和安全性。</w:t>
      </w:r>
    </w:p>
    <w:p w14:paraId="5C53E031">
      <w:pPr>
        <w:pStyle w:val="2"/>
        <w:keepNext w:val="0"/>
        <w:keepLines w:val="0"/>
        <w:widowControl/>
        <w:suppressLineNumbers w:val="0"/>
        <w:shd w:val="clear" w:fill="FFFFFF"/>
        <w:autoSpaceDE w:val="0"/>
        <w:autoSpaceDN/>
        <w:spacing w:before="0" w:beforeAutospacing="0" w:after="0" w:afterAutospacing="0" w:line="590" w:lineRule="atLeast"/>
        <w:ind w:left="0" w:right="0" w:firstLine="420"/>
        <w:jc w:val="both"/>
        <w:rPr>
          <w:rFonts w:hint="default" w:ascii="Calibri" w:hAnsi="Calibri" w:cs="Calibri"/>
          <w:sz w:val="21"/>
          <w:szCs w:val="21"/>
        </w:rPr>
      </w:pPr>
      <w:r>
        <w:rPr>
          <w:rFonts w:hint="default" w:ascii="方正黑体_GBK" w:hAnsi="方正黑体_GBK" w:eastAsia="方正黑体_GBK" w:cs="方正黑体_GBK"/>
          <w:color w:val="000000"/>
          <w:sz w:val="32"/>
          <w:szCs w:val="32"/>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14:paraId="428F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11E3599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14:paraId="60F1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61F0C0C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43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54B015A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本年制发件数</w:t>
            </w:r>
          </w:p>
        </w:tc>
        <w:tc>
          <w:tcPr>
            <w:tcW w:w="243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40E8EA3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43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76EC02C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现行有效件数</w:t>
            </w:r>
          </w:p>
        </w:tc>
      </w:tr>
      <w:tr w14:paraId="6320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5ECC781C">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8C5615A">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　</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887341D">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color w:val="000000"/>
                <w:sz w:val="20"/>
                <w:szCs w:val="20"/>
              </w:rPr>
              <w:t> </w:t>
            </w:r>
            <w:r>
              <w:rPr>
                <w:rFonts w:hint="default" w:ascii="Times New Roman" w:hAnsi="Times New Roman" w:cs="Times New Roman"/>
                <w:color w:val="000000"/>
                <w:sz w:val="20"/>
                <w:szCs w:val="20"/>
              </w:rPr>
              <w:t>　</w:t>
            </w:r>
            <w:r>
              <w:rPr>
                <w:rFonts w:hint="default" w:ascii="Times New Roman" w:hAnsi="Times New Roman" w:cs="Times New Roman"/>
                <w:color w:val="000000"/>
                <w:sz w:val="20"/>
                <w:szCs w:val="20"/>
                <w:shd w:val="clear" w:fill="FFFFFF"/>
              </w:rPr>
              <w:t>0</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4B706C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0 </w:t>
            </w:r>
          </w:p>
        </w:tc>
      </w:tr>
      <w:tr w14:paraId="6A86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2B186314">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508DE45">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　</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88B827B">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　</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52D4AF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0 </w:t>
            </w:r>
          </w:p>
        </w:tc>
      </w:tr>
      <w:tr w14:paraId="5325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7863907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14:paraId="25BD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1AE8457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BA98A2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6A65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482C2981">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130304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19</w:t>
            </w:r>
          </w:p>
        </w:tc>
      </w:tr>
      <w:tr w14:paraId="2B34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52DFBA2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14:paraId="0535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6E65A56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4FD2022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7070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494F0A4C">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94735F7">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r>
      <w:tr w14:paraId="7EB0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044E5C9E">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78EA4ED">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r>
      <w:tr w14:paraId="529A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1A56FE1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14:paraId="11EF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3B39F39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57" w:type="dxa"/>
              <w:bottom w:w="0" w:type="dxa"/>
              <w:right w:w="57" w:type="dxa"/>
            </w:tcMar>
            <w:vAlign w:val="center"/>
          </w:tcPr>
          <w:p w14:paraId="5BD4922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14:paraId="6D01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5C618FAE">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57" w:type="dxa"/>
              <w:bottom w:w="0" w:type="dxa"/>
              <w:right w:w="57" w:type="dxa"/>
            </w:tcMar>
            <w:vAlign w:val="center"/>
          </w:tcPr>
          <w:p w14:paraId="7F69665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2.5034</w:t>
            </w:r>
          </w:p>
        </w:tc>
      </w:tr>
    </w:tbl>
    <w:p w14:paraId="72CFD722">
      <w:pPr>
        <w:pStyle w:val="2"/>
        <w:keepNext w:val="0"/>
        <w:keepLines w:val="0"/>
        <w:widowControl/>
        <w:suppressLineNumbers w:val="0"/>
        <w:shd w:val="clear" w:fill="FFFFFF"/>
        <w:spacing w:before="0" w:beforeAutospacing="0" w:after="0" w:afterAutospacing="0"/>
        <w:ind w:left="0" w:right="0" w:firstLine="420"/>
        <w:jc w:val="both"/>
        <w:rPr>
          <w:rFonts w:hint="default" w:ascii="Calibri" w:hAnsi="Calibri" w:cs="Calibri"/>
          <w:sz w:val="21"/>
          <w:szCs w:val="21"/>
        </w:rPr>
      </w:pPr>
      <w:r>
        <w:rPr>
          <w:rFonts w:hint="default" w:ascii="方正黑体_GBK" w:hAnsi="方正黑体_GBK" w:eastAsia="方正黑体_GBK" w:cs="方正黑体_GBK"/>
          <w:color w:val="000000"/>
          <w:sz w:val="32"/>
          <w:szCs w:val="32"/>
          <w:shd w:val="clear" w:fill="FFFFFF"/>
        </w:rPr>
        <w:t>三、收到和处理政府信息公开申请情况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7"/>
        <w:gridCol w:w="943"/>
        <w:gridCol w:w="3219"/>
        <w:gridCol w:w="688"/>
        <w:gridCol w:w="688"/>
        <w:gridCol w:w="688"/>
        <w:gridCol w:w="688"/>
        <w:gridCol w:w="688"/>
        <w:gridCol w:w="688"/>
        <w:gridCol w:w="688"/>
      </w:tblGrid>
      <w:tr w14:paraId="103AF5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9"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14:paraId="370C38CB">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ascii="楷体" w:hAnsi="楷体" w:eastAsia="楷体" w:cs="楷体"/>
                <w:color w:val="000000"/>
                <w:sz w:val="20"/>
                <w:szCs w:val="20"/>
              </w:rPr>
              <w:t>（本列数据的勾稽关系为：第一项加第二项之和，等于第三项加第四项之和）</w:t>
            </w:r>
          </w:p>
        </w:tc>
        <w:tc>
          <w:tcPr>
            <w:tcW w:w="4816" w:type="dxa"/>
            <w:gridSpan w:val="7"/>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6AC5817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申请人情况</w:t>
            </w:r>
          </w:p>
        </w:tc>
      </w:tr>
      <w:tr w14:paraId="233C79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9"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14:paraId="1F40C013">
            <w:pPr>
              <w:rPr>
                <w:rFonts w:hint="default" w:ascii="Times New Roman" w:hAnsi="Times New Roman" w:cs="Times New Roman"/>
                <w:sz w:val="20"/>
                <w:szCs w:val="20"/>
              </w:rPr>
            </w:pPr>
          </w:p>
        </w:tc>
        <w:tc>
          <w:tcPr>
            <w:tcW w:w="688"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646991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自然人</w:t>
            </w:r>
          </w:p>
        </w:tc>
        <w:tc>
          <w:tcPr>
            <w:tcW w:w="3440"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5E7F43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法人或其他组织</w:t>
            </w:r>
          </w:p>
        </w:tc>
        <w:tc>
          <w:tcPr>
            <w:tcW w:w="688" w:type="dxa"/>
            <w:vMerge w:val="restart"/>
            <w:tcBorders>
              <w:top w:val="single" w:color="auto" w:sz="6" w:space="0"/>
              <w:left w:val="nil"/>
              <w:bottom w:val="outset" w:color="auto" w:sz="6" w:space="0"/>
              <w:right w:val="single" w:color="auto" w:sz="6" w:space="0"/>
            </w:tcBorders>
            <w:shd w:val="clear" w:color="auto" w:fill="auto"/>
            <w:tcMar>
              <w:top w:w="0" w:type="dxa"/>
              <w:left w:w="108" w:type="dxa"/>
              <w:bottom w:w="0" w:type="dxa"/>
              <w:right w:w="108" w:type="dxa"/>
            </w:tcMar>
            <w:vAlign w:val="center"/>
          </w:tcPr>
          <w:p w14:paraId="7814CFB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28629F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9"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14:paraId="12C31ABC">
            <w:pPr>
              <w:rPr>
                <w:rFonts w:hint="default" w:ascii="Times New Roman" w:hAnsi="Times New Roman" w:cs="Times New Roman"/>
                <w:sz w:val="20"/>
                <w:szCs w:val="20"/>
              </w:rPr>
            </w:pPr>
          </w:p>
        </w:tc>
        <w:tc>
          <w:tcPr>
            <w:tcW w:w="6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0018346">
            <w:pPr>
              <w:rPr>
                <w:rFonts w:hint="default" w:ascii="Times New Roman" w:hAnsi="Times New Roman" w:cs="Times New Roman"/>
                <w:sz w:val="20"/>
                <w:szCs w:val="20"/>
              </w:rPr>
            </w:pPr>
          </w:p>
        </w:tc>
        <w:tc>
          <w:tcPr>
            <w:tcW w:w="688"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4BECEB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商业</w:t>
            </w:r>
          </w:p>
          <w:p w14:paraId="1007987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企业</w:t>
            </w:r>
          </w:p>
        </w:tc>
        <w:tc>
          <w:tcPr>
            <w:tcW w:w="688"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C97020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科研</w:t>
            </w:r>
          </w:p>
          <w:p w14:paraId="0582D42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机构</w:t>
            </w:r>
          </w:p>
        </w:tc>
        <w:tc>
          <w:tcPr>
            <w:tcW w:w="688"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6D1A66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社会公益组织</w:t>
            </w:r>
          </w:p>
        </w:tc>
        <w:tc>
          <w:tcPr>
            <w:tcW w:w="688"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7503B9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法律服务机构</w:t>
            </w:r>
          </w:p>
        </w:tc>
        <w:tc>
          <w:tcPr>
            <w:tcW w:w="688"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A5B17F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p>
        </w:tc>
        <w:tc>
          <w:tcPr>
            <w:tcW w:w="688" w:type="dxa"/>
            <w:vMerge w:val="continue"/>
            <w:tcBorders>
              <w:top w:val="single" w:color="auto" w:sz="6" w:space="0"/>
              <w:left w:val="nil"/>
              <w:bottom w:val="outset" w:color="auto" w:sz="6" w:space="0"/>
              <w:right w:val="single" w:color="auto" w:sz="6" w:space="0"/>
            </w:tcBorders>
            <w:shd w:val="clear" w:color="auto" w:fill="auto"/>
            <w:tcMar>
              <w:top w:w="0" w:type="dxa"/>
              <w:left w:w="108" w:type="dxa"/>
              <w:bottom w:w="0" w:type="dxa"/>
              <w:right w:w="108" w:type="dxa"/>
            </w:tcMar>
            <w:vAlign w:val="center"/>
          </w:tcPr>
          <w:p w14:paraId="0AB7B358">
            <w:pPr>
              <w:rPr>
                <w:rFonts w:hint="default" w:ascii="Times New Roman" w:hAnsi="Times New Roman" w:cs="Times New Roman"/>
                <w:sz w:val="20"/>
                <w:szCs w:val="20"/>
              </w:rPr>
            </w:pPr>
          </w:p>
        </w:tc>
      </w:tr>
      <w:tr w14:paraId="0C03AA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9"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6B94AE41">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一、本年新收政府信息公开申请数量</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2367ED8">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4</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91FE3BE">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3E75FAE">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F8E041C">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2FC3BDA">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663B773">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7DE365C">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b w:val="0"/>
                <w:bCs w:val="0"/>
                <w:color w:val="000000"/>
                <w:sz w:val="20"/>
                <w:szCs w:val="20"/>
                <w:shd w:val="clear" w:fill="FFFFFF"/>
              </w:rPr>
              <w:t>4</w:t>
            </w:r>
          </w:p>
        </w:tc>
      </w:tr>
      <w:tr w14:paraId="1B6518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9"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68BCEF1E">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二、上年结转政府信息公开申请数量</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94B7BAB">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B269235">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B2EC205">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414D33C">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FD5D1E7">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9AFB1C8">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78C244E">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r>
      <w:tr w14:paraId="2FE79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restart"/>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DCCE325">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三、本年度办理结果</w:t>
            </w:r>
          </w:p>
        </w:tc>
        <w:tc>
          <w:tcPr>
            <w:tcW w:w="4162"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5771E8F">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（一）予以公开</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D1CB7AD">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1</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79F7CD0">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7AF5947">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8D58684">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AFFE167">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2ECDD2E">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top"/>
          </w:tcPr>
          <w:p w14:paraId="30AC854E">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1</w:t>
            </w:r>
          </w:p>
        </w:tc>
      </w:tr>
      <w:tr w14:paraId="47A76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32476468">
            <w:pPr>
              <w:rPr>
                <w:rFonts w:hint="default" w:ascii="Times New Roman" w:hAnsi="Times New Roman" w:cs="Times New Roman"/>
                <w:sz w:val="20"/>
                <w:szCs w:val="20"/>
              </w:rPr>
            </w:pPr>
          </w:p>
        </w:tc>
        <w:tc>
          <w:tcPr>
            <w:tcW w:w="4162"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F192BF1">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（二）部分公开</w:t>
            </w:r>
            <w:r>
              <w:rPr>
                <w:rFonts w:hint="eastAsia" w:ascii="楷体" w:hAnsi="楷体" w:eastAsia="楷体" w:cs="楷体"/>
                <w:color w:val="000000"/>
                <w:sz w:val="20"/>
                <w:szCs w:val="20"/>
              </w:rPr>
              <w:t>（区分处理的，只计这一情形，不计其他情形）</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C8EF35F">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2</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CAC7F6F">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913AC21">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EF51A2E">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9BA9C0F">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398E77D">
            <w:pPr>
              <w:pStyle w:val="2"/>
              <w:keepNext w:val="0"/>
              <w:keepLines w:val="0"/>
              <w:widowControl/>
              <w:suppressLineNumbers w:val="0"/>
              <w:spacing w:before="0" w:beforeAutospacing="0" w:after="0" w:afterAutospacing="0"/>
              <w:ind w:left="0" w:right="0"/>
              <w:jc w:val="center"/>
              <w:rPr>
                <w:sz w:val="21"/>
                <w:szCs w:val="21"/>
              </w:rPr>
            </w:pPr>
            <w:r>
              <w:rPr>
                <w:rFonts w:hint="default" w:ascii="Times New Roman" w:hAnsi="Times New Roman" w:cs="Times New Roman"/>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3AC70DD">
            <w:pPr>
              <w:pStyle w:val="2"/>
              <w:keepNext w:val="0"/>
              <w:keepLines w:val="0"/>
              <w:widowControl/>
              <w:suppressLineNumbers w:val="0"/>
              <w:spacing w:before="0" w:beforeAutospacing="0" w:after="0" w:afterAutospacing="0"/>
              <w:ind w:left="0" w:right="0"/>
              <w:jc w:val="center"/>
              <w:rPr>
                <w:sz w:val="21"/>
                <w:szCs w:val="21"/>
              </w:rPr>
            </w:pPr>
          </w:p>
          <w:p w14:paraId="5E00B5E9">
            <w:pPr>
              <w:pStyle w:val="2"/>
              <w:keepNext w:val="0"/>
              <w:keepLines w:val="0"/>
              <w:widowControl/>
              <w:suppressLineNumbers w:val="0"/>
              <w:spacing w:before="0" w:beforeAutospacing="0" w:after="0" w:afterAutospacing="0"/>
              <w:ind w:left="0" w:right="0"/>
              <w:jc w:val="left"/>
              <w:rPr>
                <w:sz w:val="21"/>
                <w:szCs w:val="21"/>
              </w:rPr>
            </w:pPr>
            <w:r>
              <w:rPr>
                <w:rFonts w:hint="default" w:ascii="Times New Roman" w:hAnsi="Times New Roman" w:cs="Times New Roman"/>
                <w:color w:val="000000"/>
                <w:sz w:val="20"/>
                <w:szCs w:val="20"/>
              </w:rPr>
              <w:t> 2</w:t>
            </w:r>
          </w:p>
        </w:tc>
      </w:tr>
      <w:tr w14:paraId="43FAC4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7FE77FC1">
            <w:pPr>
              <w:rPr>
                <w:rFonts w:hint="default" w:ascii="Times New Roman" w:hAnsi="Times New Roman" w:cs="Times New Roman"/>
                <w:sz w:val="20"/>
                <w:szCs w:val="20"/>
              </w:rPr>
            </w:pPr>
          </w:p>
        </w:tc>
        <w:tc>
          <w:tcPr>
            <w:tcW w:w="943"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46F7117">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（三）不予公开</w:t>
            </w: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E55720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1.属于国家秘密</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C6EA18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64C2C2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1B6405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24DB8F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7A5907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48B181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top"/>
          </w:tcPr>
          <w:p w14:paraId="4870ABA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400781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F8F14CB">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838D2B1">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48F5FC8">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2.其他法律行政法规禁止公开</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7F7B60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74A26B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26C983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39EFBF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F313A8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72089C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7BCD2F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463037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0F90B754">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7EDE5793">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A93D9E5">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3.危及“三安全一稳定”</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DCDFBA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1AA195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86B1A3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DFD0BF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B72CE6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D74AA4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865420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6DFBA9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4AC84749">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4F5AE93">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186E536">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4.保护第三方合法权益</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AF9941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F2A5AD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6D4D90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AA78D5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D5CF36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EB1DEC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FCF951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473B26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3D7C9613">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FD3EA7B">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7AF3953">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5.属于三类内部事务信息</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470C20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BA5425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4D4210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0BA4DA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DBD163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48E4A9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C4B850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5B0FA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B3E186A">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5EE02571">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05A9B7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6.属于四类过程性信息</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9BFEE9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84B9AC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3E1A19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CD256E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73E6F0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1ACAF0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3DE996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2212CA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374295E">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1A729BF5">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AEE9715">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7.属于行政执法案卷</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747BA3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D35893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2E8B2A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51FDA8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0B9A28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E13BB1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3A4F70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4E7C8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496C0648">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77021E43">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A3A3482">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8.属于行政查询事项</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1334FD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904ECA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114E8A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595C5B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41352D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1CF11F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7AF669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14C1A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12EBD007">
            <w:pPr>
              <w:rPr>
                <w:rFonts w:hint="default" w:ascii="Times New Roman" w:hAnsi="Times New Roman" w:cs="Times New Roman"/>
                <w:sz w:val="20"/>
                <w:szCs w:val="20"/>
              </w:rPr>
            </w:pPr>
          </w:p>
        </w:tc>
        <w:tc>
          <w:tcPr>
            <w:tcW w:w="943"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70DB91C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（四）无法提供</w:t>
            </w: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B9A8A50">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1.本机关不掌握相关政府信息</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5BB4CA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035AAD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39B6B6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DF65D1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C787FD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574ED4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120284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552239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7E9D9D88">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742EFBC4">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65B093B">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2.没有现成信息需要另行制作</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5D19EB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1</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446A04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C90EA7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BA3146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39C478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D9589A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EB95BE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1</w:t>
            </w:r>
          </w:p>
        </w:tc>
      </w:tr>
      <w:tr w14:paraId="50609C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1E4046E">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1DA9FC8B">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59A9E2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3.补正后申请内容仍不明确</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04D102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ED8A29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52485A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07802B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072C24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7AD475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36B227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658665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1668EDB0">
            <w:pPr>
              <w:rPr>
                <w:rFonts w:hint="default" w:ascii="Times New Roman" w:hAnsi="Times New Roman" w:cs="Times New Roman"/>
                <w:sz w:val="20"/>
                <w:szCs w:val="20"/>
              </w:rPr>
            </w:pPr>
          </w:p>
        </w:tc>
        <w:tc>
          <w:tcPr>
            <w:tcW w:w="943"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5DCE20B7">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（五）不予处理</w:t>
            </w: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7456174">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1.信访举报投诉类申请</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064BB8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581DC9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1B05D8C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408E36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C187BE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1855A0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D395F1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72A419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3791105">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63590F9">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8A05AF6">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2.重复申请</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FED019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3C64C2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B0CF11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67A8D1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28C427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1C3759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A868B9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264334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26824CE1">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BF875C7">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04C9C4C3">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3.要求提供公开出版物</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992698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4BAA7F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A97732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97D1B6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306EE4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8BDA3F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5D3CD54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6D9AD6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0F4DB6D0">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31E71A57">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822C648">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4.无正当理由大量反复申请</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CDB610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FA0732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E78CDF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EE5053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96DCCC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255C072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1D1200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r>
      <w:tr w14:paraId="538759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02F62F4">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88C8D4A">
            <w:pPr>
              <w:rPr>
                <w:rFonts w:hint="default" w:ascii="Times New Roman" w:hAnsi="Times New Roman" w:cs="Times New Roman"/>
                <w:sz w:val="20"/>
                <w:szCs w:val="20"/>
              </w:rPr>
            </w:pPr>
          </w:p>
        </w:tc>
        <w:tc>
          <w:tcPr>
            <w:tcW w:w="3219"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58E6F77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5.要求行政机关确认或重新出具已获取信息</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68F330C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2374214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5E57236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5F05227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0B66BF9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 0</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51310A2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88"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top"/>
          </w:tcPr>
          <w:p w14:paraId="61E9134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r>
      <w:tr w14:paraId="48FDB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2A5D2330">
            <w:pPr>
              <w:rPr>
                <w:rFonts w:hint="default" w:ascii="Times New Roman" w:hAnsi="Times New Roman" w:cs="Times New Roman"/>
                <w:sz w:val="20"/>
                <w:szCs w:val="20"/>
              </w:rPr>
            </w:pPr>
          </w:p>
        </w:tc>
        <w:tc>
          <w:tcPr>
            <w:tcW w:w="943"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2EB104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（六）其他处理</w:t>
            </w: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454749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1.申请人无正当理由逾期不补正、行政机关不再处理其政府信息公开申请</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E2A68F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C5EF7D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01F755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17D616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A59045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24AA39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4AA8518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p w14:paraId="12CE907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r>
      <w:tr w14:paraId="03C37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2017E74">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9B4F663">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66F0BC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2.申请人逾期未按收费通知要求缴纳费用、行政机关不再处理其政府信息公开申请</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1F9AED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0B2FDB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63BD53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1DB9D6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4E3409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5FCACA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1EC689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p w14:paraId="7BEC8CB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r>
      <w:tr w14:paraId="727A6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CD32500">
            <w:pPr>
              <w:rPr>
                <w:rFonts w:hint="default" w:ascii="Times New Roman" w:hAnsi="Times New Roman" w:cs="Times New Roman"/>
                <w:sz w:val="20"/>
                <w:szCs w:val="20"/>
              </w:rPr>
            </w:pPr>
          </w:p>
        </w:tc>
        <w:tc>
          <w:tcPr>
            <w:tcW w:w="943"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18C95C1">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67FD76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3.其他</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25B3DC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207BBE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E17506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F136EB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2685CE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DEB06E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69E8A49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r>
      <w:tr w14:paraId="1B1235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15745CB6">
            <w:pPr>
              <w:rPr>
                <w:rFonts w:hint="default" w:ascii="Times New Roman" w:hAnsi="Times New Roman" w:cs="Times New Roman"/>
                <w:sz w:val="20"/>
                <w:szCs w:val="20"/>
              </w:rPr>
            </w:pPr>
          </w:p>
        </w:tc>
        <w:tc>
          <w:tcPr>
            <w:tcW w:w="4162"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107E83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（七）总计</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2D6BE8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4</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B22D06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E19BF9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045693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DEA89D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753668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307512E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4</w:t>
            </w:r>
          </w:p>
        </w:tc>
      </w:tr>
      <w:tr w14:paraId="092086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9"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03135C7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四、结转下年度继续办理</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16233B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738686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AC2528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3BAD60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94D7F1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E3CE93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c>
          <w:tcPr>
            <w:tcW w:w="68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14:paraId="7175DD6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r>
    </w:tbl>
    <w:p w14:paraId="664C38C8">
      <w:pPr>
        <w:pStyle w:val="2"/>
        <w:keepNext w:val="0"/>
        <w:keepLines w:val="0"/>
        <w:widowControl/>
        <w:suppressLineNumbers w:val="0"/>
        <w:shd w:val="clear" w:fill="FFFFFF"/>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shd w:val="clear" w:fill="FFFFFF"/>
        </w:rPr>
        <w:t> </w:t>
      </w:r>
    </w:p>
    <w:p w14:paraId="184E6AC2">
      <w:pPr>
        <w:pStyle w:val="2"/>
        <w:keepNext w:val="0"/>
        <w:keepLines w:val="0"/>
        <w:widowControl/>
        <w:suppressLineNumbers w:val="0"/>
        <w:shd w:val="clear" w:fill="FFFFFF"/>
        <w:spacing w:before="0" w:beforeAutospacing="0" w:after="0" w:afterAutospacing="0"/>
        <w:ind w:left="0" w:right="0" w:firstLine="420"/>
        <w:jc w:val="both"/>
        <w:rPr>
          <w:rFonts w:hint="default" w:ascii="Calibri" w:hAnsi="Calibri" w:cs="Calibri"/>
          <w:sz w:val="21"/>
          <w:szCs w:val="21"/>
        </w:rPr>
      </w:pPr>
      <w:r>
        <w:rPr>
          <w:rFonts w:hint="default" w:ascii="方正黑体_GBK" w:hAnsi="方正黑体_GBK" w:eastAsia="方正黑体_GBK" w:cs="方正黑体_GBK"/>
          <w:color w:val="000000"/>
          <w:sz w:val="32"/>
          <w:szCs w:val="32"/>
          <w:shd w:val="clear" w:fill="FFFFFF"/>
        </w:rPr>
        <w:t>四、政府信息公开行政复议、行政诉讼情况</w:t>
      </w:r>
    </w:p>
    <w:p w14:paraId="61AE8CEC">
      <w:pPr>
        <w:pStyle w:val="2"/>
        <w:keepNext w:val="0"/>
        <w:keepLines w:val="0"/>
        <w:widowControl/>
        <w:suppressLineNumbers w:val="0"/>
        <w:shd w:val="clear" w:fill="FFFFFF"/>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shd w:val="clear" w:fill="FFFFFF"/>
        </w:rPr>
        <w:t> </w:t>
      </w: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0FDA20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0E39205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行政复议</w:t>
            </w:r>
          </w:p>
        </w:tc>
        <w:tc>
          <w:tcPr>
            <w:tcW w:w="6498" w:type="dxa"/>
            <w:gridSpan w:val="10"/>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BE73AF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行政诉讼</w:t>
            </w:r>
          </w:p>
        </w:tc>
      </w:tr>
      <w:tr w14:paraId="5F3BDE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7994753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结果维持</w:t>
            </w:r>
          </w:p>
        </w:tc>
        <w:tc>
          <w:tcPr>
            <w:tcW w:w="649" w:type="dxa"/>
            <w:vMerge w:val="restart"/>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2282F2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4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1F4EE6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4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28C1F0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4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FD36F3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3248"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9689C1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未经复议直接起诉</w:t>
            </w:r>
          </w:p>
        </w:tc>
        <w:tc>
          <w:tcPr>
            <w:tcW w:w="3250"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55CA0D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复议后起诉</w:t>
            </w:r>
          </w:p>
        </w:tc>
      </w:tr>
      <w:tr w14:paraId="106D95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3D88A0B">
            <w:pPr>
              <w:rPr>
                <w:rFonts w:hint="default" w:ascii="Times New Roman" w:hAnsi="Times New Roman" w:cs="Times New Roman"/>
                <w:sz w:val="20"/>
                <w:szCs w:val="20"/>
              </w:rPr>
            </w:pPr>
          </w:p>
        </w:tc>
        <w:tc>
          <w:tcPr>
            <w:tcW w:w="649" w:type="dxa"/>
            <w:vMerge w:val="continue"/>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9F19E75">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0D75633">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9F7B0A4">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B71CA1E">
            <w:pPr>
              <w:rPr>
                <w:rFonts w:hint="default" w:ascii="Times New Roman" w:hAnsi="Times New Roman" w:cs="Times New Roman"/>
                <w:sz w:val="20"/>
                <w:szCs w:val="20"/>
              </w:rPr>
            </w:pP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BDF2D4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8372F8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E1138C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69B496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089F10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B018E9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F0C3B0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95E70A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22F37E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ADDB0D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661248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4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513F3B7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F755A1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A50337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2E0686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B7C3ED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59A915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4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78FE5F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0 </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92C969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0C2D89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C82937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4D677B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2B8188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2F6A9B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8316D9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 0</w:t>
            </w:r>
          </w:p>
        </w:tc>
        <w:tc>
          <w:tcPr>
            <w:tcW w:w="65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22A204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仿宋_GB2312" w:cs="Times New Roman"/>
                <w:b w:val="0"/>
                <w:bCs w:val="0"/>
                <w:color w:val="000000"/>
                <w:sz w:val="20"/>
                <w:szCs w:val="20"/>
                <w:shd w:val="clear" w:fill="FFFFFF"/>
              </w:rPr>
              <w:t>0</w:t>
            </w:r>
          </w:p>
        </w:tc>
      </w:tr>
    </w:tbl>
    <w:p w14:paraId="2FCF63C4">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Calibri" w:hAnsi="Calibri" w:cs="Calibri"/>
          <w:sz w:val="21"/>
          <w:szCs w:val="21"/>
        </w:rPr>
        <w:t> </w:t>
      </w:r>
    </w:p>
    <w:p w14:paraId="393514AD">
      <w:pPr>
        <w:pStyle w:val="2"/>
        <w:keepNext w:val="0"/>
        <w:keepLines w:val="0"/>
        <w:widowControl/>
        <w:suppressLineNumbers w:val="0"/>
        <w:shd w:val="clear" w:fill="FFFFFF"/>
        <w:autoSpaceDE w:val="0"/>
        <w:autoSpaceDN/>
        <w:spacing w:before="0" w:beforeAutospacing="0" w:after="0" w:afterAutospacing="0" w:line="590" w:lineRule="atLeast"/>
        <w:ind w:left="0" w:right="0" w:firstLine="420"/>
        <w:jc w:val="both"/>
        <w:rPr>
          <w:rFonts w:hint="default" w:ascii="Calibri" w:hAnsi="Calibri" w:cs="Calibri"/>
          <w:sz w:val="21"/>
          <w:szCs w:val="21"/>
        </w:rPr>
      </w:pPr>
      <w:r>
        <w:rPr>
          <w:rFonts w:hint="default" w:ascii="方正黑体_GBK" w:hAnsi="方正黑体_GBK" w:eastAsia="方正黑体_GBK" w:cs="方正黑体_GBK"/>
          <w:color w:val="000000"/>
          <w:sz w:val="32"/>
          <w:szCs w:val="32"/>
          <w:shd w:val="clear" w:fill="FFFFFF"/>
        </w:rPr>
        <w:t>五、存在的主要问题及改进情况</w:t>
      </w:r>
    </w:p>
    <w:p w14:paraId="1AF73C16">
      <w:pPr>
        <w:pStyle w:val="2"/>
        <w:keepNext w:val="0"/>
        <w:keepLines w:val="0"/>
        <w:widowControl/>
        <w:suppressLineNumbers w:val="0"/>
        <w:shd w:val="clear" w:fill="FFFFFF"/>
        <w:spacing w:before="0" w:beforeAutospacing="0" w:after="0" w:afterAutospacing="0" w:line="590" w:lineRule="atLeast"/>
        <w:ind w:left="0" w:right="0" w:firstLine="643"/>
        <w:jc w:val="both"/>
        <w:rPr>
          <w:sz w:val="21"/>
          <w:szCs w:val="21"/>
        </w:rPr>
      </w:pPr>
      <w:r>
        <w:rPr>
          <w:rFonts w:hint="default" w:ascii="方正楷体_GBK" w:hAnsi="方正楷体_GBK" w:eastAsia="方正楷体_GBK" w:cs="方正楷体_GBK"/>
          <w:b/>
          <w:bCs/>
          <w:color w:val="000000"/>
          <w:sz w:val="32"/>
          <w:szCs w:val="32"/>
          <w:shd w:val="clear" w:fill="FFFFFF"/>
        </w:rPr>
        <w:t>上年改进情况</w:t>
      </w:r>
      <w:r>
        <w:rPr>
          <w:rFonts w:hint="default" w:ascii="方正仿宋_GBK" w:hAnsi="方正仿宋_GBK" w:eastAsia="方正仿宋_GBK" w:cs="方正仿宋_GBK"/>
          <w:b/>
          <w:bCs/>
          <w:color w:val="000000"/>
          <w:sz w:val="32"/>
          <w:szCs w:val="32"/>
          <w:shd w:val="clear" w:fill="FFFFFF"/>
        </w:rPr>
        <w:t>：</w:t>
      </w:r>
      <w:r>
        <w:rPr>
          <w:rFonts w:hint="default" w:ascii="方正仿宋_GBK" w:hAnsi="方正仿宋_GBK" w:eastAsia="方正仿宋_GBK" w:cs="方正仿宋_GBK"/>
          <w:color w:val="000000"/>
          <w:sz w:val="32"/>
          <w:szCs w:val="32"/>
          <w:shd w:val="clear" w:fill="FFFFFF"/>
        </w:rPr>
        <w:t>细化各部门主动公开事项清单，明确各类信息的公开主体、时限与标准，将公开责任落实到具体岗位，持续提升工作人员对政务公开的重视程度与主动性。对标先进。选取政务公开工作先进单位以及市局单位作为标杆，学习其在政策解读、深化重点领域政务公开方面的创新做法。</w:t>
      </w:r>
    </w:p>
    <w:p w14:paraId="3D658528">
      <w:pPr>
        <w:pStyle w:val="2"/>
        <w:keepNext w:val="0"/>
        <w:keepLines w:val="0"/>
        <w:widowControl/>
        <w:suppressLineNumbers w:val="0"/>
        <w:shd w:val="clear" w:fill="FFFFFF"/>
        <w:spacing w:before="0" w:beforeAutospacing="0" w:after="0" w:afterAutospacing="0" w:line="590" w:lineRule="atLeast"/>
        <w:ind w:left="0" w:right="0" w:firstLine="643"/>
        <w:jc w:val="both"/>
        <w:rPr>
          <w:sz w:val="21"/>
          <w:szCs w:val="21"/>
        </w:rPr>
      </w:pPr>
      <w:r>
        <w:rPr>
          <w:rFonts w:hint="default" w:ascii="方正楷体_GBK" w:hAnsi="方正楷体_GBK" w:eastAsia="方正楷体_GBK" w:cs="方正楷体_GBK"/>
          <w:b/>
          <w:bCs/>
          <w:color w:val="000000"/>
          <w:sz w:val="32"/>
          <w:szCs w:val="32"/>
          <w:shd w:val="clear" w:fill="FFFFFF"/>
        </w:rPr>
        <w:t>存在问题及改进措施</w:t>
      </w:r>
      <w:r>
        <w:rPr>
          <w:rFonts w:hint="default" w:ascii="方正仿宋_GBK" w:hAnsi="方正仿宋_GBK" w:eastAsia="方正仿宋_GBK" w:cs="方正仿宋_GBK"/>
          <w:b/>
          <w:bCs/>
          <w:color w:val="000000"/>
          <w:sz w:val="32"/>
          <w:szCs w:val="32"/>
          <w:shd w:val="clear" w:fill="FFFFFF"/>
        </w:rPr>
        <w:t>：</w:t>
      </w:r>
      <w:r>
        <w:rPr>
          <w:rFonts w:hint="default" w:ascii="方正仿宋_GBK" w:hAnsi="方正仿宋_GBK" w:eastAsia="方正仿宋_GBK" w:cs="方正仿宋_GBK"/>
          <w:color w:val="000000"/>
          <w:sz w:val="32"/>
          <w:szCs w:val="32"/>
          <w:shd w:val="clear" w:fill="FFFFFF"/>
        </w:rPr>
        <w:t>经办人员业务水平还有待提升，与各部门协调沟通仍需加强。下一步我局将开展常态化、专题化政务公开业务培训，重点围绕政策解读、信息编辑、依申请公开办理等内容，提升经办人员的专业素养和实操能力。加强与部门间的沟通和联系，及时对接信息提供与问题协调，进一步提升本单位政务公开水平。</w:t>
      </w:r>
    </w:p>
    <w:p w14:paraId="0FBA0F41">
      <w:pPr>
        <w:pStyle w:val="2"/>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Calibri" w:hAnsi="Calibri" w:cs="Calibri"/>
          <w:sz w:val="21"/>
          <w:szCs w:val="21"/>
        </w:rPr>
      </w:pPr>
      <w:r>
        <w:rPr>
          <w:rFonts w:hint="default" w:ascii="方正黑体_GBK" w:hAnsi="方正黑体_GBK" w:eastAsia="方正黑体_GBK" w:cs="方正黑体_GBK"/>
          <w:color w:val="000000"/>
          <w:sz w:val="32"/>
          <w:szCs w:val="32"/>
          <w:shd w:val="clear" w:fill="FFFFFF"/>
        </w:rPr>
        <w:t>六、其他需要报告的事项</w:t>
      </w:r>
    </w:p>
    <w:p w14:paraId="736E0058">
      <w:pPr>
        <w:pStyle w:val="2"/>
        <w:keepNext w:val="0"/>
        <w:keepLines w:val="0"/>
        <w:widowControl/>
        <w:suppressLineNumbers w:val="0"/>
        <w:shd w:val="clear" w:fill="FFFFFF"/>
        <w:spacing w:before="0" w:beforeAutospacing="0" w:after="0" w:afterAutospacing="0" w:line="590" w:lineRule="atLeast"/>
        <w:ind w:left="0" w:right="0" w:firstLine="420"/>
        <w:jc w:val="left"/>
        <w:rPr>
          <w:sz w:val="21"/>
          <w:szCs w:val="21"/>
        </w:rPr>
      </w:pPr>
      <w:r>
        <w:rPr>
          <w:rFonts w:hint="default" w:ascii="方正仿宋_GBK" w:hAnsi="方正仿宋_GBK" w:eastAsia="方正仿宋_GBK" w:cs="方正仿宋_GBK"/>
          <w:color w:val="000000"/>
          <w:sz w:val="32"/>
          <w:szCs w:val="32"/>
          <w:shd w:val="clear" w:fill="FFFFFF"/>
        </w:rPr>
        <w:t>按照《国务院办公厅关于印发〈政府信息公开信息处理费管理办法〉</w:t>
      </w:r>
      <w:r>
        <w:rPr>
          <w:color w:val="000000"/>
          <w:sz w:val="32"/>
          <w:szCs w:val="32"/>
          <w:shd w:val="clear" w:fill="FFFFFF"/>
        </w:rPr>
        <w:t xml:space="preserve"> </w:t>
      </w:r>
      <w:r>
        <w:rPr>
          <w:rFonts w:hint="default" w:ascii="方正仿宋_GBK" w:hAnsi="方正仿宋_GBK" w:eastAsia="方正仿宋_GBK" w:cs="方正仿宋_GBK"/>
          <w:color w:val="000000"/>
          <w:sz w:val="32"/>
          <w:szCs w:val="32"/>
          <w:shd w:val="clear" w:fill="FFFFFF"/>
        </w:rPr>
        <w:t>的通知》（国办函〔</w:t>
      </w:r>
      <w:r>
        <w:rPr>
          <w:rFonts w:hint="default" w:ascii="Times New Roman" w:hAnsi="Times New Roman" w:cs="Times New Roman"/>
          <w:color w:val="000000"/>
          <w:sz w:val="32"/>
          <w:szCs w:val="32"/>
          <w:shd w:val="clear" w:fill="FFFFFF"/>
        </w:rPr>
        <w:t>2020</w:t>
      </w:r>
      <w:r>
        <w:rPr>
          <w:rFonts w:hint="default" w:ascii="方正仿宋_GBK" w:hAnsi="方正仿宋_GBK" w:eastAsia="方正仿宋_GBK" w:cs="方正仿宋_GBK"/>
          <w:color w:val="000000"/>
          <w:sz w:val="32"/>
          <w:szCs w:val="32"/>
          <w:shd w:val="clear" w:fill="FFFFFF"/>
        </w:rPr>
        <w:t>〕</w:t>
      </w:r>
      <w:r>
        <w:rPr>
          <w:rFonts w:hint="default" w:ascii="Times New Roman" w:hAnsi="Times New Roman" w:cs="Times New Roman"/>
          <w:color w:val="000000"/>
          <w:sz w:val="32"/>
          <w:szCs w:val="32"/>
          <w:shd w:val="clear" w:fill="FFFFFF"/>
        </w:rPr>
        <w:t>109</w:t>
      </w:r>
      <w:r>
        <w:rPr>
          <w:rFonts w:hint="default" w:ascii="方正仿宋_GBK" w:hAnsi="方正仿宋_GBK" w:eastAsia="方正仿宋_GBK" w:cs="方正仿宋_GBK"/>
          <w:color w:val="000000"/>
          <w:sz w:val="32"/>
          <w:szCs w:val="32"/>
          <w:shd w:val="clear" w:fill="FFFFFF"/>
        </w:rPr>
        <w:t>号）规定的按件、按量收费标准，本年度没有产生信息公开处理费。</w:t>
      </w:r>
    </w:p>
    <w:p w14:paraId="2CA770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C4FB2"/>
    <w:rsid w:val="10C4434C"/>
    <w:rsid w:val="1522768A"/>
    <w:rsid w:val="16326BEC"/>
    <w:rsid w:val="1A5B6BF7"/>
    <w:rsid w:val="1AE767A2"/>
    <w:rsid w:val="1AFA3FB6"/>
    <w:rsid w:val="2D2269DB"/>
    <w:rsid w:val="2FE164A8"/>
    <w:rsid w:val="33EA18E9"/>
    <w:rsid w:val="34CD0A3E"/>
    <w:rsid w:val="357D6CAA"/>
    <w:rsid w:val="3C2D216F"/>
    <w:rsid w:val="5D8C4FB2"/>
    <w:rsid w:val="62A152D6"/>
    <w:rsid w:val="72AC12AB"/>
    <w:rsid w:val="75434B7D"/>
    <w:rsid w:val="7A45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1381</Words>
  <Characters>1437</Characters>
  <Lines>0</Lines>
  <Paragraphs>0</Paragraphs>
  <TotalTime>4</TotalTime>
  <ScaleCrop>false</ScaleCrop>
  <LinksUpToDate>false</LinksUpToDate>
  <CharactersWithSpaces>1455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2026-01-27T08:01:00Z</dcterms:created>
  <dc:creator>子雨</dc:creator>
  <cp:lastModifiedBy>子雨</cp:lastModifiedBy>
  <cp:lastPrinted>2026-01-27T08:11:01Z</cp:lastPrinted>
  <dcterms:modified xsi:type="dcterms:W3CDTF">2026-01-27T08:11:09Z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4AE3882FA5C048A2BBAA9EB2C1B5CDEC_11</vt:lpwstr>
  </property>
  <property fmtid="{D5CDD505-2E9C-101B-9397-08002B2CF9AE}" pid="4" name="KSOTemplateDocerSaveRecord">
    <vt:lpwstr>eyJoZGlkIjoiMzM5YzcyMTU3MDRiMGExY2M2NWE5N2U2N2ZlMGU2ZWYiLCJ1c2VySWQiOiIzOTQ0OTk3OTYifQ==</vt:lpwstr>
  </property>
</Properties>
</file>