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jc w:val="both"/>
        <w:textAlignment w:val="baseline"/>
        <w:outlineLvl w:val="9"/>
        <w:rPr>
          <w:rFonts w:hint="eastAsia" w:ascii="国标黑体" w:hAnsi="国标黑体" w:eastAsia="国标黑体" w:cs="国标黑体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pacing w:val="0"/>
          <w:sz w:val="28"/>
          <w:szCs w:val="28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jc w:val="center"/>
        <w:textAlignment w:val="baseline"/>
        <w:outlineLvl w:val="9"/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44"/>
          <w:szCs w:val="44"/>
          <w:lang w:val="en-US" w:eastAsia="zh-CN"/>
        </w:rPr>
        <w:t>评价委托函（模板）</w:t>
      </w: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pacing w:val="0"/>
          <w:sz w:val="32"/>
          <w:szCs w:val="32"/>
          <w:lang w:val="en-US" w:eastAsia="zh-CN"/>
        </w:rPr>
        <w:t>（此处填写评价机构名称，例如合肥市公交技工学校）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兹有我单位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职工（姓名）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（身份证号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），现持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职业（工种）技能等级证书（含职业资格证书、工勤人员证书、自主评价备案表）（证书编号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自主评价备案号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），在现岗位（等级）工作已满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经审核，该职工符合客运车辆驾驶员（客车司机）职业技能等级认定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>□初级工/  □中级工/  □高级工/  □技师/  □高级技师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（勾选）申报条件。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现委托你单位对其进行职业技能等级认定。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有人事管理权限的组织人事部门（盖章）：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 xml:space="preserve">单位联系人：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单位联系电话：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 xml:space="preserve">                        时间：   年  月  日    </w:t>
      </w:r>
    </w:p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E2DAA"/>
    <w:rsid w:val="1F066712"/>
    <w:rsid w:val="347E2DAA"/>
    <w:rsid w:val="68AA4F29"/>
    <w:rsid w:val="7A7B8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3</TotalTime>
  <ScaleCrop>false</ScaleCrop>
  <LinksUpToDate>false</LinksUpToDate>
  <CharactersWithSpaces>353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2025-07-07T10:20:00Z</dcterms:created>
  <dc:creator>呵</dc:creator>
  <cp:lastModifiedBy>rst</cp:lastModifiedBy>
  <dcterms:modified xsi:type="dcterms:W3CDTF">2026-03-06T11:50:10Z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4BB9F46F906E4EF0A9F5AE6430C8D43C_11</vt:lpwstr>
  </property>
  <property fmtid="{D5CDD505-2E9C-101B-9397-08002B2CF9AE}" pid="4" name="KSOTemplateDocerSaveRecord">
    <vt:lpwstr>eyJoZGlkIjoiZTAwMjk2NjY4NzRhNTM2MjBjNjk3YjY1ZTY4N2MzNDgiLCJ1c2VySWQiOiIyODE2NjcwODcifQ==</vt:lpwstr>
  </property>
</Properties>
</file>