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E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hAnsi="黑体" w:eastAsia="黑体" w:cs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1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-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1</w:t>
      </w:r>
    </w:p>
    <w:p w14:paraId="1B930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4"/>
          <w:szCs w:val="34"/>
        </w:rPr>
      </w:pPr>
      <w:bookmarkStart w:id="0" w:name="_GoBack"/>
      <w:bookmarkEnd w:id="0"/>
    </w:p>
    <w:p w14:paraId="68251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老年人能力评估诚信声明</w:t>
      </w:r>
    </w:p>
    <w:p w14:paraId="1856E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80" w:lineRule="exact"/>
        <w:ind w:left="420" w:leftChars="200" w:firstLine="560" w:firstLineChars="200"/>
        <w:jc w:val="left"/>
        <w:textAlignment w:val="auto"/>
        <w:rPr>
          <w:rFonts w:hint="eastAsia" w:ascii="宋体" w:hAnsi="宋体" w:eastAsia="等线" w:cs="Times New Roman"/>
          <w:spacing w:val="0"/>
          <w:kern w:val="0"/>
          <w:sz w:val="28"/>
          <w:szCs w:val="22"/>
          <w:lang w:val="en-US" w:eastAsia="zh-CN" w:bidi="ar-SA"/>
        </w:rPr>
      </w:pPr>
    </w:p>
    <w:p w14:paraId="4CB6F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本次老年人能力评估中，所表现和回答的关于评估对象的身体状况等，均为近期日常生活中的一贯情形，无任何虚假的情况。作为协助评估人员，所提供评估对象日常生活中身体状况等信息，均为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协助人本人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平时直接观察和了解到的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所提供的材料，均真实有效。</w:t>
      </w:r>
    </w:p>
    <w:p w14:paraId="7D46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如有任何虚假情况，愿意放弃相应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的评估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资格，并承担由此带来的相应后果。</w:t>
      </w:r>
    </w:p>
    <w:p w14:paraId="4237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特此声明!</w:t>
      </w:r>
    </w:p>
    <w:p w14:paraId="58702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2D6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评估对象(签名或按手印):</w:t>
      </w:r>
    </w:p>
    <w:p w14:paraId="11196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A3D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80AF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331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协助评估人与评估对象的关系:</w:t>
      </w:r>
    </w:p>
    <w:p w14:paraId="150C7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配偶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子女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亲属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其他</w:t>
      </w:r>
    </w:p>
    <w:p w14:paraId="26888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协助评估人(签名):</w:t>
      </w:r>
    </w:p>
    <w:p w14:paraId="21565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87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签字日期: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DBFDFDC">
      <w:pPr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br w:type="page"/>
      </w:r>
    </w:p>
    <w:tbl>
      <w:tblPr>
        <w:tblStyle w:val="2"/>
        <w:tblW w:w="888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967"/>
        <w:gridCol w:w="2"/>
        <w:gridCol w:w="7911"/>
        <w:gridCol w:w="2"/>
      </w:tblGrid>
      <w:tr w14:paraId="0484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60" w:hRule="atLeast"/>
        </w:trPr>
        <w:tc>
          <w:tcPr>
            <w:tcW w:w="8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D9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</w:t>
            </w:r>
            <w:r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</w:t>
            </w:r>
          </w:p>
        </w:tc>
      </w:tr>
      <w:tr w14:paraId="4595A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80" w:hRule="atLeast"/>
        </w:trPr>
        <w:tc>
          <w:tcPr>
            <w:tcW w:w="8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5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养老机构老年人能力评估表</w:t>
            </w:r>
          </w:p>
        </w:tc>
      </w:tr>
      <w:tr w14:paraId="174C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8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6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.进食：使用适当的器具将食物送入口中并咽下</w:t>
            </w:r>
          </w:p>
        </w:tc>
      </w:tr>
      <w:tr w14:paraId="30B3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0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分：独立使用器具将食物送进口中并咽下，没有呛咳</w:t>
            </w:r>
          </w:p>
        </w:tc>
      </w:tr>
      <w:tr w14:paraId="754D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E4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7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分：在他人指导或提示下完成，或独立使用辅具，没有呛咳</w:t>
            </w:r>
          </w:p>
        </w:tc>
      </w:tr>
      <w:tr w14:paraId="7F3D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3D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8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分：进食中需要少量接触式协助，偶尔(每月一次及以上)呛咳</w:t>
            </w:r>
          </w:p>
        </w:tc>
      </w:tr>
      <w:tr w14:paraId="088A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B5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6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分：在进食中需要大量接触式协助，经常(每周一次及以上)呛咳</w:t>
            </w:r>
          </w:p>
        </w:tc>
      </w:tr>
      <w:tr w14:paraId="6986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03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分：完全依赖他人协助进食，或吞咽困难，或留置营养管</w:t>
            </w:r>
          </w:p>
        </w:tc>
      </w:tr>
      <w:tr w14:paraId="6778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8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8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.修饰：指洗脸、刷牙、梳头、刮脸、剪指(趾)甲等</w:t>
            </w:r>
          </w:p>
        </w:tc>
      </w:tr>
      <w:tr w14:paraId="65336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A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分：独立完成，不需要协助</w:t>
            </w:r>
          </w:p>
        </w:tc>
      </w:tr>
      <w:tr w14:paraId="7277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CD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E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分：在他人指导或提示下完成</w:t>
            </w:r>
          </w:p>
        </w:tc>
      </w:tr>
      <w:tr w14:paraId="1199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97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3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分：需要他人协助，但以自身完成为主</w:t>
            </w:r>
          </w:p>
        </w:tc>
      </w:tr>
      <w:tr w14:paraId="58CFE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3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2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分：主要依靠他人协助，自身能给予配合</w:t>
            </w:r>
          </w:p>
        </w:tc>
      </w:tr>
      <w:tr w14:paraId="31AC9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17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8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分：完全依赖他人协助，且不能给予配合</w:t>
            </w:r>
          </w:p>
        </w:tc>
      </w:tr>
      <w:tr w14:paraId="3F8F9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8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0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.洗澡：清洗和擦干身体</w:t>
            </w:r>
          </w:p>
        </w:tc>
      </w:tr>
      <w:tr w14:paraId="7A18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6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分：独立完成，不需要协助</w:t>
            </w:r>
          </w:p>
        </w:tc>
      </w:tr>
      <w:tr w14:paraId="6292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5D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9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分：在他人指导或提示下完成</w:t>
            </w:r>
          </w:p>
        </w:tc>
      </w:tr>
      <w:tr w14:paraId="2D4F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EE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A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分：需要他人协助，但以自身完成为主</w:t>
            </w:r>
          </w:p>
        </w:tc>
      </w:tr>
      <w:tr w14:paraId="2741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EB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E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分：主要依靠他人协助，自身能给予配合</w:t>
            </w:r>
          </w:p>
        </w:tc>
      </w:tr>
      <w:tr w14:paraId="19EE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39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7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分：完全依赖他人协助，且不能给予配合</w:t>
            </w:r>
          </w:p>
        </w:tc>
      </w:tr>
      <w:tr w14:paraId="432A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8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A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.穿/脱上衣：指穿/脱上身衣服、系扣、拉拉链等</w:t>
            </w:r>
          </w:p>
        </w:tc>
      </w:tr>
      <w:tr w14:paraId="46F1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1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分：独立完成，不需要他人协助</w:t>
            </w:r>
          </w:p>
        </w:tc>
      </w:tr>
      <w:tr w14:paraId="5F4D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BC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4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分：在他人指导或提示下完成</w:t>
            </w:r>
          </w:p>
        </w:tc>
      </w:tr>
      <w:tr w14:paraId="79C51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F3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3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分：需要他人协助，但以自身完成为主</w:t>
            </w:r>
          </w:p>
        </w:tc>
      </w:tr>
      <w:tr w14:paraId="1A68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0A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2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分：主要依靠他人协助，自身能给予配合</w:t>
            </w:r>
          </w:p>
        </w:tc>
      </w:tr>
      <w:tr w14:paraId="1307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08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分；完全依赖他人协助，且不能给予配合</w:t>
            </w:r>
          </w:p>
        </w:tc>
      </w:tr>
      <w:tr w14:paraId="798E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8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8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.穿/脱裤子和鞋袜：指穿/脱裤子、鞋袜等</w:t>
            </w:r>
          </w:p>
        </w:tc>
      </w:tr>
      <w:tr w14:paraId="686A5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8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分：独立完成，不需要他人协助</w:t>
            </w:r>
          </w:p>
        </w:tc>
      </w:tr>
      <w:tr w14:paraId="671E9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8E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6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分：在他人指导或提示下完成</w:t>
            </w:r>
          </w:p>
        </w:tc>
      </w:tr>
      <w:tr w14:paraId="25D1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B3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F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分：需要他人协助，但以自身完成为主</w:t>
            </w:r>
          </w:p>
        </w:tc>
      </w:tr>
      <w:tr w14:paraId="5F51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E1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0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分：主要依靠他人协助，自身能给予配合</w:t>
            </w:r>
          </w:p>
        </w:tc>
      </w:tr>
      <w:tr w14:paraId="700D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8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66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B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分：完全依赖他人协助，且不能给予配合</w:t>
            </w:r>
          </w:p>
        </w:tc>
      </w:tr>
      <w:tr w14:paraId="0073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8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2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.小便控制：控制和排出尿液的能力</w:t>
            </w:r>
          </w:p>
        </w:tc>
      </w:tr>
      <w:tr w14:paraId="1D00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F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分：可自行控制排尿，排尿次数、排尿控制均正常</w:t>
            </w:r>
          </w:p>
        </w:tc>
      </w:tr>
      <w:tr w14:paraId="779C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52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6A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7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分：白天可自行控制排尿次数，夜间出现排尿次数增多、排尿控制较差，或自行使用尿布、尿垫等辅助用物</w:t>
            </w:r>
          </w:p>
        </w:tc>
      </w:tr>
      <w:tr w14:paraId="6523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5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E5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D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分：白天大部分时间可自行控制排尿，偶出现(每天&lt;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次，但每周&gt;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次)尿失禁，夜间控制排尿较差，或他人少量协助使用尿布、尿垫等辅助物</w:t>
            </w:r>
          </w:p>
          <w:p w14:paraId="7A89A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人少量协助使用尿布、尿垫等辅助用物</w:t>
            </w:r>
          </w:p>
        </w:tc>
      </w:tr>
      <w:tr w14:paraId="0E53C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51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C3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C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分：白天大部分时间不能控制排尿(每天≥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次，但尚非完全失控),夜间出现尿失禁，或他人大量协助使用</w:t>
            </w:r>
          </w:p>
          <w:p w14:paraId="2EFA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尿布、尿垫等辅助用物</w:t>
            </w:r>
          </w:p>
        </w:tc>
      </w:tr>
      <w:tr w14:paraId="33DB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9E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4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分：小便失禁，完全不能控制排尿，或留置导尿管</w:t>
            </w:r>
          </w:p>
        </w:tc>
      </w:tr>
      <w:tr w14:paraId="0087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8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.大便控制：控制和排出粪便的能力</w:t>
            </w:r>
          </w:p>
        </w:tc>
      </w:tr>
      <w:tr w14:paraId="3B27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6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分：可正常自行控制大便排出</w:t>
            </w:r>
          </w:p>
        </w:tc>
      </w:tr>
      <w:tr w14:paraId="5CCC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21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C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D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分：有时出现(每周&lt;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次)便秘或大便失禁，或自行使用开塞露、尿垫等辅助用物</w:t>
            </w:r>
          </w:p>
        </w:tc>
      </w:tr>
      <w:tr w14:paraId="2F48B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36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89F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E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分：经常出现(每天&lt;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次，但每周&gt;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次)便秘或大便失禁，或他人少量协助使用开塞露、尿垫等辅助用物</w:t>
            </w:r>
          </w:p>
        </w:tc>
      </w:tr>
      <w:tr w14:paraId="7692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67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92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分：大部分时间均出现(每天≥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次)便秘或大便失禁，但尚非完全失控，或他人大量协助使用开塞露、尿垫等辅助用物</w:t>
            </w:r>
          </w:p>
          <w:p w14:paraId="5765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等辅助用物</w:t>
            </w:r>
          </w:p>
        </w:tc>
      </w:tr>
      <w:tr w14:paraId="5AE9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E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7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分：严重便秘或者完全大便失禁，需要依赖他人协助排便或清洁皮肤</w:t>
            </w:r>
          </w:p>
        </w:tc>
      </w:tr>
      <w:tr w14:paraId="30A9C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35" w:hRule="exact"/>
        </w:trPr>
        <w:tc>
          <w:tcPr>
            <w:tcW w:w="8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E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.如厕：上厕所排泄大小便，并清洁身体</w:t>
            </w:r>
          </w:p>
          <w:p w14:paraId="2A0B9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注：评估中强调排泄前解开裤子、完成排泄后清洁身体，穿上裤子。</w:t>
            </w:r>
          </w:p>
        </w:tc>
      </w:tr>
      <w:tr w14:paraId="0565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E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分：独立完成，不需要他人协助</w:t>
            </w:r>
          </w:p>
        </w:tc>
      </w:tr>
      <w:tr w14:paraId="6B03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51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2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分：在他人指导或提示下完成</w:t>
            </w:r>
          </w:p>
        </w:tc>
      </w:tr>
      <w:tr w14:paraId="7496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5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5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分：需要他人协助，但以自身完成为主</w:t>
            </w:r>
          </w:p>
        </w:tc>
      </w:tr>
      <w:tr w14:paraId="235D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1B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3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分：主要依靠他人协助，自身能给予配合</w:t>
            </w:r>
          </w:p>
        </w:tc>
      </w:tr>
      <w:tr w14:paraId="716F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C4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8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分：完全依赖他人协助，且不能给予配合</w:t>
            </w:r>
          </w:p>
        </w:tc>
      </w:tr>
      <w:tr w14:paraId="42463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8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D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总计得分：</w:t>
            </w:r>
          </w:p>
        </w:tc>
      </w:tr>
      <w:tr w14:paraId="1F2A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D08C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6845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68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400" w:hRule="exact"/>
        </w:trPr>
        <w:tc>
          <w:tcPr>
            <w:tcW w:w="88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D993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评估人：                                   评估时间：   年   月   日</w:t>
            </w:r>
          </w:p>
        </w:tc>
      </w:tr>
    </w:tbl>
    <w:p w14:paraId="450BCCD0">
      <w:pPr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br w:type="page"/>
      </w:r>
    </w:p>
    <w:tbl>
      <w:tblPr>
        <w:tblStyle w:val="2"/>
        <w:tblW w:w="8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7913"/>
      </w:tblGrid>
      <w:tr w14:paraId="6692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4F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</w:tr>
      <w:tr w14:paraId="7686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8C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养老机构老年人基础运动能力评估表</w:t>
            </w:r>
          </w:p>
        </w:tc>
      </w:tr>
      <w:tr w14:paraId="6BA7F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8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.床上体位转移：卧床翻身及坐起躺下</w:t>
            </w:r>
          </w:p>
        </w:tc>
      </w:tr>
      <w:tr w14:paraId="1253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E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分：独立完成，不需要他人协助</w:t>
            </w:r>
          </w:p>
        </w:tc>
      </w:tr>
      <w:tr w14:paraId="1FFC0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0B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9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分：在他人指导或提示下完成</w:t>
            </w:r>
          </w:p>
        </w:tc>
      </w:tr>
      <w:tr w14:paraId="7F4E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98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E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分：需要他人协助，但以自身完成为主</w:t>
            </w:r>
          </w:p>
        </w:tc>
      </w:tr>
      <w:tr w14:paraId="73D6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C1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F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分：主要依靠他人协助，自身能给予配合</w:t>
            </w:r>
          </w:p>
        </w:tc>
      </w:tr>
      <w:tr w14:paraId="5F92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FE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E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分：完全依赖他人协助，且不能给予配合</w:t>
            </w:r>
          </w:p>
        </w:tc>
      </w:tr>
      <w:tr w14:paraId="362F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8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F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.床椅转移：从坐位到站位，再从站位到坐位的转换过程</w:t>
            </w:r>
          </w:p>
        </w:tc>
      </w:tr>
      <w:tr w14:paraId="76FAA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9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分：独立完成，不需要他人协助</w:t>
            </w:r>
          </w:p>
        </w:tc>
      </w:tr>
      <w:tr w14:paraId="0DBFB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9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B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分：在他人指导或提示下完成</w:t>
            </w:r>
          </w:p>
        </w:tc>
      </w:tr>
      <w:tr w14:paraId="40A95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2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D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分：需要他人协助，但以自身完成为主</w:t>
            </w:r>
          </w:p>
        </w:tc>
      </w:tr>
      <w:tr w14:paraId="4E7E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C2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D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分：主要依靠他人协助，自身能给予配合</w:t>
            </w:r>
          </w:p>
        </w:tc>
      </w:tr>
      <w:tr w14:paraId="31BC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E5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B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分：完全依赖他人协助，且不能给予配合</w:t>
            </w:r>
          </w:p>
        </w:tc>
      </w:tr>
      <w:tr w14:paraId="5488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58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.平地行走：双脚交互的方式在地面行动，总是一只脚在前</w:t>
            </w:r>
          </w:p>
          <w:p w14:paraId="47126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注：包括他人辅助和使用辅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具的步行</w:t>
            </w:r>
          </w:p>
        </w:tc>
      </w:tr>
      <w:tr w14:paraId="0E84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分：独立平地步行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m左右，不需要协助，无摔倒风险</w:t>
            </w:r>
          </w:p>
        </w:tc>
      </w:tr>
      <w:tr w14:paraId="060F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0C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F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分：能平地步行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m左右，存在摔倒风险，需要他人监护或指导，或使用拐杖、助行器等辅助工具</w:t>
            </w:r>
          </w:p>
        </w:tc>
      </w:tr>
      <w:tr w14:paraId="7CB07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F8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0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分：在步行时需要他人少量扶持协助</w:t>
            </w:r>
          </w:p>
        </w:tc>
      </w:tr>
      <w:tr w14:paraId="5981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57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分：在步行时需要他人大量扶持协助</w:t>
            </w:r>
          </w:p>
        </w:tc>
      </w:tr>
      <w:tr w14:paraId="03DB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BF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0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分：完全不能步行</w:t>
            </w:r>
          </w:p>
        </w:tc>
      </w:tr>
      <w:tr w14:paraId="40E3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8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B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.上下楼梯：双脚交替完成楼梯台阶连续的上下移动</w:t>
            </w:r>
          </w:p>
        </w:tc>
      </w:tr>
      <w:tr w14:paraId="2D1A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6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分：可独立上下楼梯(连续上下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个～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个台阶),不需要协助</w:t>
            </w:r>
          </w:p>
        </w:tc>
      </w:tr>
      <w:tr w14:paraId="35B6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8D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4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分：在他人指导或提示下完成</w:t>
            </w:r>
          </w:p>
        </w:tc>
      </w:tr>
      <w:tr w14:paraId="16B6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43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B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分：需要他人协助，但以自身完成为主</w:t>
            </w:r>
          </w:p>
        </w:tc>
      </w:tr>
      <w:tr w14:paraId="72BD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83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0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分：主要依靠他人协助，自身能给予配合；或者完全依赖他人协助，且不能给予配合</w:t>
            </w:r>
          </w:p>
        </w:tc>
      </w:tr>
      <w:tr w14:paraId="7F967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8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9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总计得分：</w:t>
            </w:r>
          </w:p>
        </w:tc>
      </w:tr>
      <w:tr w14:paraId="5D83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8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53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评估人：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评估时间：   年   月   日</w:t>
            </w:r>
          </w:p>
        </w:tc>
      </w:tr>
    </w:tbl>
    <w:p w14:paraId="0EB22276">
      <w:pPr>
        <w:rPr>
          <w:rFonts w:hint="eastAsia"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z w:val="34"/>
          <w:szCs w:val="34"/>
        </w:rPr>
        <w:br w:type="page"/>
      </w:r>
    </w:p>
    <w:tbl>
      <w:tblPr>
        <w:tblStyle w:val="2"/>
        <w:tblW w:w="89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7959"/>
      </w:tblGrid>
      <w:tr w14:paraId="536C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6C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672D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8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养老机构老年人精神状态评估表</w:t>
            </w:r>
          </w:p>
        </w:tc>
      </w:tr>
      <w:tr w14:paraId="7BDD4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8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.时间定向：知道并确认时间的能力</w:t>
            </w:r>
          </w:p>
        </w:tc>
      </w:tr>
      <w:tr w14:paraId="5771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B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分：时间观念(年、月)清楚，日期(或星期几)可相差一天</w:t>
            </w:r>
          </w:p>
        </w:tc>
      </w:tr>
      <w:tr w14:paraId="71A2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FF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5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分：时间观念有些下降，年、月、日(或星期几)不能全部分清(相差两天或以上)</w:t>
            </w:r>
          </w:p>
        </w:tc>
      </w:tr>
      <w:tr w14:paraId="5E96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043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7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分：时间观念较差，年、月、日不清楚，可知上半年或下半年或季节</w:t>
            </w:r>
          </w:p>
        </w:tc>
      </w:tr>
      <w:tr w14:paraId="4F60B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A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D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分：时间观念很差，年、月、日不清楚，可知上午、下午或白天、夜间</w:t>
            </w:r>
          </w:p>
        </w:tc>
      </w:tr>
      <w:tr w14:paraId="3256E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31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9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分：无时间观念</w:t>
            </w:r>
          </w:p>
        </w:tc>
      </w:tr>
      <w:tr w14:paraId="7516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20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.空间定向：知道并确认空间的能力</w:t>
            </w:r>
          </w:p>
        </w:tc>
      </w:tr>
      <w:tr w14:paraId="05CB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E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分：能在日常生活范围内单独外出，如在日常居住小区内独自外出购物等</w:t>
            </w:r>
          </w:p>
        </w:tc>
      </w:tr>
      <w:tr w14:paraId="72390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F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D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分：不能单独外出，但能准确知道自己日常生活所在地的地址信息</w:t>
            </w:r>
          </w:p>
        </w:tc>
      </w:tr>
      <w:tr w14:paraId="0E1F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54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分：不能单独外出，但知道较多有关自己日常生活的地址信息</w:t>
            </w:r>
          </w:p>
        </w:tc>
      </w:tr>
      <w:tr w14:paraId="7366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FE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3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分；不能单独外出，但知道较少自己居住或生活所在地的地址信息</w:t>
            </w:r>
          </w:p>
        </w:tc>
      </w:tr>
      <w:tr w14:paraId="5D2D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0C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5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分：不能单独外出，无空间观念</w:t>
            </w:r>
          </w:p>
        </w:tc>
      </w:tr>
      <w:tr w14:paraId="4D33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8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.人物定向：知道并确认人物的能力</w:t>
            </w:r>
          </w:p>
        </w:tc>
      </w:tr>
      <w:tr w14:paraId="22726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E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分：认识长期共同一起生活的人，能称呼并知道关系</w:t>
            </w:r>
          </w:p>
        </w:tc>
      </w:tr>
      <w:tr w14:paraId="2C43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C8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3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分：能认识大部分共同生活居住的人.能称呼或知道关系</w:t>
            </w:r>
          </w:p>
        </w:tc>
      </w:tr>
      <w:tr w14:paraId="59F49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C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B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分：能认识部分日常同住的亲人或照护者等，能称呼或知道关系等</w:t>
            </w:r>
          </w:p>
        </w:tc>
      </w:tr>
      <w:tr w14:paraId="76447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56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0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分：只认识自己或极少数日常同住的亲人或照护者等</w:t>
            </w:r>
          </w:p>
        </w:tc>
      </w:tr>
      <w:tr w14:paraId="2D27E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B1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9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分：不认识任何人(包括自己)</w:t>
            </w:r>
          </w:p>
        </w:tc>
      </w:tr>
      <w:tr w14:paraId="60196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.记忆：短时、近期和远期记忆能力</w:t>
            </w:r>
          </w:p>
        </w:tc>
      </w:tr>
      <w:tr w14:paraId="3159E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D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分：总是能保持与社会、年龄所适应的记忆能力，能完整的回忆</w:t>
            </w:r>
          </w:p>
        </w:tc>
      </w:tr>
      <w:tr w14:paraId="6BB2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FA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5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分：出现轻度的记忆紊乱或回忆不能(不能回忆即时信息，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个词语经过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分钟后仅能回忆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个～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个)</w:t>
            </w:r>
          </w:p>
        </w:tc>
      </w:tr>
      <w:tr w14:paraId="7588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FB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2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分：出现中度的记忆紊乱或回忆不能(不能回忆近期记忆，不记得上一顿饭吃了什么)</w:t>
            </w:r>
          </w:p>
        </w:tc>
      </w:tr>
      <w:tr w14:paraId="525A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B4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分：出现重度的记忆紊乱或回忆不能(不能回忆远期记忆，不记得自己老朋友)</w:t>
            </w:r>
          </w:p>
        </w:tc>
      </w:tr>
      <w:tr w14:paraId="7A46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1F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0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分：记忆完全紊乱或者完全不能对既往事物进行正确的回忆</w:t>
            </w:r>
          </w:p>
        </w:tc>
      </w:tr>
      <w:tr w14:paraId="5997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5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.理解能力：理解语言信息和非语言信息的能力(可借助平时使用助听设备等),即理解别人的话</w:t>
            </w:r>
          </w:p>
        </w:tc>
      </w:tr>
      <w:tr w14:paraId="08FB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5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F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分：能正常理解他人的话</w:t>
            </w:r>
          </w:p>
        </w:tc>
      </w:tr>
      <w:tr w14:paraId="16C61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D7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F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分：能理解他人的话，但需要增加时间</w:t>
            </w:r>
          </w:p>
        </w:tc>
      </w:tr>
      <w:tr w14:paraId="55A8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56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分：理解有困难，需频繁重复或简化口头表达</w:t>
            </w:r>
          </w:p>
        </w:tc>
      </w:tr>
      <w:tr w14:paraId="5E93A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74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分：理解有严重困难，需要大量他人帮助</w:t>
            </w:r>
          </w:p>
        </w:tc>
      </w:tr>
      <w:tr w14:paraId="30E02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9C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5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分：完全不能理解他人的话</w:t>
            </w:r>
          </w:p>
        </w:tc>
      </w:tr>
    </w:tbl>
    <w:p w14:paraId="47409A73"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br w:type="page"/>
      </w:r>
    </w:p>
    <w:tbl>
      <w:tblPr>
        <w:tblStyle w:val="2"/>
        <w:tblW w:w="89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7944"/>
      </w:tblGrid>
      <w:tr w14:paraId="1BA2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3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.表达能力：表达信息能力，包括口头的和非口头的，即表达自己的想法</w:t>
            </w:r>
          </w:p>
        </w:tc>
      </w:tr>
      <w:tr w14:paraId="4D6D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A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分：能正常表达自己的想法</w:t>
            </w:r>
          </w:p>
        </w:tc>
      </w:tr>
      <w:tr w14:paraId="51766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E8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分：能表达自己的需要，但需要增加时间</w:t>
            </w:r>
          </w:p>
        </w:tc>
      </w:tr>
      <w:tr w14:paraId="50DD0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91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1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分：表达需要有困难，需频繁重复或简化口头表达</w:t>
            </w:r>
          </w:p>
        </w:tc>
      </w:tr>
      <w:tr w14:paraId="2254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75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3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分：表达有严重困难，需要大量他人帮助</w:t>
            </w:r>
          </w:p>
        </w:tc>
      </w:tr>
      <w:tr w14:paraId="2F4C8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F2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C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分：完全不能表达需要</w:t>
            </w:r>
          </w:p>
        </w:tc>
      </w:tr>
      <w:tr w14:paraId="1F29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8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E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.攻击行为；身体攻击行为(如打/踢/推/咬/抓/摔东西)和语言攻击行为(如骂人、语言威胁、尖叫)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注：长期的行为状态。</w:t>
            </w:r>
          </w:p>
        </w:tc>
      </w:tr>
      <w:tr w14:paraId="631A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6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分：未出现</w:t>
            </w:r>
          </w:p>
        </w:tc>
      </w:tr>
      <w:tr w14:paraId="74D0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96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1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分：近一个月内出现过攻击行为</w:t>
            </w:r>
          </w:p>
        </w:tc>
      </w:tr>
      <w:tr w14:paraId="32FC1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1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.抑郁症状：存在情绪低落，兴趣减退，活力减退等症状，甚至出现妄想、幻觉、自杀念头或自杀行为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注：长期的负性情绪。</w:t>
            </w:r>
          </w:p>
        </w:tc>
      </w:tr>
      <w:tr w14:paraId="41FC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C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5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分：未出现</w:t>
            </w:r>
          </w:p>
        </w:tc>
      </w:tr>
      <w:tr w14:paraId="7D90D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CD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5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分：近一个月内出现过负性情绪</w:t>
            </w:r>
          </w:p>
        </w:tc>
      </w:tr>
      <w:tr w14:paraId="4C09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8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B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.意识水平：机体对自身和周围环境的刺激做出应答反应的能力程度，包括清醒和持续的觉醒状态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注：处于昏迷状态者，直接评定为能力完全丧失。</w:t>
            </w:r>
          </w:p>
        </w:tc>
      </w:tr>
      <w:tr w14:paraId="408D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□分</w:t>
            </w: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0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分：神志清醒，对周围环境能做出正确反应</w:t>
            </w:r>
          </w:p>
        </w:tc>
      </w:tr>
      <w:tr w14:paraId="5C383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27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3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分：嗜睡，表现为睡眠状态过度延长。当呼唤或推动老年人的肢体时可唤醒，并能进行正确的交谈或执行指令，停止刺激后又继续入睡；意识模糊，注意力涣散，对外界刺激不能清晰的认识，空间和时间定向力障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碍，理解力迟钝，记忆力模糊和不连贯</w:t>
            </w:r>
          </w:p>
        </w:tc>
      </w:tr>
      <w:tr w14:paraId="69AE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D5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0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分：昏睡，一般的外界刺激不能使其觉醒，给予较强烈的刺激时可有短时的意识清醒，醒后可简短回答提问，当刺激减弱后又很快进入睡眠状态；或者昏迷：意识丧失，随意运动丧失，对一般刺激全无反应</w:t>
            </w:r>
          </w:p>
        </w:tc>
      </w:tr>
      <w:tr w14:paraId="15B2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B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总计得分：</w:t>
            </w:r>
          </w:p>
        </w:tc>
      </w:tr>
      <w:tr w14:paraId="5491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1C2D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C25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A7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53E8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85E1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C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52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评估人：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val="en-US" w:eastAsia="zh-CN" w:bidi="ar"/>
              </w:rPr>
              <w:t>评估时间：   年   月   日</w:t>
            </w:r>
          </w:p>
        </w:tc>
      </w:tr>
    </w:tbl>
    <w:p w14:paraId="50712104">
      <w:pPr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br w:type="page"/>
      </w:r>
    </w:p>
    <w:tbl>
      <w:tblPr>
        <w:tblStyle w:val="2"/>
        <w:tblW w:w="90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"/>
        <w:gridCol w:w="877"/>
        <w:gridCol w:w="1316"/>
        <w:gridCol w:w="2862"/>
        <w:gridCol w:w="3934"/>
        <w:gridCol w:w="31"/>
      </w:tblGrid>
      <w:tr w14:paraId="2974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710" w:hRule="atLeast"/>
          <w:jc w:val="center"/>
        </w:trPr>
        <w:tc>
          <w:tcPr>
            <w:tcW w:w="9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52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29F46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288" w:hRule="atLeast"/>
          <w:jc w:val="center"/>
        </w:trPr>
        <w:tc>
          <w:tcPr>
            <w:tcW w:w="9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E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养老机构老年人感知觉与社会参与评估表</w:t>
            </w:r>
          </w:p>
        </w:tc>
      </w:tr>
      <w:tr w14:paraId="6810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76" w:hRule="atLeast"/>
          <w:jc w:val="center"/>
        </w:trPr>
        <w:tc>
          <w:tcPr>
            <w:tcW w:w="9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.视力：感受存在的光线并感受物体的大小、形状的能力。在个体的最好矫正视力下进行评估</w:t>
            </w:r>
          </w:p>
        </w:tc>
      </w:tr>
      <w:tr w14:paraId="2432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□分</w:t>
            </w: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8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分：视力正常</w:t>
            </w:r>
          </w:p>
        </w:tc>
      </w:tr>
      <w:tr w14:paraId="65E5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65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9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分：能看清楚大字体，但看不清书报上的标准字体；视力有限，看不清报纸大标题，但能辨认物体</w:t>
            </w:r>
          </w:p>
        </w:tc>
      </w:tr>
      <w:tr w14:paraId="66C3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D1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2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分：只能看到光、颜色和形状；完全失明</w:t>
            </w:r>
          </w:p>
        </w:tc>
      </w:tr>
      <w:tr w14:paraId="2E1CB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1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.听力：能辨别声音的方位、音调、音量和音质的有关能力(可借助平时使用助听设备等)</w:t>
            </w:r>
          </w:p>
        </w:tc>
      </w:tr>
      <w:tr w14:paraId="7644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□分</w:t>
            </w: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1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分：听力正常</w:t>
            </w:r>
          </w:p>
        </w:tc>
      </w:tr>
      <w:tr w14:paraId="4AB1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A6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6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分：在轻声说话或说话距离超过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米时听不清；正常交流有些困难，需在安静的环境或大声说话才能听到</w:t>
            </w:r>
          </w:p>
        </w:tc>
      </w:tr>
      <w:tr w14:paraId="14D3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B7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4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分：讲话者大声说话或说话很慢，才能部分听见；完全失聪</w:t>
            </w:r>
          </w:p>
        </w:tc>
      </w:tr>
      <w:tr w14:paraId="7BA1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8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.执行日常事务：计划、安排并完成日常事务，包括但不限于洗衣服、小金额购物、服药管理</w:t>
            </w:r>
          </w:p>
        </w:tc>
      </w:tr>
      <w:tr w14:paraId="7297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□分</w:t>
            </w: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分：能完全独立计划、安排和完成日常事务，无需协助</w:t>
            </w:r>
          </w:p>
        </w:tc>
      </w:tr>
      <w:tr w14:paraId="672A9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EB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A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分：在计划、安排和完成日常事务时需要他人监护或指导</w:t>
            </w:r>
          </w:p>
        </w:tc>
      </w:tr>
      <w:tr w14:paraId="6332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EE1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7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分：在计划、安排和完成日常事务时需要少量协助</w:t>
            </w:r>
          </w:p>
        </w:tc>
      </w:tr>
      <w:tr w14:paraId="1B067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E5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24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分：在计划、安排和完成日常事务时需要大量协助</w:t>
            </w:r>
          </w:p>
        </w:tc>
      </w:tr>
      <w:tr w14:paraId="3A443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F1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F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分：完全依赖他人进行日常事务</w:t>
            </w:r>
          </w:p>
        </w:tc>
      </w:tr>
      <w:tr w14:paraId="6379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D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.使用交通工具外出</w:t>
            </w:r>
          </w:p>
        </w:tc>
      </w:tr>
      <w:tr w14:paraId="39A7C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□分</w:t>
            </w: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B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分：能自己骑车或搭乘公共交通工具外出</w:t>
            </w:r>
          </w:p>
        </w:tc>
      </w:tr>
      <w:tr w14:paraId="44FE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C1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1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分：能自己搭乘出租车，但不会搭乘其他公共交通工具外出</w:t>
            </w:r>
          </w:p>
        </w:tc>
      </w:tr>
      <w:tr w14:paraId="1B43A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2B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分：当有人协助或陪伴，可搭乘公共交通工具外出</w:t>
            </w:r>
          </w:p>
        </w:tc>
      </w:tr>
      <w:tr w14:paraId="3FD9B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42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9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分：只能在他人协助下搭乘出租车或私家车外出；完全不能出门，或者外出完全需要协助</w:t>
            </w:r>
          </w:p>
        </w:tc>
      </w:tr>
      <w:tr w14:paraId="6B92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9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.社会交往能力</w:t>
            </w:r>
          </w:p>
        </w:tc>
      </w:tr>
      <w:tr w14:paraId="63984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□分</w:t>
            </w: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B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分：参与社会，在社会环境有一定的适应能力，待人接物恰当</w:t>
            </w:r>
          </w:p>
        </w:tc>
      </w:tr>
      <w:tr w14:paraId="5514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CB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分：能适应单纯环境，主动接触他人，初见面时难让人发现智力问题，不能理解隐喻语</w:t>
            </w:r>
          </w:p>
        </w:tc>
      </w:tr>
      <w:tr w14:paraId="21ED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B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5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分：脱离社会，可被动接触，不会主动待他人，谈话中很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多不实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词句，容易上当受骗</w:t>
            </w:r>
          </w:p>
        </w:tc>
      </w:tr>
      <w:tr w14:paraId="700E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17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1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分：勉强可与他人接触，谈吐内容不清楚，表情不恰当</w:t>
            </w:r>
          </w:p>
        </w:tc>
      </w:tr>
      <w:tr w14:paraId="3DBB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4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AD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1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分：不能与人交往</w:t>
            </w:r>
          </w:p>
        </w:tc>
      </w:tr>
      <w:tr w14:paraId="7E0D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0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A1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总计得分：</w:t>
            </w:r>
          </w:p>
        </w:tc>
      </w:tr>
      <w:tr w14:paraId="6A51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340" w:hRule="atLeast"/>
          <w:jc w:val="center"/>
        </w:trPr>
        <w:tc>
          <w:tcPr>
            <w:tcW w:w="9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1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评估人：                                   评估时间：   年   月   日</w:t>
            </w:r>
          </w:p>
        </w:tc>
      </w:tr>
      <w:tr w14:paraId="600A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90" w:hRule="atLeast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CD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2C75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520" w:hRule="atLeast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4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养老机构老年人能力评估报告</w:t>
            </w:r>
          </w:p>
        </w:tc>
      </w:tr>
      <w:tr w14:paraId="2ED0D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467" w:hRule="atLeast"/>
          <w:jc w:val="center"/>
        </w:trPr>
        <w:tc>
          <w:tcPr>
            <w:tcW w:w="2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一级指标分级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6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自理能力得分：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8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基础运动能力得分：</w:t>
            </w:r>
          </w:p>
        </w:tc>
      </w:tr>
      <w:tr w14:paraId="2263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462" w:hRule="atLeast"/>
          <w:jc w:val="center"/>
        </w:trPr>
        <w:tc>
          <w:tcPr>
            <w:tcW w:w="2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42B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7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精神状态得分：</w:t>
            </w:r>
          </w:p>
        </w:tc>
        <w:tc>
          <w:tcPr>
            <w:tcW w:w="3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D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感知觉与社会参与得分：</w:t>
            </w:r>
          </w:p>
        </w:tc>
      </w:tr>
      <w:tr w14:paraId="22F0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482" w:hRule="atLeast"/>
          <w:jc w:val="center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初步等级得分</w:t>
            </w:r>
          </w:p>
        </w:tc>
        <w:tc>
          <w:tcPr>
            <w:tcW w:w="6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8769A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C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1841" w:hRule="atLeast"/>
          <w:jc w:val="center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</w:t>
            </w:r>
          </w:p>
          <w:p w14:paraId="59B2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初步等级</w:t>
            </w:r>
          </w:p>
        </w:tc>
        <w:tc>
          <w:tcPr>
            <w:tcW w:w="6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6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□能力完好                （ 总分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）</w:t>
            </w:r>
          </w:p>
          <w:p w14:paraId="719D8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□能力轻度受损(轻度失能)  （ 总分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</w:t>
            </w:r>
          </w:p>
          <w:p w14:paraId="2E3F4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□能力中度受损(中度失能)  （ 总分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</w:t>
            </w:r>
          </w:p>
          <w:p w14:paraId="546FB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□能力重度受损(重度失能)  （ 总分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</w:t>
            </w:r>
          </w:p>
          <w:p w14:paraId="4B439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□能力完全丧失(完全失能)  （ 总分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</w:t>
            </w:r>
          </w:p>
        </w:tc>
      </w:tr>
      <w:tr w14:paraId="4843E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2914" w:hRule="atLeast"/>
          <w:jc w:val="center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能力等级</w:t>
            </w:r>
          </w:p>
          <w:p w14:paraId="2F2A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变更依据</w:t>
            </w:r>
          </w:p>
        </w:tc>
        <w:tc>
          <w:tcPr>
            <w:tcW w:w="6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D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依据附表“昏迷”“疾病诊断”和“近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天内照护风险事件”确定是否存在以下导致能力等级变更的项目：</w:t>
            </w:r>
          </w:p>
          <w:p w14:paraId="11720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□处于昏迷状态者，直接评定为能力完全丧失(完全失能)</w:t>
            </w:r>
          </w:p>
          <w:p w14:paraId="3B5EC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□确诊为痴呆、精神科专科医生诊断的其他精神和行为障碍疾病,在原有能力级别上提高一个等级</w:t>
            </w:r>
          </w:p>
          <w:p w14:paraId="2E529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□近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天内发生过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次及以上照护风险事件(如跌倒、噎食、自杀、自伤、走失等),在原有能力级别上提高一个等级</w:t>
            </w:r>
          </w:p>
        </w:tc>
      </w:tr>
      <w:tr w14:paraId="74E4D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2526" w:hRule="atLeast"/>
          <w:jc w:val="center"/>
        </w:trPr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</w:t>
            </w:r>
          </w:p>
          <w:p w14:paraId="0BCE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最终等级</w:t>
            </w:r>
          </w:p>
        </w:tc>
        <w:tc>
          <w:tcPr>
            <w:tcW w:w="6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C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结果综合能力初步等级和能力等级变更依据，判定老年人能力最终等级：</w:t>
            </w:r>
          </w:p>
          <w:p w14:paraId="5CF1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□能力完好</w:t>
            </w:r>
          </w:p>
          <w:p w14:paraId="63DCA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□能力轻度受损(轻度失能)</w:t>
            </w:r>
          </w:p>
          <w:p w14:paraId="1E58F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□能力中度受损(中度失能)</w:t>
            </w:r>
          </w:p>
          <w:p w14:paraId="5B8FF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□能力重度受损(重度失能)</w:t>
            </w:r>
          </w:p>
          <w:p w14:paraId="0EC35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□能力完全丧失(完全失能)</w:t>
            </w:r>
          </w:p>
        </w:tc>
      </w:tr>
      <w:tr w14:paraId="5C72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" w:type="dxa"/>
          <w:trHeight w:val="2412" w:hRule="atLeast"/>
          <w:jc w:val="center"/>
        </w:trPr>
        <w:tc>
          <w:tcPr>
            <w:tcW w:w="9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2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30"/>
                <w:kern w:val="0"/>
                <w:sz w:val="24"/>
                <w:szCs w:val="24"/>
                <w:u w:val="none"/>
                <w:fitText w:val="1680" w:id="1146977530"/>
                <w:lang w:val="en-US" w:eastAsia="zh-CN" w:bidi="ar"/>
              </w:rPr>
              <w:t xml:space="preserve">评 估 地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1680" w:id="1146977530"/>
                <w:lang w:val="en-US" w:eastAsia="zh-CN" w:bidi="ar"/>
              </w:rPr>
              <w:t>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</w:t>
            </w:r>
          </w:p>
          <w:p w14:paraId="0674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24"/>
                <w:kern w:val="0"/>
                <w:sz w:val="24"/>
                <w:szCs w:val="24"/>
                <w:u w:val="none"/>
                <w:fitText w:val="1680" w:id="2017931999"/>
                <w:lang w:val="en-US" w:eastAsia="zh-CN" w:bidi="ar"/>
              </w:rPr>
              <w:t>评估人员签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1680" w:id="2017931999"/>
                <w:lang w:val="en-US" w:eastAsia="zh-CN" w:bidi="ar"/>
              </w:rPr>
              <w:t>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 w14:paraId="6AF15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信息提供者签名：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 w14:paraId="6B0521B2">
      <w:pPr>
        <w:keepNext w:val="0"/>
        <w:keepLines w:val="0"/>
        <w:widowControl/>
        <w:suppressLineNumbers w:val="0"/>
        <w:jc w:val="left"/>
        <w:textAlignment w:val="top"/>
        <w:rPr>
          <w:rFonts w:hint="eastAsia" w:ascii="黑体" w:hAnsi="宋体" w:eastAsia="黑体" w:cs="黑体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4"/>
          <w:szCs w:val="34"/>
          <w:u w:val="none"/>
          <w:lang w:val="en-US" w:eastAsia="zh-CN" w:bidi="ar"/>
        </w:rPr>
        <w:br w:type="page"/>
      </w:r>
    </w:p>
    <w:tbl>
      <w:tblPr>
        <w:tblStyle w:val="2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6382"/>
        <w:gridCol w:w="1408"/>
      </w:tblGrid>
      <w:tr w14:paraId="49071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3ACB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黑体" w:hAnsi="宋体" w:eastAsia="黑体" w:cs="黑体"/>
                <w:i w:val="0"/>
                <w:iCs w:val="0"/>
                <w:color w:val="auto"/>
                <w:sz w:val="34"/>
                <w:szCs w:val="3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F05D5">
            <w:pPr>
              <w:rPr>
                <w:rFonts w:hint="eastAsia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2DDDF">
            <w:pPr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9ED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8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4"/>
                <w:szCs w:val="3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居家老年人生活能力评估表</w:t>
            </w:r>
          </w:p>
        </w:tc>
      </w:tr>
      <w:tr w14:paraId="4BCE2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35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480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姓名：         身份证号：                   性别：□男 □女      </w:t>
            </w:r>
          </w:p>
          <w:p w14:paraId="2CFC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住址：                 </w:t>
            </w:r>
          </w:p>
          <w:p w14:paraId="32DC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身份类别：□特困供养人员  □低保对象  □重点优抚对象  □其他</w:t>
            </w:r>
          </w:p>
        </w:tc>
      </w:tr>
      <w:tr w14:paraId="11C91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评估事项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  估  内  容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评估分</w:t>
            </w:r>
          </w:p>
        </w:tc>
      </w:tr>
      <w:tr w14:paraId="2DA9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)自主吃饭</w:t>
            </w:r>
          </w:p>
        </w:tc>
        <w:tc>
          <w:tcPr>
            <w:tcW w:w="63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4A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分=完全依赖别人或耗费时间过长</w:t>
            </w:r>
          </w:p>
          <w:p w14:paraId="3336F7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分=需部分帮助(夹饭、盛饭、切面包)或只会用汤匙进食</w:t>
            </w:r>
          </w:p>
          <w:p w14:paraId="723B73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分=自理</w:t>
            </w:r>
          </w:p>
        </w:tc>
        <w:tc>
          <w:tcPr>
            <w:tcW w:w="14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59EC2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D1E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)自主穿衣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4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分=依赖别人</w:t>
            </w:r>
          </w:p>
          <w:p w14:paraId="3EE10A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分=需要一半以上帮助，可完成穿脱动作。</w:t>
            </w:r>
          </w:p>
          <w:p w14:paraId="515BEE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分=自理(系开纽扣、关开拉链和穿鞋)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A36CA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2B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)自主转移</w:t>
            </w:r>
          </w:p>
          <w:p w14:paraId="2798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(床-椅)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173D1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分=完全依赖别人，自行完全不能坐</w:t>
            </w:r>
          </w:p>
          <w:p w14:paraId="066AD47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分=需要大量帮助，能借助健肢协助坐起或移动</w:t>
            </w:r>
          </w:p>
          <w:p w14:paraId="782A20A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分=需少量帮助，轻扶或指导</w:t>
            </w:r>
          </w:p>
          <w:p w14:paraId="0F79C49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分=自理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70402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7B1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)自主如厕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44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分=依赖别人</w:t>
            </w:r>
          </w:p>
          <w:p w14:paraId="386F3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分=需要部分帮助</w:t>
            </w:r>
          </w:p>
          <w:p w14:paraId="61B3F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分=自理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FDEA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B7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)室内自主行走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2E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分=不能活动，包括不能使用轮椅</w:t>
            </w:r>
          </w:p>
          <w:p w14:paraId="33209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分=在轮椅上可独立行动，包括可独立操纵轮椅</w:t>
            </w:r>
          </w:p>
          <w:p w14:paraId="70053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分=需帮助步行(体力或语言指导)</w:t>
            </w:r>
          </w:p>
          <w:p w14:paraId="597F2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分=在平地独立行走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m(可用拐杖、助行器等辅助器)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0A2D0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AE3A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)自主洗澡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F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分=在洗澡过程中需要他人帮助</w:t>
            </w:r>
          </w:p>
          <w:p w14:paraId="2EDBFF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分=准备好洗澡水后，可自己独立完成洗澡过程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30557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58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)时间定向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D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分=无时间观念</w:t>
            </w:r>
          </w:p>
          <w:p w14:paraId="20962F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分=时间观念较差，年月日不清楚，可知上半年、下半年或季节、可知上午、下午或白天、夜间</w:t>
            </w:r>
          </w:p>
          <w:p w14:paraId="5A175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分=时间观念（年、月）清楚，日期（或星期几）可相差一至两天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EA415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2D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6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)空间定向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0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分=不能单独外出、无空间观念</w:t>
            </w:r>
          </w:p>
          <w:p w14:paraId="20141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分=不能单独外出，但知道较少自己居住或生活所在地的地址信息</w:t>
            </w:r>
          </w:p>
          <w:p w14:paraId="31F20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分=能在日常生活范围内单独外出，能准确知道自己日常生活所在地的地址信息，能独自外出活动购物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DFD1C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4A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)人物定向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E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分=不认识任何人</w:t>
            </w:r>
          </w:p>
          <w:p w14:paraId="3124F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分=只认识少数日常同住的亲人或照护者</w:t>
            </w:r>
          </w:p>
          <w:p w14:paraId="6397D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分=能认识大部分共同生活居住的人，能称呼或知道关系</w:t>
            </w:r>
          </w:p>
          <w:p w14:paraId="60C062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分=认识长期共同一起生活的人，能称呼并知道关系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C3BC7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4E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7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4242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25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评定人</w:t>
            </w:r>
          </w:p>
        </w:tc>
        <w:tc>
          <w:tcPr>
            <w:tcW w:w="7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4CB76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8C5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结论</w:t>
            </w:r>
          </w:p>
        </w:tc>
        <w:tc>
          <w:tcPr>
            <w:tcW w:w="7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D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43"/>
                <w:kern w:val="0"/>
                <w:sz w:val="24"/>
                <w:szCs w:val="24"/>
                <w:u w:val="none"/>
                <w:fitText w:val="2160" w:id="1027020915"/>
                <w:lang w:val="en-US" w:eastAsia="zh-CN" w:bidi="ar"/>
              </w:rPr>
              <w:t>能力完好(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pacing w:val="43"/>
                <w:kern w:val="0"/>
                <w:sz w:val="24"/>
                <w:szCs w:val="24"/>
                <w:u w:val="none"/>
                <w:fitText w:val="2160" w:id="1027020915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43"/>
                <w:kern w:val="0"/>
                <w:sz w:val="24"/>
                <w:szCs w:val="24"/>
                <w:u w:val="none"/>
                <w:fitText w:val="2160" w:id="1027020915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2"/>
                <w:kern w:val="0"/>
                <w:sz w:val="24"/>
                <w:szCs w:val="24"/>
                <w:u w:val="none"/>
                <w:fitText w:val="2160" w:id="1027020915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3"/>
                <w:kern w:val="0"/>
                <w:sz w:val="24"/>
                <w:szCs w:val="24"/>
                <w:u w:val="none"/>
                <w:fitText w:val="2160" w:id="1132166086"/>
                <w:lang w:val="en-US" w:eastAsia="zh-CN" w:bidi="ar"/>
              </w:rPr>
              <w:t>能力轻度受损(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pacing w:val="3"/>
                <w:kern w:val="0"/>
                <w:sz w:val="24"/>
                <w:szCs w:val="24"/>
                <w:u w:val="none"/>
                <w:fitText w:val="2160" w:id="1132166086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3"/>
                <w:kern w:val="0"/>
                <w:sz w:val="24"/>
                <w:szCs w:val="24"/>
                <w:u w:val="none"/>
                <w:fitText w:val="2160" w:id="1132166086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10"/>
                <w:kern w:val="0"/>
                <w:sz w:val="24"/>
                <w:szCs w:val="24"/>
                <w:u w:val="none"/>
                <w:fitText w:val="2160" w:id="1132166086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3"/>
                <w:kern w:val="0"/>
                <w:sz w:val="24"/>
                <w:szCs w:val="24"/>
                <w:u w:val="none"/>
                <w:fitText w:val="2160" w:id="1393034338"/>
                <w:lang w:val="en-US" w:eastAsia="zh-CN" w:bidi="ar"/>
              </w:rPr>
              <w:t>能力中度受损(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pacing w:val="3"/>
                <w:kern w:val="0"/>
                <w:sz w:val="24"/>
                <w:szCs w:val="24"/>
                <w:u w:val="none"/>
                <w:fitText w:val="2160" w:id="139303433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3"/>
                <w:kern w:val="0"/>
                <w:sz w:val="24"/>
                <w:szCs w:val="24"/>
                <w:u w:val="none"/>
                <w:fitText w:val="2160" w:id="1393034338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10"/>
                <w:kern w:val="0"/>
                <w:sz w:val="24"/>
                <w:szCs w:val="24"/>
                <w:u w:val="none"/>
                <w:fitText w:val="2160" w:id="1393034338"/>
                <w:lang w:val="en-US" w:eastAsia="zh-CN" w:bidi="ar"/>
              </w:rPr>
              <w:t>)</w:t>
            </w:r>
          </w:p>
          <w:p w14:paraId="4C2AEB10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43"/>
                <w:kern w:val="0"/>
                <w:sz w:val="24"/>
                <w:szCs w:val="24"/>
                <w:u w:val="none"/>
                <w:fitText w:val="2160" w:id="1369925306"/>
                <w:lang w:val="en-US" w:eastAsia="zh-CN" w:bidi="ar"/>
              </w:rPr>
              <w:t>重度受损(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pacing w:val="43"/>
                <w:kern w:val="0"/>
                <w:sz w:val="24"/>
                <w:szCs w:val="24"/>
                <w:u w:val="none"/>
                <w:fitText w:val="2160" w:id="1369925306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43"/>
                <w:kern w:val="0"/>
                <w:sz w:val="24"/>
                <w:szCs w:val="24"/>
                <w:u w:val="none"/>
                <w:fitText w:val="2160" w:id="1369925306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2"/>
                <w:kern w:val="0"/>
                <w:sz w:val="24"/>
                <w:szCs w:val="24"/>
                <w:u w:val="none"/>
                <w:fitText w:val="2160" w:id="1369925306"/>
                <w:lang w:val="en-US" w:eastAsia="zh-CN" w:bidi="ar"/>
              </w:rPr>
              <w:t>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1"/>
                <w:w w:val="92"/>
                <w:kern w:val="0"/>
                <w:sz w:val="24"/>
                <w:szCs w:val="24"/>
                <w:u w:val="none"/>
                <w:fitText w:val="2160" w:id="1138716679"/>
                <w:lang w:val="en-US" w:eastAsia="zh-CN" w:bidi="ar"/>
              </w:rPr>
              <w:t>能力完全丧失（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pacing w:val="1"/>
                <w:w w:val="92"/>
                <w:kern w:val="0"/>
                <w:sz w:val="24"/>
                <w:szCs w:val="24"/>
                <w:u w:val="none"/>
                <w:fitText w:val="2160" w:id="1138716679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1"/>
                <w:w w:val="92"/>
                <w:kern w:val="0"/>
                <w:sz w:val="24"/>
                <w:szCs w:val="24"/>
                <w:u w:val="none"/>
                <w:fitText w:val="2160" w:id="1138716679"/>
                <w:lang w:val="en-US" w:eastAsia="zh-CN" w:bidi="ar"/>
              </w:rPr>
              <w:t>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pacing w:val="0"/>
                <w:w w:val="92"/>
                <w:kern w:val="0"/>
                <w:sz w:val="24"/>
                <w:szCs w:val="24"/>
                <w:u w:val="none"/>
                <w:fitText w:val="2160" w:id="1138716679"/>
                <w:lang w:val="en-US" w:eastAsia="zh-CN" w:bidi="ar"/>
              </w:rPr>
              <w:t>）</w:t>
            </w:r>
          </w:p>
        </w:tc>
      </w:tr>
      <w:tr w14:paraId="443B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9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9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注：评估量表包括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项检查内容，并有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种不同的积分标准，总分为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分：</w:t>
            </w:r>
          </w:p>
          <w:p w14:paraId="1F9BD5BA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分表示能力完好；</w:t>
            </w:r>
          </w:p>
          <w:p w14:paraId="2A3A4BEA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分以上为能力轻度受损；</w:t>
            </w:r>
          </w:p>
          <w:p w14:paraId="26D4A425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分为能力中度受损；</w:t>
            </w:r>
          </w:p>
          <w:p w14:paraId="6B8F6096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分为能力重度受损；</w:t>
            </w:r>
          </w:p>
          <w:p w14:paraId="0DFD4E4F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分以下为能力完全丧失。</w:t>
            </w:r>
          </w:p>
        </w:tc>
      </w:tr>
    </w:tbl>
    <w:p w14:paraId="45CEF93D">
      <w:pPr>
        <w:rPr>
          <w:rFonts w:hint="eastAsia" w:ascii="仿宋" w:hAnsi="仿宋" w:eastAsia="仿宋" w:cs="仿宋"/>
          <w:sz w:val="34"/>
          <w:szCs w:val="34"/>
        </w:rPr>
        <w:sectPr>
          <w:footerReference r:id="rId3" w:type="default"/>
          <w:pgSz w:w="11906" w:h="16838"/>
          <w:pgMar w:top="2098" w:right="1474" w:bottom="1928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tbl>
      <w:tblPr>
        <w:tblStyle w:val="2"/>
        <w:tblW w:w="15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471"/>
        <w:gridCol w:w="3084"/>
        <w:gridCol w:w="415"/>
        <w:gridCol w:w="415"/>
        <w:gridCol w:w="2771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2593"/>
      </w:tblGrid>
      <w:tr w14:paraId="21103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520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12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7561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0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E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老年人能力评估汇总表</w:t>
            </w:r>
          </w:p>
        </w:tc>
      </w:tr>
      <w:tr w14:paraId="483B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01" w:type="dxa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F914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                                                     填报时间：</w:t>
            </w:r>
          </w:p>
        </w:tc>
      </w:tr>
      <w:tr w14:paraId="7009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9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3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身份类别</w:t>
            </w:r>
          </w:p>
        </w:tc>
        <w:tc>
          <w:tcPr>
            <w:tcW w:w="17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6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评估结果</w:t>
            </w:r>
          </w:p>
        </w:tc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79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</w:t>
            </w:r>
          </w:p>
          <w:p w14:paraId="0381A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2BDF0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AC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2B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BC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7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B4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特困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低保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优抚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能力完好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0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轻度失能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重度失能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完全失能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5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居家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D3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C1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14B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74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71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8C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97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9B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5A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A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8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17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41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9E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92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0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830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5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5D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11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CA4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6F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4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23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0E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82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B1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35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70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1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D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F2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CF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B4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41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D9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F5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20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1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F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1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46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1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CFA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91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9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E1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F9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3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A6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AF2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41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35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A5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F92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DC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36C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5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30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8DA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34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B2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A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2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FE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40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4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2A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50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89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9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D5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49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D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6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C1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30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8C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024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94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8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3F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07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C3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75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C3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C6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BE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F2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6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8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5E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3D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A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A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26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B2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20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DE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45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3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5E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3F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B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428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18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DE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F5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9D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B3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5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14F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42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32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7D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4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02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93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9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6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F9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A1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09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B1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0C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A4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76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96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25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D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CF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B3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A8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06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7C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04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91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9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1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72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18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9E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4B4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4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41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2E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2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252D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lang w:val="en-US" w:eastAsia="zh-CN"/>
        </w:rPr>
        <w:sectPr>
          <w:pgSz w:w="16838" w:h="11906" w:orient="landscape"/>
          <w:pgMar w:top="1587" w:right="1134" w:bottom="1474" w:left="113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pacing w:val="0"/>
          <w:kern w:val="0"/>
          <w:sz w:val="28"/>
          <w:szCs w:val="22"/>
          <w:lang w:val="en-US" w:eastAsia="zh-CN" w:bidi="ar-SA"/>
        </w:rPr>
        <w:t>负责人：                              审核人：                               填表</w:t>
      </w:r>
    </w:p>
    <w:p w14:paraId="083570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95670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-278130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DA2A7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bnLL9UAAAAI&#10;AQAADwAAAGRycy9kb3ducmV2LnhtbE2PQU/DMAyF70j8h8hI3LZ0XYWq0nQSE+WIxLoDx6zx2o7G&#10;qZKsK/8ec4Kb7ff0/L1yt9hRzOjD4EjBZp2AQGqdGahTcGzqVQ4iRE1Gj45QwTcG2FX3d6UujLvR&#10;B86H2AkOoVBoBX2MUyFlaHu0OqzdhMTa2XmrI6++k8brG4fbUaZJ8iStHog/9HrCfY/t1+FqFezr&#10;pvEzBj9+4lu9vby/ZPi6KPX4sEmeQURc4p8ZfvEZHSpmOrkrmSBGBVwkKlhlWy7AcprnfDnxkGUp&#10;yKqU/wtUP1BLAwQUAAAACACHTuJAvXQbdjcCAABv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3S0&#10;rj5U/QVMoWVhq3eWxzRRKm9XxwBpO8WjQL0q6FTcYA67ng1vJg76n/su6vE/sfw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1bnLL9UAAAAIAQAADwAAAAAAAAABACAAAAAiAAAAZHJzL2Rvd25yZXYu&#10;eG1sUEsBAhQAFAAAAAgAh07iQL10G3Y3AgAAb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DA2A7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9312E"/>
    <w:rsid w:val="1AB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2026-04-03T07:11:00Z</dcterms:created>
  <dc:creator>小玉儿</dc:creator>
  <cp:lastModifiedBy>小玉儿</cp:lastModifiedBy>
  <dcterms:modified xsi:type="dcterms:W3CDTF">2026-04-03T07:12:25Z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7DEBE802965245238623CE0155EE64BA_11</vt:lpwstr>
  </property>
  <property fmtid="{D5CDD505-2E9C-101B-9397-08002B2CF9AE}" pid="4" name="KSOTemplateDocerSaveRecord">
    <vt:lpwstr>eyJoZGlkIjoiNmJmNGRlNjA3NDM2ZjIxZDk1YzQ5YjA1ZDhkNDkyMjIiLCJ1c2VySWQiOiIyOTE5MTE5MzUifQ==</vt:lpwstr>
  </property>
</Properties>
</file>